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F9CC" w14:textId="1EE93DD9" w:rsidR="00AD6CF4" w:rsidRDefault="00AD6CF4" w:rsidP="00AD6CF4">
      <w:pPr>
        <w:pStyle w:val="Title"/>
      </w:pPr>
      <w:r>
        <w:t>Detailed</w:t>
      </w:r>
      <w:r w:rsidR="000D4175">
        <w:t xml:space="preserve"> Run</w:t>
      </w:r>
      <w:r>
        <w:t xml:space="preserve"> Plan for the CDH Beam Test on May 16, 2015</w:t>
      </w:r>
    </w:p>
    <w:p w14:paraId="3574B275" w14:textId="50356471" w:rsidR="00AD6CF4" w:rsidRPr="00042887" w:rsidRDefault="00AD6CF4" w:rsidP="00042887">
      <w:pPr>
        <w:pStyle w:val="Subtitle"/>
      </w:pPr>
      <w:r w:rsidRPr="00042887">
        <w:t>Phantoms</w:t>
      </w:r>
      <w:r w:rsidR="00E822C5" w:rsidRPr="00042887">
        <w:t xml:space="preserve"> (Abbrev.)</w:t>
      </w:r>
    </w:p>
    <w:p w14:paraId="2AE7DB8A" w14:textId="77777777" w:rsidR="001E61D7" w:rsidRDefault="001E61D7" w:rsidP="001E61D7">
      <w:pPr>
        <w:pStyle w:val="ListParagraph"/>
        <w:numPr>
          <w:ilvl w:val="0"/>
          <w:numId w:val="4"/>
        </w:numPr>
      </w:pPr>
      <w:r>
        <w:t>Calibration Phantom (</w:t>
      </w:r>
      <w:proofErr w:type="spellStart"/>
      <w:r>
        <w:t>Calib</w:t>
      </w:r>
      <w:proofErr w:type="spellEnd"/>
      <w:r>
        <w:t>/0) mounted on platform</w:t>
      </w:r>
    </w:p>
    <w:p w14:paraId="1B76D0BD" w14:textId="76EF92B3" w:rsidR="001E61D7" w:rsidRDefault="001E61D7" w:rsidP="001E61D7">
      <w:pPr>
        <w:pStyle w:val="ListParagraph"/>
        <w:numPr>
          <w:ilvl w:val="0"/>
          <w:numId w:val="4"/>
        </w:numPr>
      </w:pPr>
      <w:r>
        <w:t>4 additional polystyrene  plates (</w:t>
      </w:r>
      <w:r w:rsidR="0023073C">
        <w:t xml:space="preserve">100 x 400 x </w:t>
      </w:r>
      <w:r>
        <w:t>50.8 mm each)</w:t>
      </w:r>
      <w:r w:rsidR="001A08D9">
        <w:t xml:space="preserve"> (</w:t>
      </w:r>
      <w:proofErr w:type="spellStart"/>
      <w:r w:rsidR="001A08D9">
        <w:t>Calib</w:t>
      </w:r>
      <w:proofErr w:type="spellEnd"/>
      <w:r w:rsidR="001A08D9">
        <w:t>/1-4)</w:t>
      </w:r>
    </w:p>
    <w:p w14:paraId="50A8A67D" w14:textId="00CF0A39" w:rsidR="001E61D7" w:rsidRDefault="001E61D7" w:rsidP="001E61D7">
      <w:pPr>
        <w:pStyle w:val="ListParagraph"/>
        <w:numPr>
          <w:ilvl w:val="0"/>
          <w:numId w:val="4"/>
        </w:numPr>
      </w:pPr>
      <w:r>
        <w:t>Alignment (rod) phantom (Rod)</w:t>
      </w:r>
    </w:p>
    <w:p w14:paraId="7107F7DA" w14:textId="0AC54A33" w:rsidR="001E61D7" w:rsidRDefault="001E61D7" w:rsidP="001E61D7">
      <w:pPr>
        <w:pStyle w:val="ListParagraph"/>
        <w:numPr>
          <w:ilvl w:val="0"/>
          <w:numId w:val="4"/>
        </w:numPr>
      </w:pPr>
      <w:r>
        <w:t>Water Phantom</w:t>
      </w:r>
      <w:r>
        <w:tab/>
        <w:t>(Water)</w:t>
      </w:r>
    </w:p>
    <w:p w14:paraId="59BC5C5B" w14:textId="12F63DE0" w:rsidR="001E61D7" w:rsidRDefault="001E61D7" w:rsidP="001E61D7">
      <w:pPr>
        <w:pStyle w:val="ListParagraph"/>
        <w:numPr>
          <w:ilvl w:val="0"/>
          <w:numId w:val="4"/>
        </w:numPr>
      </w:pPr>
      <w:r>
        <w:t>CTP528 High Resolution Line Pair Phantom (</w:t>
      </w:r>
      <w:proofErr w:type="spellStart"/>
      <w:r>
        <w:t>Linepair</w:t>
      </w:r>
      <w:proofErr w:type="spellEnd"/>
      <w:r>
        <w:t>)</w:t>
      </w:r>
    </w:p>
    <w:p w14:paraId="2A2FFA22" w14:textId="5720DB08" w:rsidR="001E61D7" w:rsidRDefault="001E61D7" w:rsidP="001E61D7">
      <w:pPr>
        <w:pStyle w:val="ListParagraph"/>
        <w:numPr>
          <w:ilvl w:val="0"/>
          <w:numId w:val="4"/>
        </w:numPr>
      </w:pPr>
      <w:r>
        <w:t>CTP404 Sensitometry Phantom (</w:t>
      </w:r>
      <w:proofErr w:type="spellStart"/>
      <w:r>
        <w:t>Sensitom</w:t>
      </w:r>
      <w:proofErr w:type="spellEnd"/>
      <w:r>
        <w:t>)</w:t>
      </w:r>
    </w:p>
    <w:p w14:paraId="0D9BB37C" w14:textId="150BF64C" w:rsidR="001E61D7" w:rsidRDefault="001E61D7" w:rsidP="001E61D7">
      <w:pPr>
        <w:pStyle w:val="ListParagraph"/>
        <w:numPr>
          <w:ilvl w:val="0"/>
          <w:numId w:val="4"/>
        </w:numPr>
      </w:pPr>
      <w:r>
        <w:t>CTP515 Low Contrast Module (</w:t>
      </w:r>
      <w:proofErr w:type="spellStart"/>
      <w:r>
        <w:t>LowCon</w:t>
      </w:r>
      <w:proofErr w:type="spellEnd"/>
      <w:r>
        <w:t>)</w:t>
      </w:r>
    </w:p>
    <w:p w14:paraId="6CF18B01" w14:textId="56467F9E" w:rsidR="001E61D7" w:rsidRDefault="001E61D7" w:rsidP="001E61D7">
      <w:pPr>
        <w:pStyle w:val="ListParagraph"/>
        <w:numPr>
          <w:ilvl w:val="0"/>
          <w:numId w:val="4"/>
        </w:numPr>
      </w:pPr>
      <w:r>
        <w:t>CIRS Edge Phantom (CIRSEP)</w:t>
      </w:r>
    </w:p>
    <w:p w14:paraId="6C677B56" w14:textId="00EE229D" w:rsidR="001E61D7" w:rsidRDefault="001E61D7" w:rsidP="001E61D7">
      <w:pPr>
        <w:pStyle w:val="ListParagraph"/>
        <w:numPr>
          <w:ilvl w:val="0"/>
          <w:numId w:val="4"/>
        </w:numPr>
      </w:pPr>
      <w:r>
        <w:t>HN715 CIRS Pediatric Head Phantom (CIRSPHP_0)</w:t>
      </w:r>
    </w:p>
    <w:p w14:paraId="5D98EBE2" w14:textId="270E9326" w:rsidR="00042887" w:rsidRDefault="00A821F3" w:rsidP="00042887">
      <w:pPr>
        <w:pStyle w:val="Subtitle"/>
      </w:pPr>
      <w:r>
        <w:t>Experimental Setup</w:t>
      </w:r>
    </w:p>
    <w:p w14:paraId="0F5E1314" w14:textId="4A5A22AD" w:rsidR="00A821F3" w:rsidRDefault="00A821F3" w:rsidP="00A821F3">
      <w:r>
        <w:t>The phase II pCT scanner will be mounted on a bread board, which will be placed on a platform mounted to the robotic positioner in the uniform scanning room at CDH.</w:t>
      </w:r>
    </w:p>
    <w:p w14:paraId="752FEB13" w14:textId="3D78A3F1" w:rsidR="00A821F3" w:rsidRDefault="00A821F3" w:rsidP="00A821F3">
      <w:r>
        <w:t>The pCT system center will be placed at room isocenter user room alignment lasers. Lateral alignment will be done approximately by eye (for now).</w:t>
      </w:r>
    </w:p>
    <w:p w14:paraId="42FEA123" w14:textId="507320C5" w:rsidR="00A821F3" w:rsidRDefault="00A821F3" w:rsidP="00A821F3">
      <w:r>
        <w:t>We will run with a 200 MeV proton beam of 4 cm (FWHM) spot size, uniformly scanned using wobbler magnets to the field sizes specified below (at 50% isodose).</w:t>
      </w:r>
    </w:p>
    <w:p w14:paraId="5508DF80" w14:textId="1CA76FA2" w:rsidR="00A821F3" w:rsidRDefault="00A821F3" w:rsidP="00A821F3">
      <w:r>
        <w:t>The beam intensity will be adjusted the night before the proper runs to approximate</w:t>
      </w:r>
      <w:r w:rsidR="0023073C">
        <w:t>ly 1M protons per sec and spot. Time variations of +/-10% are acceptable.</w:t>
      </w:r>
    </w:p>
    <w:p w14:paraId="10E0D711" w14:textId="65C4D661" w:rsidR="0023073C" w:rsidRDefault="0023073C" w:rsidP="0023073C">
      <w:pPr>
        <w:pStyle w:val="Subtitle"/>
      </w:pPr>
      <w:r>
        <w:t>Run Plan</w:t>
      </w:r>
    </w:p>
    <w:p w14:paraId="1519D3B4" w14:textId="79ECBE7A" w:rsidR="00FF7F94" w:rsidRPr="00F60FAF" w:rsidRDefault="00FF7F94" w:rsidP="00F60FAF">
      <w:pPr>
        <w:pStyle w:val="Subtitle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>Stepped Scans (stop beam after each projection, transfer data, restart beam for new projection)</w:t>
      </w:r>
    </w:p>
    <w:p w14:paraId="44D0AAB1" w14:textId="3EDCC5E7" w:rsidR="0023073C" w:rsidRDefault="0023073C" w:rsidP="0085275F">
      <w:pPr>
        <w:pStyle w:val="ListParagraph"/>
        <w:numPr>
          <w:ilvl w:val="0"/>
          <w:numId w:val="6"/>
        </w:numPr>
      </w:pPr>
      <w:r>
        <w:t xml:space="preserve">Empty run: </w:t>
      </w:r>
      <w:r w:rsidR="001449E3">
        <w:t>800 MB</w:t>
      </w:r>
      <w:r w:rsidR="001A08D9">
        <w:rPr>
          <w:rStyle w:val="FootnoteReference"/>
        </w:rPr>
        <w:footnoteReference w:id="1"/>
      </w:r>
      <w:r>
        <w:t xml:space="preserve"> histor</w:t>
      </w:r>
      <w:r w:rsidR="0085275F">
        <w:t xml:space="preserve">ies, field size </w:t>
      </w:r>
      <w:r w:rsidR="007C6C56">
        <w:t>1</w:t>
      </w:r>
      <w:r w:rsidR="00DB13F4">
        <w:t>2</w:t>
      </w:r>
      <w:r w:rsidR="0085275F">
        <w:t xml:space="preserve"> cm x 3</w:t>
      </w:r>
      <w:r w:rsidR="007C6C56">
        <w:t>0</w:t>
      </w:r>
      <w:r w:rsidR="0085275F">
        <w:t xml:space="preserve"> cm</w:t>
      </w:r>
      <w:r w:rsidR="00DB13F4">
        <w:t xml:space="preserve"> (1.5 A, 3.3 A)</w:t>
      </w:r>
    </w:p>
    <w:p w14:paraId="7625F747" w14:textId="09B891D5" w:rsidR="0023073C" w:rsidRDefault="0085275F" w:rsidP="00B24FF3">
      <w:pPr>
        <w:pStyle w:val="ListParagraph"/>
        <w:numPr>
          <w:ilvl w:val="0"/>
          <w:numId w:val="6"/>
        </w:numPr>
      </w:pPr>
      <w:r>
        <w:t xml:space="preserve">Calibration run: </w:t>
      </w:r>
      <w:r w:rsidR="001449E3">
        <w:t>800 MB</w:t>
      </w:r>
      <w:r>
        <w:t xml:space="preserve"> histories per brick (0, 1, 2, 3, 4 bricks), field </w:t>
      </w:r>
      <w:r w:rsidR="00B24FF3" w:rsidRPr="00B24FF3">
        <w:t>size 12 cm x 30 cm (1.5 A, 3.3 A)</w:t>
      </w:r>
    </w:p>
    <w:p w14:paraId="4C67AAD7" w14:textId="33BF2E58" w:rsidR="00123BFE" w:rsidRDefault="00123BFE" w:rsidP="002B2566">
      <w:pPr>
        <w:pStyle w:val="ListParagraph"/>
        <w:numPr>
          <w:ilvl w:val="0"/>
          <w:numId w:val="6"/>
        </w:numPr>
      </w:pPr>
      <w:r w:rsidRPr="00123BFE">
        <w:t xml:space="preserve">Alignment (rod) phantom (Rod): </w:t>
      </w:r>
      <w:r w:rsidR="001A08D9">
        <w:t>30</w:t>
      </w:r>
      <w:r w:rsidRPr="00123BFE">
        <w:t xml:space="preserve"> projections, </w:t>
      </w:r>
      <w:r w:rsidR="001A08D9">
        <w:t>12</w:t>
      </w:r>
      <w:r w:rsidRPr="00123BFE">
        <w:t xml:space="preserve"> </w:t>
      </w:r>
      <w:proofErr w:type="spellStart"/>
      <w:r w:rsidRPr="00123BFE">
        <w:t>deg</w:t>
      </w:r>
      <w:proofErr w:type="spellEnd"/>
      <w:r w:rsidRPr="00123BFE">
        <w:t xml:space="preserve"> intervals, </w:t>
      </w:r>
      <w:r w:rsidR="00DB13F4">
        <w:t>400 MB</w:t>
      </w:r>
      <w:r w:rsidRPr="00123BFE">
        <w:t xml:space="preserve"> histories per projection, field size </w:t>
      </w:r>
      <w:r w:rsidR="00DB13F4">
        <w:t>12</w:t>
      </w:r>
      <w:r w:rsidRPr="00123BFE">
        <w:t xml:space="preserve"> cm x </w:t>
      </w:r>
      <w:r w:rsidR="00DB13F4">
        <w:t>8</w:t>
      </w:r>
      <w:r w:rsidRPr="00123BFE">
        <w:t xml:space="preserve"> cm</w:t>
      </w:r>
      <w:r w:rsidR="00DB13F4">
        <w:t xml:space="preserve"> (1.5 A, 1.0 A)</w:t>
      </w:r>
    </w:p>
    <w:p w14:paraId="6F0946AE" w14:textId="1AB569C3" w:rsidR="00A65D0D" w:rsidRDefault="00A65D0D" w:rsidP="0085275F">
      <w:pPr>
        <w:pStyle w:val="ListParagraph"/>
        <w:numPr>
          <w:ilvl w:val="0"/>
          <w:numId w:val="6"/>
        </w:numPr>
      </w:pPr>
      <w:r>
        <w:t xml:space="preserve">Water phantom: one projection, </w:t>
      </w:r>
      <w:r w:rsidR="00E40FD9">
        <w:t>400</w:t>
      </w:r>
      <w:r>
        <w:t xml:space="preserve"> M</w:t>
      </w:r>
      <w:r w:rsidR="00E40FD9">
        <w:t>B</w:t>
      </w:r>
      <w:r>
        <w:t xml:space="preserve"> histories, field size </w:t>
      </w:r>
      <w:r w:rsidR="00E40FD9">
        <w:t>8</w:t>
      </w:r>
      <w:r>
        <w:t xml:space="preserve"> cm x </w:t>
      </w:r>
      <w:r w:rsidR="00E40FD9">
        <w:t>18</w:t>
      </w:r>
      <w:r>
        <w:t xml:space="preserve"> cm </w:t>
      </w:r>
      <w:r w:rsidR="00E40FD9">
        <w:t>(1.0 A, 2 A)</w:t>
      </w:r>
    </w:p>
    <w:p w14:paraId="075CCD82" w14:textId="39660ACD" w:rsidR="0085275F" w:rsidRDefault="00D912AA" w:rsidP="0085275F">
      <w:pPr>
        <w:pStyle w:val="ListParagraph"/>
        <w:numPr>
          <w:ilvl w:val="0"/>
          <w:numId w:val="6"/>
        </w:numPr>
      </w:pPr>
      <w:r>
        <w:t>CIRS E</w:t>
      </w:r>
      <w:r w:rsidR="0085275F">
        <w:t>dge phantom</w:t>
      </w:r>
      <w:r>
        <w:t xml:space="preserve"> (CIRSEP)</w:t>
      </w:r>
      <w:r w:rsidR="0085275F">
        <w:t xml:space="preserve">: 90 projections, 4 </w:t>
      </w:r>
      <w:proofErr w:type="spellStart"/>
      <w:r w:rsidR="0085275F">
        <w:t>deg</w:t>
      </w:r>
      <w:proofErr w:type="spellEnd"/>
      <w:r w:rsidR="0085275F">
        <w:t xml:space="preserve"> intervals, </w:t>
      </w:r>
      <w:r w:rsidR="00E80E66">
        <w:t>4</w:t>
      </w:r>
      <w:r w:rsidR="00E40FD9">
        <w:t>00</w:t>
      </w:r>
      <w:r w:rsidR="0085275F">
        <w:t xml:space="preserve"> M</w:t>
      </w:r>
      <w:r w:rsidR="00E40FD9">
        <w:t>B</w:t>
      </w:r>
      <w:r w:rsidR="0085275F">
        <w:t xml:space="preserve"> histories per projection, field size </w:t>
      </w:r>
      <w:r w:rsidR="00DB13F4">
        <w:t>1</w:t>
      </w:r>
      <w:r w:rsidR="00E40FD9">
        <w:t>2</w:t>
      </w:r>
      <w:r w:rsidR="0085275F">
        <w:t xml:space="preserve"> cm x </w:t>
      </w:r>
      <w:r w:rsidR="007828B1">
        <w:t>2</w:t>
      </w:r>
      <w:r w:rsidR="00E80E66">
        <w:t>8</w:t>
      </w:r>
      <w:r w:rsidR="0085275F">
        <w:t xml:space="preserve"> cm</w:t>
      </w:r>
      <w:r w:rsidR="00E40FD9">
        <w:t xml:space="preserve"> (1.5 A, </w:t>
      </w:r>
      <w:r w:rsidR="007828B1">
        <w:t>3.0</w:t>
      </w:r>
      <w:r w:rsidR="00E40FD9">
        <w:t xml:space="preserve"> A)</w:t>
      </w:r>
    </w:p>
    <w:p w14:paraId="4278C444" w14:textId="01549E63" w:rsidR="0085275F" w:rsidRDefault="0085275F" w:rsidP="0048319C">
      <w:pPr>
        <w:pStyle w:val="ListParagraph"/>
        <w:numPr>
          <w:ilvl w:val="0"/>
          <w:numId w:val="6"/>
        </w:numPr>
      </w:pPr>
      <w:r>
        <w:t>Water Phantom</w:t>
      </w:r>
      <w:r>
        <w:tab/>
        <w:t xml:space="preserve">(Water): </w:t>
      </w:r>
      <w:r w:rsidRPr="0085275F">
        <w:t xml:space="preserve">90 projections, 4 </w:t>
      </w:r>
      <w:proofErr w:type="spellStart"/>
      <w:r w:rsidRPr="0085275F">
        <w:t>deg</w:t>
      </w:r>
      <w:proofErr w:type="spellEnd"/>
      <w:r w:rsidRPr="0085275F">
        <w:t xml:space="preserve"> intervals, </w:t>
      </w:r>
      <w:r w:rsidR="0048319C">
        <w:t xml:space="preserve">400 </w:t>
      </w:r>
      <w:r w:rsidRPr="0085275F">
        <w:t xml:space="preserve"> M</w:t>
      </w:r>
      <w:r w:rsidR="0048319C">
        <w:t>B</w:t>
      </w:r>
      <w:r w:rsidRPr="0085275F">
        <w:t xml:space="preserve"> histories per projection, </w:t>
      </w:r>
      <w:r w:rsidR="0048319C" w:rsidRPr="0048319C">
        <w:t>field size 8 cm x 18 cm (1.0 A, 2 A)</w:t>
      </w:r>
    </w:p>
    <w:p w14:paraId="3D8CC8EC" w14:textId="77777777" w:rsidR="00E80E66" w:rsidRPr="00E80E66" w:rsidRDefault="002E0A45" w:rsidP="00E80E66">
      <w:pPr>
        <w:pStyle w:val="ListParagraph"/>
        <w:numPr>
          <w:ilvl w:val="0"/>
          <w:numId w:val="6"/>
        </w:numPr>
      </w:pPr>
      <w:r>
        <w:lastRenderedPageBreak/>
        <w:t xml:space="preserve">CIRS head phantom: superior and inferior run, each run </w:t>
      </w:r>
      <w:r w:rsidRPr="0085275F">
        <w:t xml:space="preserve">90 projections, 4 </w:t>
      </w:r>
      <w:proofErr w:type="spellStart"/>
      <w:r w:rsidRPr="0085275F">
        <w:t>deg</w:t>
      </w:r>
      <w:proofErr w:type="spellEnd"/>
      <w:r w:rsidRPr="0085275F">
        <w:t xml:space="preserve"> intervals, </w:t>
      </w:r>
      <w:r w:rsidR="00E80E66" w:rsidRPr="00E80E66">
        <w:t>, 400 MB histories per projection, field size 12 cm x 28 cm (1.5 A, 3.0 A)</w:t>
      </w:r>
    </w:p>
    <w:p w14:paraId="34E7396B" w14:textId="1C1E2828" w:rsidR="00FF7F94" w:rsidRDefault="0085275F" w:rsidP="00FF7F94">
      <w:pPr>
        <w:pStyle w:val="ListParagraph"/>
        <w:numPr>
          <w:ilvl w:val="0"/>
          <w:numId w:val="6"/>
        </w:numPr>
      </w:pPr>
      <w:r>
        <w:t>CTP404 Sensitometry Phantom (</w:t>
      </w:r>
      <w:proofErr w:type="spellStart"/>
      <w:r>
        <w:t>Sensitom</w:t>
      </w:r>
      <w:proofErr w:type="spellEnd"/>
      <w:r>
        <w:t>)</w:t>
      </w:r>
      <w:r w:rsidR="00FF7F94">
        <w:t xml:space="preserve">: </w:t>
      </w:r>
      <w:r w:rsidR="00FF7F94" w:rsidRPr="00FF7F94">
        <w:t xml:space="preserve">90 projections, 4 </w:t>
      </w:r>
      <w:proofErr w:type="spellStart"/>
      <w:r w:rsidR="00FF7F94" w:rsidRPr="00FF7F94">
        <w:t>deg</w:t>
      </w:r>
      <w:proofErr w:type="spellEnd"/>
      <w:r w:rsidR="00FF7F94" w:rsidRPr="00FF7F94">
        <w:t xml:space="preserve"> intervals, 4-5 M histories per projection, field size 4 cm x </w:t>
      </w:r>
      <w:r w:rsidR="00DB5734">
        <w:t xml:space="preserve">18 </w:t>
      </w:r>
      <w:r w:rsidR="00FF7F94" w:rsidRPr="00FF7F94">
        <w:t>cm</w:t>
      </w:r>
      <w:r w:rsidR="00DB5734">
        <w:t xml:space="preserve"> (0.6 A, 2 A)</w:t>
      </w:r>
    </w:p>
    <w:p w14:paraId="408B3A78" w14:textId="64653E42" w:rsidR="00FF7F94" w:rsidRDefault="00FF7F94" w:rsidP="00B00E9A">
      <w:pPr>
        <w:pStyle w:val="ListParagraph"/>
        <w:numPr>
          <w:ilvl w:val="0"/>
          <w:numId w:val="6"/>
        </w:numPr>
      </w:pPr>
      <w:r>
        <w:t>CTP528 High Resolution Line Pair Phantom (</w:t>
      </w:r>
      <w:proofErr w:type="spellStart"/>
      <w:r>
        <w:t>Linepair</w:t>
      </w:r>
      <w:proofErr w:type="spellEnd"/>
      <w:r>
        <w:t xml:space="preserve">): </w:t>
      </w:r>
      <w:r w:rsidRPr="0085275F">
        <w:t xml:space="preserve">90 projections, </w:t>
      </w:r>
      <w:r w:rsidR="00B00E9A" w:rsidRPr="00B00E9A">
        <w:t xml:space="preserve">4 </w:t>
      </w:r>
      <w:proofErr w:type="spellStart"/>
      <w:r w:rsidR="00B00E9A" w:rsidRPr="00B00E9A">
        <w:t>deg</w:t>
      </w:r>
      <w:proofErr w:type="spellEnd"/>
      <w:r w:rsidR="00B00E9A" w:rsidRPr="00B00E9A">
        <w:t xml:space="preserve"> intervals, 4-5 M histories per projection, field size 4 cm x 18 cm (0.6 A, 2 A)</w:t>
      </w:r>
    </w:p>
    <w:p w14:paraId="6BBF117A" w14:textId="7D4E136F" w:rsidR="0085275F" w:rsidRDefault="0085275F" w:rsidP="00C54ACF">
      <w:pPr>
        <w:pStyle w:val="ListParagraph"/>
        <w:numPr>
          <w:ilvl w:val="0"/>
          <w:numId w:val="6"/>
        </w:numPr>
      </w:pPr>
      <w:r>
        <w:t>CTP515 Low Contrast Module (</w:t>
      </w:r>
      <w:proofErr w:type="spellStart"/>
      <w:r>
        <w:t>LowCon</w:t>
      </w:r>
      <w:proofErr w:type="spellEnd"/>
      <w:r>
        <w:t>)</w:t>
      </w:r>
      <w:r w:rsidR="00FF7F94">
        <w:t xml:space="preserve">: </w:t>
      </w:r>
      <w:r w:rsidR="00FF7F94" w:rsidRPr="00FF7F94">
        <w:t xml:space="preserve">90 projections, </w:t>
      </w:r>
      <w:r w:rsidR="00C54ACF" w:rsidRPr="00C54ACF">
        <w:t xml:space="preserve">4 </w:t>
      </w:r>
      <w:proofErr w:type="spellStart"/>
      <w:r w:rsidR="00C54ACF" w:rsidRPr="00C54ACF">
        <w:t>deg</w:t>
      </w:r>
      <w:proofErr w:type="spellEnd"/>
      <w:r w:rsidR="00C54ACF" w:rsidRPr="00C54ACF">
        <w:t xml:space="preserve"> intervals, 4-5 M histories per projection, field size 4 cm x 18 cm </w:t>
      </w:r>
      <w:bookmarkStart w:id="0" w:name="_GoBack"/>
      <w:bookmarkEnd w:id="0"/>
      <w:r w:rsidR="00C54ACF" w:rsidRPr="00C54ACF">
        <w:t>(0.6 A, 2 A)</w:t>
      </w:r>
    </w:p>
    <w:p w14:paraId="15FDAE58" w14:textId="77777777" w:rsidR="009537F6" w:rsidRDefault="009537F6" w:rsidP="009537F6"/>
    <w:p w14:paraId="2414610E" w14:textId="39518859" w:rsidR="00D912AA" w:rsidRPr="00F60FAF" w:rsidRDefault="00D912AA" w:rsidP="00F60FAF">
      <w:pPr>
        <w:pStyle w:val="ListParagraph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 xml:space="preserve">Radiography Scans: </w:t>
      </w:r>
    </w:p>
    <w:p w14:paraId="0310E283" w14:textId="53C5286F" w:rsidR="00D912AA" w:rsidRDefault="00D912AA" w:rsidP="00D912AA">
      <w:pPr>
        <w:ind w:left="360"/>
      </w:pPr>
      <w:r>
        <w:t xml:space="preserve">Data will be acquired in two projections at orthogonal angles (0 </w:t>
      </w:r>
      <w:proofErr w:type="spellStart"/>
      <w:r>
        <w:t>deg</w:t>
      </w:r>
      <w:proofErr w:type="spellEnd"/>
      <w:r>
        <w:t xml:space="preserve">, 90 </w:t>
      </w:r>
      <w:proofErr w:type="spellStart"/>
      <w:r>
        <w:t>deg</w:t>
      </w:r>
      <w:proofErr w:type="spellEnd"/>
      <w:r>
        <w:t>) to allow for reconstruction of radiographs</w:t>
      </w:r>
      <w:r w:rsidR="00D01F60">
        <w:t xml:space="preserve"> at the time when the stepped scans of each of the two phantoms are completed.</w:t>
      </w:r>
    </w:p>
    <w:p w14:paraId="64AD39F2" w14:textId="52851F5F" w:rsidR="00D912AA" w:rsidRPr="00D912AA" w:rsidRDefault="00D912AA" w:rsidP="00D912AA">
      <w:pPr>
        <w:pStyle w:val="ListParagraph"/>
        <w:numPr>
          <w:ilvl w:val="0"/>
          <w:numId w:val="9"/>
        </w:numPr>
      </w:pPr>
      <w:r w:rsidRPr="00D912AA">
        <w:t xml:space="preserve">CIRS head phantom: superior and inferior </w:t>
      </w:r>
      <w:r>
        <w:t>projection</w:t>
      </w:r>
      <w:r w:rsidRPr="00D912AA">
        <w:t xml:space="preserve">, each </w:t>
      </w:r>
      <w:r>
        <w:t>2 projections, 90</w:t>
      </w:r>
      <w:r w:rsidRPr="00D912AA">
        <w:t xml:space="preserve"> </w:t>
      </w:r>
      <w:proofErr w:type="spellStart"/>
      <w:r>
        <w:t>deg</w:t>
      </w:r>
      <w:proofErr w:type="spellEnd"/>
      <w:r>
        <w:t xml:space="preserve"> intervals</w:t>
      </w:r>
      <w:r w:rsidRPr="00D912AA">
        <w:t xml:space="preserve">, </w:t>
      </w:r>
      <w:r>
        <w:t>8-10</w:t>
      </w:r>
      <w:r w:rsidRPr="00D912AA">
        <w:t xml:space="preserve"> M histories per projection, field size 12 cm x 24 cm</w:t>
      </w:r>
    </w:p>
    <w:p w14:paraId="157B8D64" w14:textId="675CA046" w:rsidR="00D912AA" w:rsidRDefault="00D912AA" w:rsidP="00F60FAF">
      <w:pPr>
        <w:pStyle w:val="ListParagraph"/>
        <w:numPr>
          <w:ilvl w:val="0"/>
          <w:numId w:val="9"/>
        </w:numPr>
      </w:pPr>
      <w:r w:rsidRPr="00D912AA">
        <w:t>CIRS Edge phantom (CIRSEP</w:t>
      </w:r>
      <w:r w:rsidR="00F60FAF" w:rsidRPr="00F60FAF">
        <w:t>2</w:t>
      </w:r>
      <w:r w:rsidR="00F60FAF">
        <w:t>): 2</w:t>
      </w:r>
      <w:r w:rsidR="00F60FAF" w:rsidRPr="00F60FAF">
        <w:t xml:space="preserve"> projections, 90 </w:t>
      </w:r>
      <w:proofErr w:type="spellStart"/>
      <w:r w:rsidR="00F60FAF" w:rsidRPr="00F60FAF">
        <w:t>deg</w:t>
      </w:r>
      <w:proofErr w:type="spellEnd"/>
      <w:r w:rsidR="00F60FAF" w:rsidRPr="00F60FAF">
        <w:t xml:space="preserve"> intervals, 8-10 M histories per projection, field size </w:t>
      </w:r>
      <w:r w:rsidRPr="00D912AA">
        <w:t>8 cm x 24 cm</w:t>
      </w:r>
    </w:p>
    <w:p w14:paraId="0C2F9B9C" w14:textId="555DE34C" w:rsidR="0085275F" w:rsidRPr="00F60FAF" w:rsidRDefault="00FF7F94" w:rsidP="00F60FAF">
      <w:pPr>
        <w:pStyle w:val="ListParagraph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>Continuous Scan</w:t>
      </w:r>
    </w:p>
    <w:p w14:paraId="509092D5" w14:textId="7AA1F95C" w:rsidR="00FF7F94" w:rsidRDefault="00FF7F94" w:rsidP="00FF7F94">
      <w:r>
        <w:t xml:space="preserve">This will be done to obtain first experience with a continuous run mode. </w:t>
      </w:r>
    </w:p>
    <w:p w14:paraId="06D37E53" w14:textId="3D807D6A" w:rsidR="00FF7F94" w:rsidRPr="0023073C" w:rsidRDefault="00FF7F94" w:rsidP="00FF7F94">
      <w:pPr>
        <w:pStyle w:val="ListParagraph"/>
        <w:numPr>
          <w:ilvl w:val="0"/>
          <w:numId w:val="8"/>
        </w:numPr>
      </w:pPr>
      <w:r>
        <w:t>CTP404 Sensitometry Phantom (</w:t>
      </w:r>
      <w:proofErr w:type="spellStart"/>
      <w:r>
        <w:t>Sensitom</w:t>
      </w:r>
      <w:proofErr w:type="spellEnd"/>
      <w:r>
        <w:t xml:space="preserve">): </w:t>
      </w:r>
      <w:r w:rsidR="00D01F60">
        <w:t xml:space="preserve">long continuous run, </w:t>
      </w:r>
      <w:r w:rsidRPr="00FF7F94">
        <w:t xml:space="preserve">field size 4 cm x </w:t>
      </w:r>
      <w:r>
        <w:t>20</w:t>
      </w:r>
      <w:r w:rsidRPr="00FF7F94">
        <w:t xml:space="preserve"> cm</w:t>
      </w:r>
    </w:p>
    <w:p w14:paraId="09F2B438" w14:textId="77777777" w:rsidR="00042887" w:rsidRPr="00042887" w:rsidRDefault="00042887" w:rsidP="00042887"/>
    <w:sectPr w:rsidR="00042887" w:rsidRPr="00042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653D7" w14:textId="77777777" w:rsidR="008B3D4D" w:rsidRDefault="008B3D4D" w:rsidP="00140D59">
      <w:pPr>
        <w:spacing w:after="0" w:line="240" w:lineRule="auto"/>
      </w:pPr>
      <w:r>
        <w:separator/>
      </w:r>
    </w:p>
  </w:endnote>
  <w:endnote w:type="continuationSeparator" w:id="0">
    <w:p w14:paraId="0CE772D2" w14:textId="77777777" w:rsidR="008B3D4D" w:rsidRDefault="008B3D4D" w:rsidP="0014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BF91E" w14:textId="77777777" w:rsidR="008B3D4D" w:rsidRDefault="008B3D4D" w:rsidP="00140D59">
      <w:pPr>
        <w:spacing w:after="0" w:line="240" w:lineRule="auto"/>
      </w:pPr>
      <w:r>
        <w:separator/>
      </w:r>
    </w:p>
  </w:footnote>
  <w:footnote w:type="continuationSeparator" w:id="0">
    <w:p w14:paraId="760EC7F0" w14:textId="77777777" w:rsidR="008B3D4D" w:rsidRDefault="008B3D4D" w:rsidP="00140D59">
      <w:pPr>
        <w:spacing w:after="0" w:line="240" w:lineRule="auto"/>
      </w:pPr>
      <w:r>
        <w:continuationSeparator/>
      </w:r>
    </w:p>
  </w:footnote>
  <w:footnote w:id="1">
    <w:p w14:paraId="69F134D0" w14:textId="2D10C202" w:rsidR="001A08D9" w:rsidRDefault="001A08D9">
      <w:pPr>
        <w:pStyle w:val="FootnoteText"/>
      </w:pPr>
      <w:r>
        <w:rPr>
          <w:rStyle w:val="FootnoteReference"/>
        </w:rPr>
        <w:footnoteRef/>
      </w:r>
      <w:r>
        <w:t xml:space="preserve"> As requested by Andriy, we used to have 200 MB of data at LLU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4D9C1" w14:textId="1CA750F7" w:rsidR="005A2056" w:rsidRDefault="005A2056" w:rsidP="00F8410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D9B"/>
    <w:multiLevelType w:val="hybridMultilevel"/>
    <w:tmpl w:val="0DFE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B6A54"/>
    <w:multiLevelType w:val="hybridMultilevel"/>
    <w:tmpl w:val="A30E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8537B"/>
    <w:multiLevelType w:val="hybridMultilevel"/>
    <w:tmpl w:val="CE5896E4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7642"/>
    <w:multiLevelType w:val="hybridMultilevel"/>
    <w:tmpl w:val="0534007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3E4C1BF6"/>
    <w:multiLevelType w:val="hybridMultilevel"/>
    <w:tmpl w:val="562A2404"/>
    <w:lvl w:ilvl="0" w:tplc="B3D6A23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771EF9"/>
    <w:multiLevelType w:val="hybridMultilevel"/>
    <w:tmpl w:val="BDA8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5275D"/>
    <w:multiLevelType w:val="hybridMultilevel"/>
    <w:tmpl w:val="A39E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A00EA"/>
    <w:multiLevelType w:val="hybridMultilevel"/>
    <w:tmpl w:val="8A184902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F17B7"/>
    <w:multiLevelType w:val="hybridMultilevel"/>
    <w:tmpl w:val="01A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35D23"/>
    <w:multiLevelType w:val="hybridMultilevel"/>
    <w:tmpl w:val="AE3E1958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dvr9fd490zf3ezfr25ddzaa5zrv22aezpp&quot;&gt;fellowship_appl&lt;record-ids&gt;&lt;item&gt;1&lt;/item&gt;&lt;item&gt;2&lt;/item&gt;&lt;item&gt;4&lt;/item&gt;&lt;item&gt;8&lt;/item&gt;&lt;item&gt;9&lt;/item&gt;&lt;item&gt;10&lt;/item&gt;&lt;/record-ids&gt;&lt;/item&gt;&lt;/Libraries&gt;"/>
  </w:docVars>
  <w:rsids>
    <w:rsidRoot w:val="009969F8"/>
    <w:rsid w:val="00031B76"/>
    <w:rsid w:val="00032225"/>
    <w:rsid w:val="0003774D"/>
    <w:rsid w:val="00042887"/>
    <w:rsid w:val="00063650"/>
    <w:rsid w:val="00072BB4"/>
    <w:rsid w:val="00075F60"/>
    <w:rsid w:val="000770FF"/>
    <w:rsid w:val="0009529F"/>
    <w:rsid w:val="000B20D9"/>
    <w:rsid w:val="000B2DC0"/>
    <w:rsid w:val="000B4236"/>
    <w:rsid w:val="000D1E86"/>
    <w:rsid w:val="000D4175"/>
    <w:rsid w:val="000E2AAA"/>
    <w:rsid w:val="00113EA9"/>
    <w:rsid w:val="00123BFE"/>
    <w:rsid w:val="00130E1E"/>
    <w:rsid w:val="00140D59"/>
    <w:rsid w:val="001449E3"/>
    <w:rsid w:val="001576F2"/>
    <w:rsid w:val="001613BB"/>
    <w:rsid w:val="001837DC"/>
    <w:rsid w:val="00183F8C"/>
    <w:rsid w:val="00187578"/>
    <w:rsid w:val="001913D7"/>
    <w:rsid w:val="00195EF3"/>
    <w:rsid w:val="001A08D9"/>
    <w:rsid w:val="001A4152"/>
    <w:rsid w:val="001A68E3"/>
    <w:rsid w:val="001D63E6"/>
    <w:rsid w:val="001E61D7"/>
    <w:rsid w:val="001E6566"/>
    <w:rsid w:val="001F4637"/>
    <w:rsid w:val="0023073C"/>
    <w:rsid w:val="002462FC"/>
    <w:rsid w:val="00260937"/>
    <w:rsid w:val="002674D9"/>
    <w:rsid w:val="002A7FF3"/>
    <w:rsid w:val="002B19E7"/>
    <w:rsid w:val="002E0A45"/>
    <w:rsid w:val="00321E67"/>
    <w:rsid w:val="003546D2"/>
    <w:rsid w:val="00361C9C"/>
    <w:rsid w:val="00365A3A"/>
    <w:rsid w:val="00373195"/>
    <w:rsid w:val="00386D4F"/>
    <w:rsid w:val="00391C5F"/>
    <w:rsid w:val="00393713"/>
    <w:rsid w:val="003A1232"/>
    <w:rsid w:val="003B4D3A"/>
    <w:rsid w:val="00411084"/>
    <w:rsid w:val="004122E4"/>
    <w:rsid w:val="004258E0"/>
    <w:rsid w:val="00443FBB"/>
    <w:rsid w:val="00446E0B"/>
    <w:rsid w:val="00450256"/>
    <w:rsid w:val="00450B20"/>
    <w:rsid w:val="004512E4"/>
    <w:rsid w:val="00467AC0"/>
    <w:rsid w:val="00474F90"/>
    <w:rsid w:val="0048319C"/>
    <w:rsid w:val="004860A6"/>
    <w:rsid w:val="004B7427"/>
    <w:rsid w:val="004C3C56"/>
    <w:rsid w:val="004E4D74"/>
    <w:rsid w:val="004F03BC"/>
    <w:rsid w:val="004F1D2A"/>
    <w:rsid w:val="00523D20"/>
    <w:rsid w:val="00532DE2"/>
    <w:rsid w:val="00537F31"/>
    <w:rsid w:val="00561046"/>
    <w:rsid w:val="005631FF"/>
    <w:rsid w:val="005724EC"/>
    <w:rsid w:val="00575DF3"/>
    <w:rsid w:val="005836D2"/>
    <w:rsid w:val="005960AA"/>
    <w:rsid w:val="00596BC7"/>
    <w:rsid w:val="005A2056"/>
    <w:rsid w:val="005B63E8"/>
    <w:rsid w:val="005E6FC1"/>
    <w:rsid w:val="005F2815"/>
    <w:rsid w:val="005F5E19"/>
    <w:rsid w:val="005F6477"/>
    <w:rsid w:val="00610D7F"/>
    <w:rsid w:val="00611070"/>
    <w:rsid w:val="00620646"/>
    <w:rsid w:val="00652333"/>
    <w:rsid w:val="00653329"/>
    <w:rsid w:val="00662162"/>
    <w:rsid w:val="0067212C"/>
    <w:rsid w:val="00682806"/>
    <w:rsid w:val="006A39F1"/>
    <w:rsid w:val="006B0045"/>
    <w:rsid w:val="006C6319"/>
    <w:rsid w:val="006D30ED"/>
    <w:rsid w:val="006D3EFA"/>
    <w:rsid w:val="006D4257"/>
    <w:rsid w:val="006E000D"/>
    <w:rsid w:val="006E40B1"/>
    <w:rsid w:val="006F176B"/>
    <w:rsid w:val="007370B5"/>
    <w:rsid w:val="0075775D"/>
    <w:rsid w:val="00761A44"/>
    <w:rsid w:val="007823DC"/>
    <w:rsid w:val="007828B1"/>
    <w:rsid w:val="007B2BF7"/>
    <w:rsid w:val="007B38D1"/>
    <w:rsid w:val="007B3D25"/>
    <w:rsid w:val="007C6C56"/>
    <w:rsid w:val="00810863"/>
    <w:rsid w:val="00812D32"/>
    <w:rsid w:val="008223FD"/>
    <w:rsid w:val="00824C01"/>
    <w:rsid w:val="008250D9"/>
    <w:rsid w:val="008370C4"/>
    <w:rsid w:val="008401BE"/>
    <w:rsid w:val="0085275F"/>
    <w:rsid w:val="0088768C"/>
    <w:rsid w:val="008877C5"/>
    <w:rsid w:val="008A2A44"/>
    <w:rsid w:val="008B3D4D"/>
    <w:rsid w:val="008C390C"/>
    <w:rsid w:val="008E24F3"/>
    <w:rsid w:val="008F3271"/>
    <w:rsid w:val="0090079B"/>
    <w:rsid w:val="00901B65"/>
    <w:rsid w:val="0090511B"/>
    <w:rsid w:val="0091210C"/>
    <w:rsid w:val="009231D9"/>
    <w:rsid w:val="009537F6"/>
    <w:rsid w:val="00962AF4"/>
    <w:rsid w:val="00966634"/>
    <w:rsid w:val="009969F8"/>
    <w:rsid w:val="009A2512"/>
    <w:rsid w:val="009A365A"/>
    <w:rsid w:val="009B2FCC"/>
    <w:rsid w:val="009B68AF"/>
    <w:rsid w:val="009C125E"/>
    <w:rsid w:val="009C408A"/>
    <w:rsid w:val="009C5E90"/>
    <w:rsid w:val="009C713D"/>
    <w:rsid w:val="009E4002"/>
    <w:rsid w:val="009E496D"/>
    <w:rsid w:val="009F6EA6"/>
    <w:rsid w:val="00A1723A"/>
    <w:rsid w:val="00A21A48"/>
    <w:rsid w:val="00A22702"/>
    <w:rsid w:val="00A27779"/>
    <w:rsid w:val="00A43263"/>
    <w:rsid w:val="00A45827"/>
    <w:rsid w:val="00A477C2"/>
    <w:rsid w:val="00A5265C"/>
    <w:rsid w:val="00A65D0D"/>
    <w:rsid w:val="00A821F3"/>
    <w:rsid w:val="00A9437C"/>
    <w:rsid w:val="00A965C1"/>
    <w:rsid w:val="00AA141D"/>
    <w:rsid w:val="00AA6769"/>
    <w:rsid w:val="00AC7119"/>
    <w:rsid w:val="00AD4886"/>
    <w:rsid w:val="00AD6CF4"/>
    <w:rsid w:val="00AE2BC1"/>
    <w:rsid w:val="00B00E9A"/>
    <w:rsid w:val="00B01575"/>
    <w:rsid w:val="00B057DB"/>
    <w:rsid w:val="00B24FF3"/>
    <w:rsid w:val="00B80709"/>
    <w:rsid w:val="00BB15FA"/>
    <w:rsid w:val="00BB1F3A"/>
    <w:rsid w:val="00BC0960"/>
    <w:rsid w:val="00BC7D61"/>
    <w:rsid w:val="00BD1293"/>
    <w:rsid w:val="00BD48CC"/>
    <w:rsid w:val="00BE080B"/>
    <w:rsid w:val="00BE50DC"/>
    <w:rsid w:val="00BE56A7"/>
    <w:rsid w:val="00BF5200"/>
    <w:rsid w:val="00C01469"/>
    <w:rsid w:val="00C04C86"/>
    <w:rsid w:val="00C07EAF"/>
    <w:rsid w:val="00C15A6B"/>
    <w:rsid w:val="00C54ACF"/>
    <w:rsid w:val="00C56C44"/>
    <w:rsid w:val="00C5740D"/>
    <w:rsid w:val="00C6366D"/>
    <w:rsid w:val="00C64C45"/>
    <w:rsid w:val="00C70CC1"/>
    <w:rsid w:val="00C72C18"/>
    <w:rsid w:val="00C87653"/>
    <w:rsid w:val="00C90B55"/>
    <w:rsid w:val="00C97A50"/>
    <w:rsid w:val="00CB1768"/>
    <w:rsid w:val="00CC2CF7"/>
    <w:rsid w:val="00CD0988"/>
    <w:rsid w:val="00D01F60"/>
    <w:rsid w:val="00D026B3"/>
    <w:rsid w:val="00D24C97"/>
    <w:rsid w:val="00D33C80"/>
    <w:rsid w:val="00D41C4A"/>
    <w:rsid w:val="00D42EAA"/>
    <w:rsid w:val="00D5689B"/>
    <w:rsid w:val="00D64320"/>
    <w:rsid w:val="00D66F74"/>
    <w:rsid w:val="00D71FDB"/>
    <w:rsid w:val="00D86268"/>
    <w:rsid w:val="00D86374"/>
    <w:rsid w:val="00D86A2B"/>
    <w:rsid w:val="00D912AA"/>
    <w:rsid w:val="00DB13F4"/>
    <w:rsid w:val="00DB1DB1"/>
    <w:rsid w:val="00DB5734"/>
    <w:rsid w:val="00DB6D26"/>
    <w:rsid w:val="00DC2FAB"/>
    <w:rsid w:val="00DD56FA"/>
    <w:rsid w:val="00DD71F0"/>
    <w:rsid w:val="00DF0DC7"/>
    <w:rsid w:val="00DF3258"/>
    <w:rsid w:val="00E01F11"/>
    <w:rsid w:val="00E02038"/>
    <w:rsid w:val="00E1057A"/>
    <w:rsid w:val="00E245CA"/>
    <w:rsid w:val="00E33135"/>
    <w:rsid w:val="00E40FD9"/>
    <w:rsid w:val="00E80E66"/>
    <w:rsid w:val="00E822C5"/>
    <w:rsid w:val="00E92141"/>
    <w:rsid w:val="00EB35B2"/>
    <w:rsid w:val="00EC45E4"/>
    <w:rsid w:val="00EC476B"/>
    <w:rsid w:val="00EE2AD4"/>
    <w:rsid w:val="00EE426A"/>
    <w:rsid w:val="00EE5352"/>
    <w:rsid w:val="00EF09A7"/>
    <w:rsid w:val="00F10956"/>
    <w:rsid w:val="00F33AFB"/>
    <w:rsid w:val="00F52025"/>
    <w:rsid w:val="00F60FAF"/>
    <w:rsid w:val="00F67D91"/>
    <w:rsid w:val="00F80682"/>
    <w:rsid w:val="00F8311E"/>
    <w:rsid w:val="00F8410F"/>
    <w:rsid w:val="00F9240F"/>
    <w:rsid w:val="00FC4A9F"/>
    <w:rsid w:val="00FC7828"/>
    <w:rsid w:val="00FF6066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E9B9"/>
  <w15:docId w15:val="{E1C65900-0119-43A0-926E-8E06A2CF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F3"/>
    <w:rPr>
      <w:color w:val="0000FF" w:themeColor="hyperlink"/>
      <w:u w:val="single"/>
    </w:rPr>
  </w:style>
  <w:style w:type="paragraph" w:customStyle="1" w:styleId="Default">
    <w:name w:val="Default"/>
    <w:rsid w:val="006E40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83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1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1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59"/>
  </w:style>
  <w:style w:type="paragraph" w:styleId="Footer">
    <w:name w:val="footer"/>
    <w:basedOn w:val="Normal"/>
    <w:link w:val="FooterChar"/>
    <w:uiPriority w:val="99"/>
    <w:unhideWhenUsed/>
    <w:rsid w:val="0014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59"/>
  </w:style>
  <w:style w:type="character" w:styleId="PlaceholderText">
    <w:name w:val="Placeholder Text"/>
    <w:basedOn w:val="DefaultParagraphFont"/>
    <w:uiPriority w:val="99"/>
    <w:semiHidden/>
    <w:rsid w:val="00BF5200"/>
    <w:rPr>
      <w:color w:val="808080"/>
    </w:rPr>
  </w:style>
  <w:style w:type="table" w:styleId="TableGrid">
    <w:name w:val="Table Grid"/>
    <w:basedOn w:val="TableNormal"/>
    <w:uiPriority w:val="59"/>
    <w:rsid w:val="0006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12D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70C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6CF4"/>
    <w:pPr>
      <w:spacing w:line="480" w:lineRule="auto"/>
      <w:jc w:val="center"/>
    </w:pPr>
    <w:rPr>
      <w:rFonts w:ascii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AD6CF4"/>
    <w:rPr>
      <w:rFonts w:ascii="Times New Roman" w:hAnsi="Times New Roman" w:cs="Times New Roman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887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42887"/>
    <w:rPr>
      <w:b/>
    </w:rPr>
  </w:style>
  <w:style w:type="character" w:styleId="SubtleEmphasis">
    <w:name w:val="Subtle Emphasis"/>
    <w:basedOn w:val="DefaultParagraphFont"/>
    <w:uiPriority w:val="19"/>
    <w:qFormat/>
    <w:rsid w:val="00F60FAF"/>
    <w:rPr>
      <w:b/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0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0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08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3711-B183-434A-9507-278E7ECC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Reinhard Schulte</cp:lastModifiedBy>
  <cp:revision>5</cp:revision>
  <dcterms:created xsi:type="dcterms:W3CDTF">2015-05-16T03:07:00Z</dcterms:created>
  <dcterms:modified xsi:type="dcterms:W3CDTF">2015-05-16T15:50:00Z</dcterms:modified>
</cp:coreProperties>
</file>