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EC575" w14:textId="00E63FAC" w:rsidR="00445486" w:rsidRPr="006C6909" w:rsidRDefault="007E3F2F" w:rsidP="00EA4AE0">
      <w:pPr>
        <w:pStyle w:val="Title"/>
      </w:pPr>
      <w:r w:rsidRPr="007E3F2F">
        <w:t xml:space="preserve">Phase </w:t>
      </w:r>
      <w:r w:rsidR="00B4244B">
        <w:t>2</w:t>
      </w:r>
      <w:r w:rsidRPr="007E3F2F">
        <w:t xml:space="preserve"> pCT Scanner Coordinate Systems</w:t>
      </w:r>
    </w:p>
    <w:p w14:paraId="75BA1907" w14:textId="77777777" w:rsidR="005C4567" w:rsidRDefault="007E3F2F" w:rsidP="00EA4AE0">
      <w:pPr>
        <w:pStyle w:val="Heading1"/>
      </w:pPr>
      <w:r w:rsidRPr="007E3F2F">
        <w:t>Overview</w:t>
      </w:r>
    </w:p>
    <w:p w14:paraId="7F5F27BC" w14:textId="761C0693" w:rsidR="005C4567" w:rsidRPr="001A088C" w:rsidRDefault="00445486" w:rsidP="00EA4AE0">
      <w:r w:rsidRPr="001A088C">
        <w:t>Two coordinate systems and the relation b</w:t>
      </w:r>
      <w:r w:rsidR="00E2297E">
        <w:t xml:space="preserve">etween them are defined for pCT </w:t>
      </w:r>
      <w:r w:rsidR="006C6909" w:rsidRPr="001A088C">
        <w:t>(Fig. 1)</w:t>
      </w:r>
      <w:r w:rsidR="00E2297E">
        <w:t>.</w:t>
      </w:r>
      <w:r w:rsidRPr="001A088C">
        <w:t xml:space="preserve"> First is the reconstruction </w:t>
      </w:r>
      <w:r w:rsidR="00380AA2" w:rsidRPr="001A088C">
        <w:t xml:space="preserve">coordinate </w:t>
      </w:r>
      <w:r w:rsidRPr="001A088C">
        <w:t>system. This system is fixed relative to the imaging subject. For a head scan</w:t>
      </w:r>
      <w:r w:rsidR="00380AA2" w:rsidRPr="001A088C">
        <w:t xml:space="preserve"> with the object in a standard supine</w:t>
      </w:r>
      <w:r w:rsidR="0016634F" w:rsidRPr="001A088C">
        <w:t>, head first</w:t>
      </w:r>
      <w:r w:rsidR="00380AA2" w:rsidRPr="001A088C">
        <w:t xml:space="preserve"> position (lying on the back</w:t>
      </w:r>
      <w:r w:rsidR="0016634F" w:rsidRPr="001A088C">
        <w:t>, head into the scanner</w:t>
      </w:r>
      <w:r w:rsidR="00380AA2" w:rsidRPr="001A088C">
        <w:t>)</w:t>
      </w:r>
      <w:r w:rsidRPr="001A088C">
        <w:t xml:space="preserve">, </w:t>
      </w:r>
      <w:r w:rsidR="00380AA2" w:rsidRPr="001A088C">
        <w:t xml:space="preserve">the </w:t>
      </w:r>
      <w:r w:rsidR="007E3F2F" w:rsidRPr="001A088C">
        <w:t>axes</w:t>
      </w:r>
      <w:r w:rsidR="00380AA2" w:rsidRPr="001A088C">
        <w:t xml:space="preserve"> of the reconstruction coordinate system are defined with respect to anatomical directions following the DICOM </w:t>
      </w:r>
      <w:r w:rsidR="00EA4AE0">
        <w:t>s</w:t>
      </w:r>
      <w:r w:rsidR="00517BFF" w:rsidRPr="001A088C">
        <w:t>tandard</w:t>
      </w:r>
      <w:r w:rsidR="00E2297E">
        <w:t xml:space="preserve"> </w:t>
      </w:r>
      <w:r w:rsidR="00517BFF" w:rsidRPr="001A088C">
        <w:t>described in PS 3.3 – 2011 [1]</w:t>
      </w:r>
      <w:r w:rsidR="00380AA2" w:rsidRPr="001A088C">
        <w:t>.</w:t>
      </w:r>
      <w:r w:rsidRPr="001A088C">
        <w:t xml:space="preserve"> </w:t>
      </w:r>
      <w:r w:rsidR="00380AA2" w:rsidRPr="001A088C">
        <w:t>Note that this does not conflict with placing the imaging</w:t>
      </w:r>
      <w:r w:rsidRPr="001A088C">
        <w:t xml:space="preserve"> subject differently than </w:t>
      </w:r>
      <w:r w:rsidR="00E2297E">
        <w:t xml:space="preserve">the standard position, e.g. </w:t>
      </w:r>
      <w:r w:rsidR="00380AA2" w:rsidRPr="001A088C">
        <w:t xml:space="preserve">prone. </w:t>
      </w:r>
      <w:r w:rsidRPr="001A088C">
        <w:t>The second system is the detector</w:t>
      </w:r>
      <w:r w:rsidR="00380AA2" w:rsidRPr="001A088C">
        <w:t xml:space="preserve"> coordinate</w:t>
      </w:r>
      <w:r w:rsidRPr="001A088C">
        <w:t xml:space="preserve"> system. </w:t>
      </w:r>
      <w:r w:rsidR="00380AA2" w:rsidRPr="001A088C">
        <w:t>In a typical tomographic scanner, t</w:t>
      </w:r>
      <w:r w:rsidRPr="001A088C">
        <w:t xml:space="preserve">his system rotates around the reconstruction </w:t>
      </w:r>
      <w:r w:rsidR="0016634F" w:rsidRPr="001A088C">
        <w:t>system in a clockwise direction</w:t>
      </w:r>
      <w:r w:rsidR="005C4567" w:rsidRPr="001A088C">
        <w:t xml:space="preserve"> </w:t>
      </w:r>
      <w:r w:rsidR="0016634F" w:rsidRPr="001A088C">
        <w:t>from 0 degree to 360 degree,</w:t>
      </w:r>
      <w:r w:rsidR="00E2297E">
        <w:t xml:space="preserve"> from the perspective of an observer on the floor,</w:t>
      </w:r>
      <w:r w:rsidR="0016634F" w:rsidRPr="001A088C">
        <w:t xml:space="preserve"> </w:t>
      </w:r>
      <w:r w:rsidRPr="001A088C">
        <w:t xml:space="preserve">but does not translate relative to it. </w:t>
      </w:r>
      <w:r w:rsidR="001A088C">
        <w:t xml:space="preserve">This means that </w:t>
      </w:r>
      <w:r w:rsidR="00EE5AAD">
        <w:t>origin of both systems coincide.</w:t>
      </w:r>
    </w:p>
    <w:p w14:paraId="008463CB" w14:textId="7F9B2BB8" w:rsidR="005C4567" w:rsidRDefault="00EE063B" w:rsidP="00EA4AE0">
      <w:r>
        <w:rPr>
          <w:noProof/>
        </w:rPr>
        <w:drawing>
          <wp:inline distT="0" distB="0" distL="0" distR="0" wp14:anchorId="259B020D" wp14:editId="441548EB">
            <wp:extent cx="5476240" cy="3200400"/>
            <wp:effectExtent l="0" t="0" r="0" b="0"/>
            <wp:docPr id="1" name="Picture 1" descr="Macintosh HD:Users:Tia:Desktop:head(3-13-20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a:Desktop:head(3-13-20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0609" w14:textId="356AD830" w:rsidR="005C4567" w:rsidRDefault="006C6909" w:rsidP="00EA4AE0">
      <w:r w:rsidRPr="003A31B8">
        <w:rPr>
          <w:b/>
        </w:rPr>
        <w:t>Fig. 1.</w:t>
      </w:r>
      <w:r>
        <w:t xml:space="preserve"> Phase </w:t>
      </w:r>
      <w:r w:rsidR="00B4244B">
        <w:t>2</w:t>
      </w:r>
      <w:r>
        <w:t xml:space="preserve"> scanner coordinate systems.</w:t>
      </w:r>
      <w:r w:rsidR="00EE5AAD">
        <w:t xml:space="preserve"> The orange coordinate axes correspond to the reconstruction coordinate system and the black axes to the detector coordinate system. In the Phase </w:t>
      </w:r>
      <w:r w:rsidR="00B4244B">
        <w:t>2</w:t>
      </w:r>
      <w:r w:rsidR="00EE5AAD">
        <w:t xml:space="preserve"> scanner, the imaged object (phantom) rotates as shown by the orange arrow, i.e. in clockwise direction when viewed from above.</w:t>
      </w:r>
    </w:p>
    <w:p w14:paraId="5FF57650" w14:textId="77777777" w:rsidR="005C4567" w:rsidRDefault="007E3F2F" w:rsidP="00EA4AE0">
      <w:pPr>
        <w:pStyle w:val="Heading1"/>
      </w:pPr>
      <w:r>
        <w:t>Reconstruction system (</w:t>
      </w:r>
      <w:r w:rsidRPr="00856923">
        <w:rPr>
          <w:i/>
        </w:rPr>
        <w:t>x, y, z</w:t>
      </w:r>
      <w:r w:rsidRPr="007E3F2F">
        <w:t xml:space="preserve">) </w:t>
      </w:r>
    </w:p>
    <w:p w14:paraId="66C8C7C8" w14:textId="0815DC43" w:rsidR="005C4567" w:rsidRPr="00EE5AAD" w:rsidRDefault="00445486" w:rsidP="00EA4AE0">
      <w:r w:rsidRPr="00EE5AAD">
        <w:t xml:space="preserve">For </w:t>
      </w:r>
      <w:r w:rsidR="004F3297" w:rsidRPr="00EE5AAD">
        <w:t xml:space="preserve">a nominal patient </w:t>
      </w:r>
      <w:r w:rsidRPr="00EE5AAD">
        <w:t xml:space="preserve">scan, a patient orientation of "supine" and "head-first" is assumed. In this orientation, the </w:t>
      </w:r>
      <w:r w:rsidRPr="00EE5AAD">
        <w:rPr>
          <w:i/>
          <w:iCs/>
        </w:rPr>
        <w:t>x</w:t>
      </w:r>
      <w:r w:rsidRPr="00EE5AAD">
        <w:t xml:space="preserve">-axis is the R-L anatomical axis, the </w:t>
      </w:r>
      <w:r w:rsidRPr="00EE5AAD">
        <w:rPr>
          <w:i/>
          <w:iCs/>
        </w:rPr>
        <w:t>y</w:t>
      </w:r>
      <w:r w:rsidRPr="00EE5AAD">
        <w:t xml:space="preserve">-axis is the A-P anatomical axis, and the </w:t>
      </w:r>
      <w:r w:rsidRPr="00EE5AAD">
        <w:rPr>
          <w:i/>
          <w:iCs/>
        </w:rPr>
        <w:t>z</w:t>
      </w:r>
      <w:r w:rsidRPr="00EE5AAD">
        <w:t>-axis is the I-S anatomical axis. The origin of this system is the center of the reconstruction volume</w:t>
      </w:r>
      <w:r w:rsidR="0033259C" w:rsidRPr="00EE5AAD">
        <w:t>,</w:t>
      </w:r>
      <w:r w:rsidRPr="00EE5AAD">
        <w:t xml:space="preserve"> which is defined more rigorously by the intersection of the </w:t>
      </w:r>
      <w:r w:rsidRPr="00EE5AAD">
        <w:lastRenderedPageBreak/>
        <w:t>rotational axis of the rotation stage (</w:t>
      </w:r>
      <w:r w:rsidR="00EE5AAD">
        <w:t>perpendicular to</w:t>
      </w:r>
      <w:r w:rsidRPr="00EE5AAD">
        <w:t xml:space="preserve"> </w:t>
      </w:r>
      <w:r w:rsidRPr="00EE5AAD">
        <w:rPr>
          <w:i/>
        </w:rPr>
        <w:t>u</w:t>
      </w:r>
      <w:r w:rsidRPr="00EE5AAD">
        <w:t xml:space="preserve"> and </w:t>
      </w:r>
      <w:r w:rsidRPr="00EE5AAD">
        <w:rPr>
          <w:i/>
        </w:rPr>
        <w:t>t</w:t>
      </w:r>
      <w:r w:rsidRPr="00EE5AAD">
        <w:t>) and the orthogonal plane that intersects the center of the detectors</w:t>
      </w:r>
      <w:r w:rsidR="0033259C" w:rsidRPr="00EE5AAD">
        <w:t xml:space="preserve"> (</w:t>
      </w:r>
      <w:r w:rsidR="0033259C" w:rsidRPr="00EA4AE0">
        <w:t>in</w:t>
      </w:r>
      <w:r w:rsidR="0033259C" w:rsidRPr="00EE5AAD">
        <w:t xml:space="preserve"> </w:t>
      </w:r>
      <w:r w:rsidR="0033259C" w:rsidRPr="00AA5C6A">
        <w:rPr>
          <w:i/>
        </w:rPr>
        <w:t>v</w:t>
      </w:r>
      <w:r w:rsidR="0033259C" w:rsidRPr="00EE5AAD">
        <w:t>)</w:t>
      </w:r>
      <w:r w:rsidRPr="00EE5AAD">
        <w:t xml:space="preserve">. The typical rendering of the reconstructed images should be viewed from </w:t>
      </w:r>
      <w:r w:rsidRPr="00AA5C6A">
        <w:t>negative t</w:t>
      </w:r>
      <w:r w:rsidRPr="00EE5AAD">
        <w:t xml:space="preserve">owards positive </w:t>
      </w:r>
      <w:r w:rsidRPr="00EE5AAD">
        <w:rPr>
          <w:i/>
          <w:iCs/>
        </w:rPr>
        <w:t>z</w:t>
      </w:r>
      <w:r w:rsidRPr="00EE5AAD">
        <w:t xml:space="preserve">, with the </w:t>
      </w:r>
      <w:r w:rsidRPr="00EE5AAD">
        <w:rPr>
          <w:i/>
          <w:iCs/>
        </w:rPr>
        <w:t>x</w:t>
      </w:r>
      <w:r w:rsidRPr="00EE5AAD">
        <w:t xml:space="preserve">-axis horizontal and the </w:t>
      </w:r>
      <w:r w:rsidRPr="00EE5AAD">
        <w:rPr>
          <w:i/>
          <w:iCs/>
        </w:rPr>
        <w:t>y</w:t>
      </w:r>
      <w:r w:rsidRPr="00EE5AAD">
        <w:t xml:space="preserve">-axis vertical. </w:t>
      </w:r>
      <w:r w:rsidR="004F3297" w:rsidRPr="00EE5AAD">
        <w:t>In the DICOM convention, the p</w:t>
      </w:r>
      <w:r w:rsidRPr="00EE5AAD">
        <w:t xml:space="preserve">ositive </w:t>
      </w:r>
      <w:r w:rsidRPr="00EE5AAD">
        <w:rPr>
          <w:i/>
          <w:iCs/>
        </w:rPr>
        <w:t>x</w:t>
      </w:r>
      <w:r w:rsidR="004F3297" w:rsidRPr="00EE5AAD">
        <w:rPr>
          <w:iCs/>
        </w:rPr>
        <w:t>-axis</w:t>
      </w:r>
      <w:r w:rsidRPr="00EE5AAD">
        <w:t xml:space="preserve"> point</w:t>
      </w:r>
      <w:r w:rsidR="004F3297" w:rsidRPr="00EE5AAD">
        <w:t>s</w:t>
      </w:r>
      <w:r w:rsidRPr="00EE5AAD">
        <w:t xml:space="preserve"> towards the </w:t>
      </w:r>
      <w:r w:rsidR="004F3297" w:rsidRPr="00EE5AAD">
        <w:t>anatomical left of the patient,</w:t>
      </w:r>
      <w:r w:rsidRPr="00EE5AAD">
        <w:t xml:space="preserve"> and </w:t>
      </w:r>
      <w:r w:rsidR="004F3297" w:rsidRPr="00EE5AAD">
        <w:t xml:space="preserve">the </w:t>
      </w:r>
      <w:r w:rsidRPr="00EE5AAD">
        <w:t xml:space="preserve">positive </w:t>
      </w:r>
      <w:r w:rsidRPr="00EE5AAD">
        <w:rPr>
          <w:i/>
          <w:iCs/>
        </w:rPr>
        <w:t>y</w:t>
      </w:r>
      <w:r w:rsidR="004F3297" w:rsidRPr="00EE5AAD">
        <w:rPr>
          <w:iCs/>
        </w:rPr>
        <w:t>-axis</w:t>
      </w:r>
      <w:r w:rsidRPr="00EE5AAD">
        <w:t xml:space="preserve"> point</w:t>
      </w:r>
      <w:r w:rsidR="004F3297" w:rsidRPr="00EE5AAD">
        <w:t>s</w:t>
      </w:r>
      <w:r w:rsidRPr="00EE5AAD">
        <w:t xml:space="preserve"> </w:t>
      </w:r>
      <w:r w:rsidR="004F3297" w:rsidRPr="00EE5AAD">
        <w:t>to the anatomical posterior direction</w:t>
      </w:r>
      <w:r w:rsidRPr="00EE5AAD">
        <w:t xml:space="preserve">. This </w:t>
      </w:r>
      <w:r w:rsidR="004F3297" w:rsidRPr="00EE5AAD">
        <w:t>is a right-handed coordinate system</w:t>
      </w:r>
      <w:r w:rsidRPr="00EE5AAD">
        <w:t xml:space="preserve">. </w:t>
      </w:r>
    </w:p>
    <w:p w14:paraId="3FA53300" w14:textId="77777777" w:rsidR="005C4567" w:rsidRDefault="004F3297" w:rsidP="00EA4AE0">
      <w:pPr>
        <w:pStyle w:val="Heading1"/>
      </w:pPr>
      <w:r>
        <w:t>D</w:t>
      </w:r>
      <w:r w:rsidR="00445486" w:rsidRPr="00445486">
        <w:t>etector system (</w:t>
      </w:r>
      <w:r w:rsidR="00445486" w:rsidRPr="00445486">
        <w:rPr>
          <w:i/>
          <w:iCs/>
        </w:rPr>
        <w:t>t</w:t>
      </w:r>
      <w:r>
        <w:rPr>
          <w:i/>
          <w:iCs/>
        </w:rPr>
        <w:t xml:space="preserve">, </w:t>
      </w:r>
      <w:r w:rsidR="00445486" w:rsidRPr="00445486">
        <w:rPr>
          <w:i/>
          <w:iCs/>
        </w:rPr>
        <w:t>u</w:t>
      </w:r>
      <w:r>
        <w:rPr>
          <w:i/>
          <w:iCs/>
        </w:rPr>
        <w:t xml:space="preserve">, </w:t>
      </w:r>
      <w:r w:rsidR="00445486" w:rsidRPr="00445486">
        <w:rPr>
          <w:i/>
          <w:iCs/>
        </w:rPr>
        <w:t>v</w:t>
      </w:r>
      <w:r w:rsidR="00445486" w:rsidRPr="00445486">
        <w:t xml:space="preserve">) </w:t>
      </w:r>
    </w:p>
    <w:p w14:paraId="3FA25DB1" w14:textId="62047301" w:rsidR="005C4567" w:rsidRPr="00856923" w:rsidRDefault="00100D93" w:rsidP="00EA4AE0">
      <w:r w:rsidRPr="00856923">
        <w:t xml:space="preserve">This system </w:t>
      </w:r>
      <w:r w:rsidR="008800A0" w:rsidRPr="00856923">
        <w:t>is defined by the proton beam axis and the pCT detectors</w:t>
      </w:r>
      <w:r w:rsidRPr="00856923">
        <w:t xml:space="preserve">. </w:t>
      </w:r>
      <w:r w:rsidR="00445486" w:rsidRPr="00856923">
        <w:t>The origin of this system shares the point in space with the origin of the reconstruction system</w:t>
      </w:r>
      <w:r w:rsidR="0018375A" w:rsidRPr="00856923">
        <w:t xml:space="preserve">. The positive </w:t>
      </w:r>
      <w:r w:rsidR="007E3F2F" w:rsidRPr="00856923">
        <w:rPr>
          <w:i/>
        </w:rPr>
        <w:t>t</w:t>
      </w:r>
      <w:r w:rsidR="0018375A" w:rsidRPr="00856923">
        <w:t>-axis points to</w:t>
      </w:r>
      <w:r w:rsidR="00455E5E" w:rsidRPr="00856923">
        <w:t>wards</w:t>
      </w:r>
      <w:r w:rsidR="0018375A" w:rsidRPr="00856923">
        <w:t xml:space="preserve"> the left of the observer when looking in proton beam </w:t>
      </w:r>
      <w:r w:rsidR="00455E5E" w:rsidRPr="00856923">
        <w:t>direction</w:t>
      </w:r>
      <w:r w:rsidR="0018375A" w:rsidRPr="00856923">
        <w:t xml:space="preserve">, the positive </w:t>
      </w:r>
      <w:r w:rsidR="00455E5E" w:rsidRPr="00856923">
        <w:rPr>
          <w:i/>
        </w:rPr>
        <w:t>u</w:t>
      </w:r>
      <w:r w:rsidR="00455E5E" w:rsidRPr="00856923">
        <w:t xml:space="preserve">-axis points in beam direction, and the positive </w:t>
      </w:r>
      <w:r w:rsidR="00455E5E" w:rsidRPr="00856923">
        <w:rPr>
          <w:i/>
        </w:rPr>
        <w:t>v</w:t>
      </w:r>
      <w:r w:rsidR="00455E5E" w:rsidRPr="00856923">
        <w:t xml:space="preserve">-axis is defined by the fact that </w:t>
      </w:r>
      <w:r w:rsidR="00455E5E" w:rsidRPr="00856923">
        <w:rPr>
          <w:i/>
        </w:rPr>
        <w:t>t</w:t>
      </w:r>
      <w:r w:rsidR="00455E5E" w:rsidRPr="00856923">
        <w:t xml:space="preserve">, </w:t>
      </w:r>
      <w:r w:rsidR="00455E5E" w:rsidRPr="00856923">
        <w:rPr>
          <w:i/>
        </w:rPr>
        <w:t>u</w:t>
      </w:r>
      <w:r w:rsidR="00455E5E" w:rsidRPr="00856923">
        <w:t xml:space="preserve">, </w:t>
      </w:r>
      <w:r w:rsidR="00455E5E" w:rsidRPr="00856923">
        <w:rPr>
          <w:i/>
        </w:rPr>
        <w:t>v</w:t>
      </w:r>
      <w:r w:rsidR="00455E5E" w:rsidRPr="00856923">
        <w:t xml:space="preserve"> is a right-handed coordinate system. </w:t>
      </w:r>
      <w:r w:rsidR="00445486" w:rsidRPr="00856923">
        <w:t xml:space="preserve">The rotation of the </w:t>
      </w:r>
      <w:r w:rsidR="008800A0" w:rsidRPr="00856923">
        <w:rPr>
          <w:iCs/>
        </w:rPr>
        <w:t xml:space="preserve">detector </w:t>
      </w:r>
      <w:r w:rsidR="00445486" w:rsidRPr="00856923">
        <w:t>system</w:t>
      </w:r>
      <w:r w:rsidR="00455E5E" w:rsidRPr="00856923">
        <w:t xml:space="preserve"> relative to the reconstruction system</w:t>
      </w:r>
      <w:r w:rsidR="00445486" w:rsidRPr="00856923">
        <w:t xml:space="preserve"> is around the </w:t>
      </w:r>
      <w:r w:rsidR="00445486" w:rsidRPr="00856923">
        <w:rPr>
          <w:i/>
          <w:iCs/>
        </w:rPr>
        <w:t>z</w:t>
      </w:r>
      <w:r w:rsidR="00445486" w:rsidRPr="00856923">
        <w:t xml:space="preserve">-axis and follows </w:t>
      </w:r>
      <w:r w:rsidR="00455E5E" w:rsidRPr="00856923">
        <w:t>the right</w:t>
      </w:r>
      <w:r w:rsidR="00445486" w:rsidRPr="00856923">
        <w:t>-hand-rule</w:t>
      </w:r>
      <w:r w:rsidR="008800A0" w:rsidRPr="00856923">
        <w:t xml:space="preserve">, i.e., </w:t>
      </w:r>
      <w:r w:rsidR="00455E5E" w:rsidRPr="00856923">
        <w:t xml:space="preserve">the detectors </w:t>
      </w:r>
      <w:r w:rsidR="008800A0" w:rsidRPr="00856923">
        <w:t xml:space="preserve">rotate </w:t>
      </w:r>
      <w:r w:rsidR="00455E5E" w:rsidRPr="00856923">
        <w:t>counter</w:t>
      </w:r>
      <w:r w:rsidR="008800A0" w:rsidRPr="00856923">
        <w:t>clockwise when</w:t>
      </w:r>
      <w:r w:rsidR="00B44A3F">
        <w:t xml:space="preserve"> the observer is</w:t>
      </w:r>
      <w:r w:rsidR="008800A0" w:rsidRPr="00856923">
        <w:t xml:space="preserve"> looking towards the negative </w:t>
      </w:r>
      <w:r w:rsidR="00455E5E" w:rsidRPr="00856923">
        <w:t>z-axis</w:t>
      </w:r>
      <w:r w:rsidR="00445486" w:rsidRPr="00856923">
        <w:t xml:space="preserve">. </w:t>
      </w:r>
      <w:r w:rsidR="00476E10" w:rsidRPr="00856923">
        <w:t>If the detector system is fixed,</w:t>
      </w:r>
      <w:r w:rsidR="00856923">
        <w:t xml:space="preserve"> as is the case for the Phase </w:t>
      </w:r>
      <w:r w:rsidR="00B4244B">
        <w:t>2</w:t>
      </w:r>
      <w:r w:rsidR="00856923">
        <w:t xml:space="preserve"> scanner,</w:t>
      </w:r>
      <w:r w:rsidR="00476E10" w:rsidRPr="00856923">
        <w:t xml:space="preserve"> the phantom rotates clockwise around the detector </w:t>
      </w:r>
      <w:r w:rsidR="00476E10" w:rsidRPr="00856923">
        <w:rPr>
          <w:i/>
        </w:rPr>
        <w:t>v</w:t>
      </w:r>
      <w:r w:rsidR="00476E10" w:rsidRPr="00856923">
        <w:t xml:space="preserve">-axis when looking towards the positive </w:t>
      </w:r>
      <w:r w:rsidR="00476E10" w:rsidRPr="00EA4AE0">
        <w:rPr>
          <w:i/>
        </w:rPr>
        <w:t>v</w:t>
      </w:r>
      <w:r w:rsidR="00476E10" w:rsidRPr="00856923">
        <w:t>-axis, thus likewise following the right-hand rule.</w:t>
      </w:r>
      <w:r w:rsidR="00445486" w:rsidRPr="00856923">
        <w:t xml:space="preserve"> At 0 degrees, the </w:t>
      </w:r>
      <w:r w:rsidR="00445486" w:rsidRPr="00856923">
        <w:rPr>
          <w:i/>
          <w:iCs/>
        </w:rPr>
        <w:t>u</w:t>
      </w:r>
      <w:r w:rsidR="00445486" w:rsidRPr="00856923">
        <w:t>-axis</w:t>
      </w:r>
      <w:r w:rsidR="00476E10" w:rsidRPr="00856923">
        <w:t xml:space="preserve"> (beam axis)</w:t>
      </w:r>
      <w:r w:rsidR="00445486" w:rsidRPr="00856923">
        <w:t xml:space="preserve"> points in the direction of the </w:t>
      </w:r>
      <w:r w:rsidR="00280C13" w:rsidRPr="00856923">
        <w:t>positive</w:t>
      </w:r>
      <w:r w:rsidR="00445486" w:rsidRPr="00856923">
        <w:t xml:space="preserve"> </w:t>
      </w:r>
      <w:r w:rsidR="00445486" w:rsidRPr="00856923">
        <w:rPr>
          <w:i/>
          <w:iCs/>
        </w:rPr>
        <w:t>y</w:t>
      </w:r>
      <w:r w:rsidR="00445486" w:rsidRPr="00856923">
        <w:t xml:space="preserve">-axis, and the </w:t>
      </w:r>
      <w:r w:rsidR="00445486" w:rsidRPr="00856923">
        <w:rPr>
          <w:i/>
          <w:iCs/>
        </w:rPr>
        <w:t>t</w:t>
      </w:r>
      <w:r w:rsidR="00445486" w:rsidRPr="00856923">
        <w:t xml:space="preserve">-axis points in the direction of the </w:t>
      </w:r>
      <w:r w:rsidR="00280C13" w:rsidRPr="00856923">
        <w:t>negative</w:t>
      </w:r>
      <w:r w:rsidR="00445486" w:rsidRPr="00856923">
        <w:t xml:space="preserve"> </w:t>
      </w:r>
      <w:r w:rsidR="00445486" w:rsidRPr="00856923">
        <w:rPr>
          <w:i/>
          <w:iCs/>
        </w:rPr>
        <w:t>x</w:t>
      </w:r>
      <w:r w:rsidR="00445486" w:rsidRPr="00856923">
        <w:t>-axis.</w:t>
      </w:r>
      <w:r w:rsidR="00EA4AE0">
        <w:t xml:space="preserve"> In other words, </w:t>
      </w:r>
      <w:r w:rsidR="00B44A3F">
        <w:t>when</w:t>
      </w:r>
      <w:r w:rsidR="00EA4AE0">
        <w:t xml:space="preserve"> a head is scanned in standard orientation (supine, head first) it will be facing the beam.</w:t>
      </w:r>
    </w:p>
    <w:p w14:paraId="52F12F35" w14:textId="6832E78F" w:rsidR="005C4567" w:rsidRDefault="00476E10" w:rsidP="00EA4AE0">
      <w:pPr>
        <w:pStyle w:val="Heading1"/>
      </w:pPr>
      <w:r>
        <w:t xml:space="preserve">Phase </w:t>
      </w:r>
      <w:r w:rsidR="00B4244B">
        <w:t>2</w:t>
      </w:r>
      <w:r>
        <w:t xml:space="preserve"> </w:t>
      </w:r>
      <w:r w:rsidR="006C6909">
        <w:t>s</w:t>
      </w:r>
      <w:r>
        <w:t>canner</w:t>
      </w:r>
      <w:r w:rsidR="006C6909">
        <w:t xml:space="preserve"> orientation</w:t>
      </w:r>
    </w:p>
    <w:p w14:paraId="09ACF147" w14:textId="0DCE7912" w:rsidR="005C4567" w:rsidRPr="00EA4AE0" w:rsidRDefault="00476E10" w:rsidP="00EA4AE0">
      <w:r w:rsidRPr="00EA4AE0">
        <w:t xml:space="preserve">The Phase </w:t>
      </w:r>
      <w:r w:rsidR="00B4244B">
        <w:t>2</w:t>
      </w:r>
      <w:r w:rsidRPr="00EA4AE0">
        <w:t xml:space="preserve"> scanner will be mounted such that the head</w:t>
      </w:r>
      <w:r w:rsidR="0018272F">
        <w:t xml:space="preserve"> phantom</w:t>
      </w:r>
      <w:r w:rsidRPr="00EA4AE0">
        <w:t xml:space="preserve"> is upright</w:t>
      </w:r>
      <w:r w:rsidR="005231A8" w:rsidRPr="00EA4AE0">
        <w:t xml:space="preserve"> (the superior (z-) axis points towards the ceiling) and</w:t>
      </w:r>
      <w:r w:rsidRPr="00EA4AE0">
        <w:t xml:space="preserve"> the rotational stage axis </w:t>
      </w:r>
      <w:r w:rsidR="005231A8" w:rsidRPr="00EA4AE0">
        <w:t xml:space="preserve">is vertical. For the </w:t>
      </w:r>
      <w:r w:rsidR="00445486" w:rsidRPr="00EA4AE0">
        <w:t>0</w:t>
      </w:r>
      <w:r w:rsidR="005231A8" w:rsidRPr="00EA4AE0">
        <w:t>-</w:t>
      </w:r>
      <w:r w:rsidR="00445486" w:rsidRPr="00EA4AE0">
        <w:t xml:space="preserve">degree </w:t>
      </w:r>
      <w:r w:rsidR="005231A8" w:rsidRPr="00EA4AE0">
        <w:t>position of the rotational stage, the phantom will be facing the front detector module and the beam</w:t>
      </w:r>
      <w:r w:rsidR="00445486" w:rsidRPr="00EA4AE0">
        <w:t xml:space="preserve">, and the top of the head </w:t>
      </w:r>
      <w:r w:rsidR="00E2297E">
        <w:t>will point</w:t>
      </w:r>
      <w:r w:rsidR="00445486" w:rsidRPr="00EA4AE0">
        <w:t xml:space="preserve"> to the ceiling. The head will then rotate clockwise when viewed </w:t>
      </w:r>
      <w:r w:rsidR="005231A8" w:rsidRPr="00EA4AE0">
        <w:t xml:space="preserve">down from the ceiling (in negative </w:t>
      </w:r>
      <w:r w:rsidR="007E3F2F" w:rsidRPr="00EA4AE0">
        <w:rPr>
          <w:i/>
        </w:rPr>
        <w:t>z</w:t>
      </w:r>
      <w:r w:rsidR="005231A8" w:rsidRPr="00EA4AE0">
        <w:t>-axis direction)</w:t>
      </w:r>
      <w:r w:rsidR="00445486" w:rsidRPr="00EA4AE0">
        <w:t xml:space="preserve">. The same scan in </w:t>
      </w:r>
      <w:r w:rsidR="00EA4AE0">
        <w:t>the future</w:t>
      </w:r>
      <w:r w:rsidR="00445486" w:rsidRPr="00EA4AE0">
        <w:t xml:space="preserve"> gantry</w:t>
      </w:r>
      <w:r w:rsidR="00EA4AE0">
        <w:t>-mounted</w:t>
      </w:r>
      <w:r w:rsidR="00445486" w:rsidRPr="00EA4AE0">
        <w:t xml:space="preserve"> scanner</w:t>
      </w:r>
      <w:r w:rsidR="00EA4AE0">
        <w:t xml:space="preserve"> (Phase </w:t>
      </w:r>
      <w:r w:rsidR="00B4244B">
        <w:t>3</w:t>
      </w:r>
      <w:r w:rsidR="00EA4AE0">
        <w:t>)</w:t>
      </w:r>
      <w:r w:rsidR="00445486" w:rsidRPr="00EA4AE0">
        <w:t xml:space="preserve"> will have the patient lying on their back (supine) with the head going into the gantry (head-first). A</w:t>
      </w:r>
      <w:r w:rsidR="005231A8" w:rsidRPr="00EA4AE0">
        <w:t>t</w:t>
      </w:r>
      <w:r w:rsidR="00445486" w:rsidRPr="00EA4AE0">
        <w:t xml:space="preserve"> gantry rotation of 0</w:t>
      </w:r>
      <w:r w:rsidR="00EA4AE0">
        <w:t xml:space="preserve"> degrees,</w:t>
      </w:r>
      <w:r w:rsidR="00445486" w:rsidRPr="00EA4AE0">
        <w:t xml:space="preserve"> </w:t>
      </w:r>
      <w:r w:rsidR="005231A8" w:rsidRPr="00EA4AE0">
        <w:t xml:space="preserve">the beam delivery system (nozzle) will </w:t>
      </w:r>
      <w:r w:rsidR="00FE0E1A" w:rsidRPr="00EA4AE0">
        <w:t xml:space="preserve">be </w:t>
      </w:r>
      <w:r w:rsidR="005231A8" w:rsidRPr="00EA4AE0">
        <w:t>at its highest position and the beam axis will point down in posterior direction of the patient.</w:t>
      </w:r>
      <w:r w:rsidR="00445486" w:rsidRPr="00EA4AE0">
        <w:t xml:space="preserve"> The gantry</w:t>
      </w:r>
      <w:r w:rsidR="008C1926" w:rsidRPr="00EA4AE0">
        <w:t xml:space="preserve"> will then rotate clockwise </w:t>
      </w:r>
      <w:r w:rsidR="00EA4AE0">
        <w:t xml:space="preserve">when </w:t>
      </w:r>
      <w:r w:rsidR="00B44A3F">
        <w:t>the</w:t>
      </w:r>
      <w:r w:rsidR="00EA4AE0">
        <w:t xml:space="preserve"> observer is facing it</w:t>
      </w:r>
      <w:r w:rsidR="003E7101" w:rsidRPr="00EA4AE0">
        <w:t>.</w:t>
      </w:r>
      <w:r w:rsidR="00445486" w:rsidRPr="00EA4AE0">
        <w:t xml:space="preserve"> From the point of view of </w:t>
      </w:r>
      <w:r w:rsidR="006C6909" w:rsidRPr="00EA4AE0">
        <w:t xml:space="preserve">image </w:t>
      </w:r>
      <w:r w:rsidR="00445486" w:rsidRPr="00EA4AE0">
        <w:t xml:space="preserve">reconstruction, </w:t>
      </w:r>
      <w:r w:rsidR="00EA4AE0">
        <w:t xml:space="preserve">the Phase </w:t>
      </w:r>
      <w:r w:rsidR="00B4244B">
        <w:t>2</w:t>
      </w:r>
      <w:r w:rsidR="00EA4AE0">
        <w:t xml:space="preserve"> and </w:t>
      </w:r>
      <w:r w:rsidR="00B4244B">
        <w:t>3</w:t>
      </w:r>
      <w:bookmarkStart w:id="0" w:name="_GoBack"/>
      <w:bookmarkEnd w:id="0"/>
      <w:r w:rsidR="00445486" w:rsidRPr="00EA4AE0">
        <w:t xml:space="preserve"> arrangements will be identical</w:t>
      </w:r>
      <w:r w:rsidR="006C6909" w:rsidRPr="00EA4AE0">
        <w:t xml:space="preserve"> and conform to DICOM standard.</w:t>
      </w:r>
      <w:r w:rsidR="00445486" w:rsidRPr="00EA4AE0">
        <w:t xml:space="preserve"> </w:t>
      </w:r>
    </w:p>
    <w:p w14:paraId="4AB0EF48" w14:textId="5607CB4C" w:rsidR="003856BA" w:rsidRDefault="00C97A9E" w:rsidP="00C97A9E">
      <w:pPr>
        <w:pStyle w:val="Heading1"/>
      </w:pPr>
      <w:r>
        <w:t>References</w:t>
      </w:r>
    </w:p>
    <w:p w14:paraId="00D889BB" w14:textId="26D04536" w:rsidR="003856BA" w:rsidRDefault="00C97A9E" w:rsidP="00EA4AE0">
      <w:pPr>
        <w:pStyle w:val="ListParagraph"/>
        <w:numPr>
          <w:ilvl w:val="0"/>
          <w:numId w:val="2"/>
        </w:numPr>
      </w:pPr>
      <w:r w:rsidRPr="00C97A9E">
        <w:t>Digital Imaging and Communications in Medicine (DICOM)</w:t>
      </w:r>
      <w:r>
        <w:t xml:space="preserve">. </w:t>
      </w:r>
      <w:hyperlink r:id="rId8" w:history="1">
        <w:r w:rsidR="00D94546" w:rsidRPr="00567DFF">
          <w:rPr>
            <w:rStyle w:val="Hyperlink"/>
          </w:rPr>
          <w:t>http://medical.nema.org/standard.html</w:t>
        </w:r>
      </w:hyperlink>
    </w:p>
    <w:sectPr w:rsidR="003856BA" w:rsidSect="00E2297E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9CF81" w14:textId="77777777" w:rsidR="00F62E52" w:rsidRDefault="00F62E52" w:rsidP="00EA4AE0">
      <w:r>
        <w:separator/>
      </w:r>
    </w:p>
  </w:endnote>
  <w:endnote w:type="continuationSeparator" w:id="0">
    <w:p w14:paraId="48AA0D2E" w14:textId="77777777" w:rsidR="00F62E52" w:rsidRDefault="00F62E52" w:rsidP="00EA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52C41" w14:textId="77777777" w:rsidR="00F62E52" w:rsidRDefault="00F62E52" w:rsidP="00EA4AE0">
      <w:r>
        <w:separator/>
      </w:r>
    </w:p>
  </w:footnote>
  <w:footnote w:type="continuationSeparator" w:id="0">
    <w:p w14:paraId="0E4DF922" w14:textId="77777777" w:rsidR="00F62E52" w:rsidRDefault="00F62E52" w:rsidP="00EA4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1C23B" w14:textId="0E0E58AE" w:rsidR="001A088C" w:rsidRDefault="001A088C" w:rsidP="00EA4AE0">
    <w:pPr>
      <w:pStyle w:val="Header"/>
    </w:pPr>
    <w:proofErr w:type="gramStart"/>
    <w:r>
      <w:t>pCT</w:t>
    </w:r>
    <w:proofErr w:type="gramEnd"/>
    <w:r>
      <w:t xml:space="preserve"> Collaboration</w:t>
    </w:r>
    <w:r>
      <w:tab/>
    </w:r>
    <w:r>
      <w:tab/>
      <w:t>March 1</w:t>
    </w:r>
    <w:r w:rsidR="00664D47">
      <w:t>5</w:t>
    </w:r>
    <w: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2285"/>
    <w:multiLevelType w:val="hybridMultilevel"/>
    <w:tmpl w:val="3FA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C7B22"/>
    <w:multiLevelType w:val="hybridMultilevel"/>
    <w:tmpl w:val="B93CE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486"/>
    <w:rsid w:val="00014759"/>
    <w:rsid w:val="00024C1C"/>
    <w:rsid w:val="00100D93"/>
    <w:rsid w:val="0016634F"/>
    <w:rsid w:val="0018272F"/>
    <w:rsid w:val="0018375A"/>
    <w:rsid w:val="001A088C"/>
    <w:rsid w:val="001A7AAA"/>
    <w:rsid w:val="001B0F89"/>
    <w:rsid w:val="00280C13"/>
    <w:rsid w:val="002E40C0"/>
    <w:rsid w:val="0033259C"/>
    <w:rsid w:val="00380AA2"/>
    <w:rsid w:val="003856BA"/>
    <w:rsid w:val="00385CBD"/>
    <w:rsid w:val="003A31B8"/>
    <w:rsid w:val="003E7101"/>
    <w:rsid w:val="003F0DF9"/>
    <w:rsid w:val="00445486"/>
    <w:rsid w:val="00455E5E"/>
    <w:rsid w:val="00467A51"/>
    <w:rsid w:val="00476E10"/>
    <w:rsid w:val="004F3297"/>
    <w:rsid w:val="00517BFF"/>
    <w:rsid w:val="005231A8"/>
    <w:rsid w:val="005C4567"/>
    <w:rsid w:val="00664D47"/>
    <w:rsid w:val="006C6909"/>
    <w:rsid w:val="00782275"/>
    <w:rsid w:val="007E3F2F"/>
    <w:rsid w:val="008333BF"/>
    <w:rsid w:val="00844C7C"/>
    <w:rsid w:val="00856923"/>
    <w:rsid w:val="008800A0"/>
    <w:rsid w:val="008C1926"/>
    <w:rsid w:val="00A06284"/>
    <w:rsid w:val="00AA5C6A"/>
    <w:rsid w:val="00B4244B"/>
    <w:rsid w:val="00B44A3F"/>
    <w:rsid w:val="00B8607E"/>
    <w:rsid w:val="00BD2068"/>
    <w:rsid w:val="00C40F52"/>
    <w:rsid w:val="00C97A9E"/>
    <w:rsid w:val="00D67B26"/>
    <w:rsid w:val="00D94546"/>
    <w:rsid w:val="00E2297E"/>
    <w:rsid w:val="00E558B0"/>
    <w:rsid w:val="00EA4AE0"/>
    <w:rsid w:val="00EE063B"/>
    <w:rsid w:val="00EE5AAD"/>
    <w:rsid w:val="00F62E52"/>
    <w:rsid w:val="00FE0E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14BD90"/>
  <w15:docId w15:val="{340C77CF-049B-425E-B79D-F1C44A2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E0"/>
    <w:pPr>
      <w:spacing w:after="100" w:afterAutospacing="1"/>
    </w:pPr>
    <w:rPr>
      <w:rFonts w:ascii="Times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909"/>
    <w:pPr>
      <w:spacing w:after="120" w:afterAutospacing="0"/>
      <w:outlineLvl w:val="0"/>
    </w:pPr>
    <w:rPr>
      <w:rFonts w:eastAsia="Times New Roman"/>
      <w:b/>
      <w:bCs/>
    </w:rPr>
  </w:style>
  <w:style w:type="paragraph" w:styleId="Heading3">
    <w:name w:val="heading 3"/>
    <w:basedOn w:val="Normal"/>
    <w:link w:val="Heading3Char"/>
    <w:uiPriority w:val="9"/>
    <w:qFormat/>
    <w:rsid w:val="00445486"/>
    <w:pPr>
      <w:spacing w:before="100" w:before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486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5486"/>
    <w:pPr>
      <w:spacing w:before="100" w:beforeAutospacing="1"/>
    </w:pPr>
    <w:rPr>
      <w:sz w:val="20"/>
      <w:szCs w:val="20"/>
    </w:rPr>
  </w:style>
  <w:style w:type="character" w:customStyle="1" w:styleId="editsection">
    <w:name w:val="editsection"/>
    <w:basedOn w:val="DefaultParagraphFont"/>
    <w:rsid w:val="00445486"/>
  </w:style>
  <w:style w:type="character" w:styleId="Hyperlink">
    <w:name w:val="Hyperlink"/>
    <w:basedOn w:val="DefaultParagraphFont"/>
    <w:uiPriority w:val="99"/>
    <w:unhideWhenUsed/>
    <w:rsid w:val="00445486"/>
    <w:rPr>
      <w:color w:val="0000FF"/>
      <w:u w:val="single"/>
    </w:rPr>
  </w:style>
  <w:style w:type="character" w:customStyle="1" w:styleId="mw-headline">
    <w:name w:val="mw-headline"/>
    <w:basedOn w:val="DefaultParagraphFont"/>
    <w:rsid w:val="00445486"/>
  </w:style>
  <w:style w:type="character" w:styleId="CommentReference">
    <w:name w:val="annotation reference"/>
    <w:basedOn w:val="DefaultParagraphFont"/>
    <w:uiPriority w:val="99"/>
    <w:semiHidden/>
    <w:unhideWhenUsed/>
    <w:rsid w:val="0016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3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4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690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0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6909"/>
    <w:rPr>
      <w:rFonts w:ascii="Times" w:eastAsia="Times New Roman" w:hAnsi="Times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85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8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88C"/>
    <w:rPr>
      <w:rFonts w:ascii="Times" w:hAnsi="Times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08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88C"/>
    <w:rPr>
      <w:rFonts w:ascii="Times" w:hAnsi="Times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cal.nema.org/standar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Plautz</dc:creator>
  <cp:keywords/>
  <dc:description/>
  <cp:lastModifiedBy>Reinhard Schulte</cp:lastModifiedBy>
  <cp:revision>20</cp:revision>
  <dcterms:created xsi:type="dcterms:W3CDTF">2014-03-07T12:53:00Z</dcterms:created>
  <dcterms:modified xsi:type="dcterms:W3CDTF">2014-06-24T16:42:00Z</dcterms:modified>
</cp:coreProperties>
</file>