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Lista 6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 Vector Machines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Classificação usando SVM e ajuste do parâmetro C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ex6data1.data. </w:t>
      </w:r>
    </w:p>
    <w:p>
      <w:pPr>
        <w:pStyle w:val="5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contém uma matriz e um vetor  de dados. A matriz X é composta de 51 linhas e 2 colunas e representa um conjunto de dados de dimensão 2. O vetor y dá a classe a qual pertence cada vetor. Este exemplo consiste em um problema de duas classes.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 com o conjunto de dados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694555" cy="2237105"/>
            <wp:effectExtent l="0" t="0" r="10795" b="10795"/>
            <wp:docPr id="1" name="Picture 1" descr="ex1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1plo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Utilize a função svmTrain para treinar um modelo.  Para esta função utilize o Kernel linear. Utilize valores de C = 1 e C = 100. </w:t>
      </w:r>
    </w:p>
    <w:p>
      <w:pPr>
        <w:pStyle w:val="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Plote o resultado utilizando a função visualizeBoundaryLinear.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Figuras com o conjunto de dados e as superfícies de separação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655820" cy="2218690"/>
            <wp:effectExtent l="0" t="0" r="11430" b="10160"/>
            <wp:docPr id="2" name="Picture 2" descr="ex1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pl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sobre as superfícies de separação obtidas para os dois valores de C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 parâmetro C indica o quão próxima estará a superfície de separação dos dados. No caso de C=100, notamos que a linha se aproxima mais das duas classes, causando um maior overfitting. No caso de C=1, a superfície está numa região mais neutra, quase equidistante das duas classes, sendo então um modelo mais genérico.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Utilize C=0.001 e refaça o experimento.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Os valores de w</w:t>
      </w: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W = [0.019534, 0.021172]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sobre os valores de w obtidos</w:t>
      </w: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Os valores de W obtidos são baixos demais e a superfície de classificação não está ajustada o suficiente aos dados. Isso é causado pelo baixo valor de C, que ocasiona underfitting.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Altere a classe do elemento 37 do conjunto de dados. Para isso, faça y(37) = 1. Treine o modelo utilizando C = 1e9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Figuras com o conjunto de dados e a superfície de separação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A execução </w:t>
      </w:r>
      <w:r>
        <w:rPr>
          <w:rFonts w:hint="default"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crashou</w:t>
      </w:r>
      <w:r>
        <w:rPr>
          <w:rFonts w:hint="default" w:ascii="Times New Roman" w:hAnsi="Times New Roman" w:cs="Times New Roman"/>
          <w:sz w:val="28"/>
          <w:szCs w:val="28"/>
        </w:rPr>
        <w:t>’ o matlab após aproximadamente 10min.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sobre o tempo de convergência do método.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 método ficou executando por 10min e não convergiu. Isso foi causado porque o algoritmo só consegue calcular superfícies de classificação lineares e, nesse caso, é necessária uma não-linear.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Classificação usando SVM e Kernel RBF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ex6data2.data. </w:t>
      </w:r>
    </w:p>
    <w:p>
      <w:pPr>
        <w:pStyle w:val="5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contém uma matriz e um vetor de dados. A matriz X é composta de 863 linhas e 2 colunas e representa um conjunto de dados de dimensão 2. O vetor y dá a classe a qual pertence cada vetor. Este exemplo consiste em um problema de duas classes.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 com o conjunto de dados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389755" cy="2092325"/>
            <wp:effectExtent l="0" t="0" r="10795" b="3175"/>
            <wp:docPr id="3" name="Picture 3" descr="ex2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2plo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sobre qual tipo de Kernel deve ser utilizado neste problema.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Deve ser utilizado um Kernel não-linear nesse problema, pois  não é possível encontrar um modelo linear que seja efetivo nesse conjunto de dados, uma vez que existem várias irregularidades na disposição das duas classes.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Utilize a função svmTrain para treinar um modelo.  Para esta função utilize o Kernel RBF. Utilize valores de sigma = 0.1 e sigma = 0.2. Utilize C = 1.</w:t>
      </w:r>
    </w:p>
    <w:p>
      <w:pPr>
        <w:pStyle w:val="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Plote o resultado utilizando a função visualizeBoundary.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Figuras com o conjunto de dados e as superfícies de separação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446270" cy="2118995"/>
            <wp:effectExtent l="0" t="0" r="11430" b="14605"/>
            <wp:docPr id="4" name="Picture 4" descr="ex2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2plo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483735" cy="2136775"/>
            <wp:effectExtent l="0" t="0" r="12065" b="15875"/>
            <wp:docPr id="5" name="Picture 5" descr="ex2pl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2plo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sobre as superfícies de separação obtidas para os dois valores de sigma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72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No caso de sigma = 0.1, o model obtido se adapta melhor ao conjunto de dados, uma vez que baixos valores de sigma diminuem a variância do modelo. Com sigma = 0.2, obtemos um modelo mais irregular, com muitos outliers, que pode se adequar melhor ao adicionarmos mais exemplos.</w:t>
      </w:r>
      <w:bookmarkStart w:id="0" w:name="_GoBack"/>
      <w:bookmarkEnd w:id="0"/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4187149">
    <w:nsid w:val="2960748D"/>
    <w:multiLevelType w:val="multilevel"/>
    <w:tmpl w:val="2960748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4187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561C2"/>
    <w:rsid w:val="001769BE"/>
    <w:rsid w:val="001D3B77"/>
    <w:rsid w:val="00265172"/>
    <w:rsid w:val="003335A1"/>
    <w:rsid w:val="00361BE5"/>
    <w:rsid w:val="003A674F"/>
    <w:rsid w:val="003A6854"/>
    <w:rsid w:val="003B3C92"/>
    <w:rsid w:val="003F7E83"/>
    <w:rsid w:val="004011DE"/>
    <w:rsid w:val="00432D0A"/>
    <w:rsid w:val="004C2125"/>
    <w:rsid w:val="004F2235"/>
    <w:rsid w:val="004F2B14"/>
    <w:rsid w:val="00572639"/>
    <w:rsid w:val="00611328"/>
    <w:rsid w:val="0067476F"/>
    <w:rsid w:val="006B1822"/>
    <w:rsid w:val="00703A75"/>
    <w:rsid w:val="00713E43"/>
    <w:rsid w:val="007F5AE9"/>
    <w:rsid w:val="008067B1"/>
    <w:rsid w:val="00883159"/>
    <w:rsid w:val="0093540D"/>
    <w:rsid w:val="00986E3D"/>
    <w:rsid w:val="009A372A"/>
    <w:rsid w:val="00A3281B"/>
    <w:rsid w:val="00A52C6D"/>
    <w:rsid w:val="00AC627E"/>
    <w:rsid w:val="00AE3C83"/>
    <w:rsid w:val="00B96864"/>
    <w:rsid w:val="00BD109C"/>
    <w:rsid w:val="00C04021"/>
    <w:rsid w:val="00D65F57"/>
    <w:rsid w:val="00D70DAE"/>
    <w:rsid w:val="00D80004"/>
    <w:rsid w:val="00DA0BBD"/>
    <w:rsid w:val="00DB1897"/>
    <w:rsid w:val="00E06801"/>
    <w:rsid w:val="00E3725C"/>
    <w:rsid w:val="00EF72F7"/>
    <w:rsid w:val="00F372C8"/>
    <w:rsid w:val="00F546DF"/>
    <w:rsid w:val="00F5569F"/>
    <w:rsid w:val="00FA0848"/>
    <w:rsid w:val="3FFB4CD5"/>
    <w:rsid w:val="7F5F968A"/>
    <w:rsid w:val="F7EF4E64"/>
    <w:rsid w:val="FEFF225B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1816</Characters>
  <Lines>15</Lines>
  <Paragraphs>4</Paragraphs>
  <TotalTime>0</TotalTime>
  <ScaleCrop>false</ScaleCrop>
  <LinksUpToDate>false</LinksUpToDate>
  <CharactersWithSpaces>2148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2014-04-25T16:29:00Z</dcterms:created>
  <dc:creator>João Paulo Pordeus Gomes</dc:creator>
  <cp:lastModifiedBy>ph</cp:lastModifiedBy>
  <dcterms:modified xsi:type="dcterms:W3CDTF">2016-06-30T21:01:34Z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