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  <w:gridCol w:w="719"/>
        <w:gridCol w:w="2903"/>
      </w:tblGrid>
      <w:tr>
        <w:trPr>
          <w:trHeight w:val="720" w:hRule="atLeast"/>
        </w:trPr>
        <w:tc>
          <w:tcPr>
            <w:tcW w:w="720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920"/>
            </w:tblGrid>
            <w:tr>
              <w:trPr>
                <w:trHeight w:val="642" w:hRule="atLeast"/>
              </w:trPr>
              <w:tc>
                <w:tcPr>
                  <w:tcW w:w="79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 Light" w:hAnsi="Segoe UI Light" w:eastAsia="Segoe UI Light"/>
                      <w:b/>
                      <w:color w:val="4B0082"/>
                      <w:sz w:val="24"/>
                    </w:rPr>
                    <w:t xml:space="preserve">Circulation Statistics for 2016-2017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1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040" w:hRule="atLeast"/>
        </w:trPr>
        <w:tc>
          <w:tcPr>
            <w:tcW w:w="7200" w:type="dxa"/>
            <w:tcBorders>
              <w:top w:val="nil" w:color="5C5C5C" w:sz="15"/>
              <w:left w:val="nil" w:color="5C5C5C" w:sz="15"/>
              <w:bottom w:val="nil" w:color="5C5C5C" w:sz="15"/>
              <w:right w:val="nil" w:color="5C5C5C" w:sz="15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572000" cy="3200400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57200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73" w:hRule="atLeast"/>
        </w:trPr>
        <w:tc>
          <w:tcPr>
            <w:tcW w:w="72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1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0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703" w:h="15840"/>
      <w:pgMar w:top="1440" w:right="1440" w:bottom="1440" w:left="144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5760"/>
      <w:gridCol w:w="2879"/>
      <w:gridCol w:w="2183"/>
    </w:tblGrid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57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80"/>
          </w:tblGrid>
          <w:tr>
            <w:trPr>
              <w:trHeight w:val="282" w:hRule="atLeast"/>
            </w:trPr>
            <w:tc>
              <w:tcPr>
                <w:tcW w:w="288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color w:val="000000"/>
                    <w:sz w:val="20"/>
                  </w:rPr>
                  <w:t xml:space="preserve">12/19/2017 1:34:19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83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Library_SQL_Project_2016_2017_Pie_Chart_Items_for_Checkout</dc:title>
</cp:coreProperties>
</file>