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Zpoken is a Ukrainian IT company with one of the major divisions oriented on Speech Recognition technologies in English and Slavic (Ukrainian, Russian) languages. </w:t>
      </w:r>
    </w:p>
    <w:p w:rsidR="00000000" w:rsidDel="00000000" w:rsidP="00000000" w:rsidRDefault="00000000" w:rsidRPr="00000000" w14:paraId="00000002">
      <w:pPr>
        <w:pStyle w:val="Heading1"/>
        <w:rPr/>
      </w:pPr>
      <w:bookmarkStart w:colFirst="0" w:colLast="0" w:name="_g20il0h4i0if" w:id="0"/>
      <w:bookmarkEnd w:id="0"/>
      <w:r w:rsidDel="00000000" w:rsidR="00000000" w:rsidRPr="00000000">
        <w:rPr>
          <w:rtl w:val="0"/>
        </w:rPr>
        <w:t xml:space="preserve">What is it</w:t>
      </w:r>
    </w:p>
    <w:p w:rsidR="00000000" w:rsidDel="00000000" w:rsidP="00000000" w:rsidRDefault="00000000" w:rsidRPr="00000000" w14:paraId="00000003">
      <w:pPr>
        <w:rPr/>
      </w:pPr>
      <w:r w:rsidDel="00000000" w:rsidR="00000000" w:rsidRPr="00000000">
        <w:rPr>
          <w:rtl w:val="0"/>
        </w:rPr>
        <w:t xml:space="preserve">We are happy to present here our Russian Speech Dataset - Zpoken Dataset [RU]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current moment the dataset consists of 5 source parts: radio_source_1, radio_source_2, radio_source_3, radio_source_5, Ru-films.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data is stored in .opus format and was converted to mono, 16 kHz sampling rate, 16-bit.</w:t>
      </w:r>
    </w:p>
    <w:p w:rsidR="00000000" w:rsidDel="00000000" w:rsidP="00000000" w:rsidRDefault="00000000" w:rsidRPr="00000000" w14:paraId="00000008">
      <w:pPr>
        <w:rPr/>
      </w:pPr>
      <w:r w:rsidDel="00000000" w:rsidR="00000000" w:rsidRPr="00000000">
        <w:rPr>
          <w:rtl w:val="0"/>
        </w:rPr>
      </w:r>
    </w:p>
    <w:tbl>
      <w:tblPr>
        <w:tblStyle w:val="Table1"/>
        <w:tblW w:w="84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15"/>
        <w:gridCol w:w="1275"/>
        <w:gridCol w:w="1410"/>
        <w:gridCol w:w="1320"/>
        <w:gridCol w:w="1455"/>
        <w:tblGridChange w:id="0">
          <w:tblGrid>
            <w:gridCol w:w="1740"/>
            <w:gridCol w:w="1215"/>
            <w:gridCol w:w="1275"/>
            <w:gridCol w:w="1410"/>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Duration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Samples 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duration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Characters per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radio_source_1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16 424.82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7 887 042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radio_source_2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2 308.46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955 904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radio_source_3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165 584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radio_source_5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216 101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commentRangeStart w:id="0"/>
            <w:commentRangeStart w:id="1"/>
            <w:r w:rsidDel="00000000" w:rsidR="00000000" w:rsidRPr="00000000">
              <w:rPr>
                <w:rtl w:val="0"/>
              </w:rPr>
              <w:t xml:space="preserve">Ru-films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850.88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203 972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Total | Average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b w:val="1"/>
                <w:rtl w:val="0"/>
              </w:rPr>
              <w:t xml:space="preserve">20 740,18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tl w:val="0"/>
              </w:rPr>
              <w:t xml:space="preserve">9 428 603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144.57</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parts were scraped from open sources. Basically there were long audio files and transcriptions without timesteps. So that one of the challenges we solved is to align original transcription directly to each short audio sample. More about this problem you can read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6">
      <w:pPr>
        <w:pStyle w:val="Heading1"/>
        <w:rPr/>
      </w:pPr>
      <w:bookmarkStart w:colFirst="0" w:colLast="0" w:name="_kympzm1g9ag7" w:id="1"/>
      <w:bookmarkEnd w:id="1"/>
      <w:r w:rsidDel="00000000" w:rsidR="00000000" w:rsidRPr="00000000">
        <w:rPr>
          <w:rtl w:val="0"/>
        </w:rPr>
        <w:t xml:space="preserve">Download and play</w:t>
      </w:r>
    </w:p>
    <w:p w:rsidR="00000000" w:rsidDel="00000000" w:rsidP="00000000" w:rsidRDefault="00000000" w:rsidRPr="00000000" w14:paraId="00000037">
      <w:pPr>
        <w:rPr/>
      </w:pPr>
      <w:r w:rsidDel="00000000" w:rsidR="00000000" w:rsidRPr="00000000">
        <w:rPr>
          <w:rtl w:val="0"/>
        </w:rPr>
        <w:t xml:space="preserve">We provide </w:t>
      </w:r>
      <w:r w:rsidDel="00000000" w:rsidR="00000000" w:rsidRPr="00000000">
        <w:rPr>
          <w:b w:val="1"/>
          <w:rtl w:val="0"/>
        </w:rPr>
        <w:t xml:space="preserve">absolutely free to use 150 hours</w:t>
      </w:r>
      <w:r w:rsidDel="00000000" w:rsidR="00000000" w:rsidRPr="00000000">
        <w:rPr>
          <w:rtl w:val="0"/>
        </w:rPr>
        <w:t xml:space="preserve"> demos for each part. It is a randomly selected sample from the original dataset part. </w:t>
      </w:r>
    </w:p>
    <w:p w:rsidR="00000000" w:rsidDel="00000000" w:rsidP="00000000" w:rsidRDefault="00000000" w:rsidRPr="00000000" w14:paraId="00000038">
      <w:pPr>
        <w:jc w:val="center"/>
        <w:rPr/>
      </w:pPr>
      <w:r w:rsidDel="00000000" w:rsidR="00000000" w:rsidRPr="00000000">
        <w:rPr>
          <w:rtl w:val="0"/>
        </w:rPr>
      </w:r>
    </w:p>
    <w:tbl>
      <w:tblPr>
        <w:tblStyle w:val="Table2"/>
        <w:tblW w:w="1032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15"/>
        <w:gridCol w:w="1200"/>
        <w:gridCol w:w="1185"/>
        <w:gridCol w:w="2205"/>
        <w:gridCol w:w="1320"/>
        <w:gridCol w:w="1455"/>
        <w:tblGridChange w:id="0">
          <w:tblGrid>
            <w:gridCol w:w="1740"/>
            <w:gridCol w:w="1215"/>
            <w:gridCol w:w="1200"/>
            <w:gridCol w:w="1185"/>
            <w:gridCol w:w="2205"/>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Duration</w:t>
            </w:r>
          </w:p>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Samples 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Link to download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radio_source_1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34 356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hyperlink r:id="rId8">
              <w:r w:rsidDel="00000000" w:rsidR="00000000" w:rsidRPr="00000000">
                <w:rPr>
                  <w:color w:val="1155cc"/>
                  <w:u w:val="single"/>
                  <w:rtl w:val="0"/>
                </w:rPr>
                <w:t xml:space="preserve">Radio1_50h.zip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radio_source_2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16 041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hyperlink r:id="rId9">
              <w:r w:rsidDel="00000000" w:rsidR="00000000" w:rsidRPr="00000000">
                <w:rPr>
                  <w:color w:val="1155cc"/>
                  <w:u w:val="single"/>
                  <w:rtl w:val="0"/>
                </w:rPr>
                <w:t xml:space="preserve">Radio2_25h.zip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radio_source_3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8 933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hyperlink r:id="rId10">
              <w:r w:rsidDel="00000000" w:rsidR="00000000" w:rsidRPr="00000000">
                <w:rPr>
                  <w:color w:val="1155cc"/>
                  <w:u w:val="single"/>
                  <w:rtl w:val="0"/>
                </w:rPr>
                <w:t xml:space="preserve">Radio3_25h.zip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radio_source_5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10 786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hyperlink r:id="rId11">
              <w:r w:rsidDel="00000000" w:rsidR="00000000" w:rsidRPr="00000000">
                <w:rPr>
                  <w:color w:val="1155cc"/>
                  <w:u w:val="single"/>
                  <w:rtl w:val="0"/>
                </w:rPr>
                <w:t xml:space="preserve">Radio5_25h.zip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Ru-films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7 358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hyperlink r:id="rId12">
              <w:r w:rsidDel="00000000" w:rsidR="00000000" w:rsidRPr="00000000">
                <w:rPr>
                  <w:color w:val="1155cc"/>
                  <w:u w:val="single"/>
                  <w:rtl w:val="0"/>
                </w:rPr>
                <w:t xml:space="preserve">Ru_films_25h.zip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77 474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2 506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r>
          </w:p>
        </w:tc>
      </w:tr>
    </w:tbl>
    <w:p w:rsidR="00000000" w:rsidDel="00000000" w:rsidP="00000000" w:rsidRDefault="00000000" w:rsidRPr="00000000" w14:paraId="0000005D">
      <w:pPr>
        <w:pStyle w:val="Heading1"/>
        <w:keepNext w:val="0"/>
        <w:keepLines w:val="0"/>
        <w:spacing w:after="0" w:before="0" w:lineRule="auto"/>
        <w:rPr>
          <w:sz w:val="22"/>
          <w:szCs w:val="22"/>
        </w:rPr>
      </w:pPr>
      <w:bookmarkStart w:colFirst="0" w:colLast="0" w:name="_5wrwekcznwz8" w:id="2"/>
      <w:bookmarkEnd w:id="2"/>
      <w:r w:rsidDel="00000000" w:rsidR="00000000" w:rsidRPr="00000000">
        <w:rPr>
          <w:rtl w:val="0"/>
        </w:rPr>
      </w:r>
    </w:p>
    <w:p w:rsidR="00000000" w:rsidDel="00000000" w:rsidP="00000000" w:rsidRDefault="00000000" w:rsidRPr="00000000" w14:paraId="0000005E">
      <w:pPr>
        <w:pStyle w:val="Heading1"/>
        <w:keepNext w:val="0"/>
        <w:keepLines w:val="0"/>
        <w:spacing w:after="0" w:before="0" w:lineRule="auto"/>
        <w:rPr>
          <w:sz w:val="22"/>
          <w:szCs w:val="22"/>
        </w:rPr>
      </w:pPr>
      <w:bookmarkStart w:colFirst="0" w:colLast="0" w:name="_42yvv43ibkp1" w:id="3"/>
      <w:bookmarkEnd w:id="3"/>
      <w:r w:rsidDel="00000000" w:rsidR="00000000" w:rsidRPr="00000000">
        <w:rPr>
          <w:rtl w:val="0"/>
        </w:rPr>
      </w:r>
    </w:p>
    <w:p w:rsidR="00000000" w:rsidDel="00000000" w:rsidP="00000000" w:rsidRDefault="00000000" w:rsidRPr="00000000" w14:paraId="0000005F">
      <w:pPr>
        <w:pStyle w:val="Heading1"/>
        <w:keepNext w:val="0"/>
        <w:keepLines w:val="0"/>
        <w:spacing w:after="0" w:before="0" w:lineRule="auto"/>
        <w:rPr>
          <w:rFonts w:ascii="Roboto" w:cs="Roboto" w:eastAsia="Roboto" w:hAnsi="Roboto"/>
          <w:sz w:val="22"/>
          <w:szCs w:val="22"/>
          <w:highlight w:val="white"/>
        </w:rPr>
      </w:pPr>
      <w:bookmarkStart w:colFirst="0" w:colLast="0" w:name="_m31wigw27faa" w:id="4"/>
      <w:bookmarkEnd w:id="4"/>
      <w:r w:rsidDel="00000000" w:rsidR="00000000" w:rsidRPr="00000000">
        <w:rPr>
          <w:sz w:val="22"/>
          <w:szCs w:val="22"/>
          <w:rtl w:val="0"/>
        </w:rPr>
        <w:t xml:space="preserve">They are hosted on </w:t>
      </w:r>
      <w:hyperlink r:id="rId13">
        <w:r w:rsidDel="00000000" w:rsidR="00000000" w:rsidRPr="00000000">
          <w:rPr>
            <w:color w:val="1155cc"/>
            <w:sz w:val="22"/>
            <w:szCs w:val="22"/>
            <w:u w:val="single"/>
            <w:rtl w:val="0"/>
          </w:rPr>
          <w:t xml:space="preserve">Gdrive</w:t>
        </w:r>
      </w:hyperlink>
      <w:r w:rsidDel="00000000" w:rsidR="00000000" w:rsidRPr="00000000">
        <w:rPr>
          <w:sz w:val="22"/>
          <w:szCs w:val="22"/>
          <w:rtl w:val="0"/>
        </w:rPr>
        <w:t xml:space="preserve"> so w</w:t>
      </w:r>
      <w:r w:rsidDel="00000000" w:rsidR="00000000" w:rsidRPr="00000000">
        <w:rPr>
          <w:sz w:val="22"/>
          <w:szCs w:val="22"/>
          <w:rtl w:val="0"/>
        </w:rPr>
        <w:t xml:space="preserve">e provide </w:t>
      </w:r>
      <w:r w:rsidDel="00000000" w:rsidR="00000000" w:rsidRPr="00000000">
        <w:rPr>
          <w:i w:val="1"/>
          <w:sz w:val="22"/>
          <w:szCs w:val="22"/>
          <w:rtl w:val="0"/>
        </w:rPr>
        <w:t xml:space="preserve">./download.sh</w:t>
      </w:r>
      <w:r w:rsidDel="00000000" w:rsidR="00000000" w:rsidRPr="00000000">
        <w:rPr>
          <w:sz w:val="22"/>
          <w:szCs w:val="22"/>
          <w:rtl w:val="0"/>
        </w:rPr>
        <w:t xml:space="preserve"> to </w:t>
      </w:r>
      <w:r w:rsidDel="00000000" w:rsidR="00000000" w:rsidRPr="00000000">
        <w:rPr>
          <w:rFonts w:ascii="Roboto" w:cs="Roboto" w:eastAsia="Roboto" w:hAnsi="Roboto"/>
          <w:sz w:val="22"/>
          <w:szCs w:val="22"/>
          <w:highlight w:val="white"/>
          <w:rtl w:val="0"/>
        </w:rPr>
        <w:t xml:space="preserve">easily get them.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keepNext w:val="0"/>
        <w:keepLines w:val="0"/>
        <w:spacing w:after="0" w:before="0" w:lineRule="auto"/>
        <w:rPr/>
      </w:pPr>
      <w:bookmarkStart w:colFirst="0" w:colLast="0" w:name="_clmxb4b4yoge" w:id="5"/>
      <w:bookmarkEnd w:id="5"/>
      <w:r w:rsidDel="00000000" w:rsidR="00000000" w:rsidRPr="00000000">
        <w:rPr>
          <w:rtl w:val="0"/>
        </w:rPr>
        <w:t xml:space="preserve">Requirements</w:t>
      </w:r>
    </w:p>
    <w:p w:rsidR="00000000" w:rsidDel="00000000" w:rsidP="00000000" w:rsidRDefault="00000000" w:rsidRPr="00000000" w14:paraId="00000062">
      <w:pPr>
        <w:rPr/>
      </w:pPr>
      <w:r w:rsidDel="00000000" w:rsidR="00000000" w:rsidRPr="00000000">
        <w:rPr>
          <w:rtl w:val="0"/>
        </w:rPr>
        <w:t xml:space="preserve">You need the</w:t>
      </w:r>
      <w:r w:rsidDel="00000000" w:rsidR="00000000" w:rsidRPr="00000000">
        <w:rPr>
          <w:rtl w:val="0"/>
        </w:rPr>
        <w:t xml:space="preserve"> </w:t>
      </w:r>
      <w:hyperlink r:id="rId14">
        <w:r w:rsidDel="00000000" w:rsidR="00000000" w:rsidRPr="00000000">
          <w:rPr>
            <w:color w:val="1155cc"/>
            <w:sz w:val="23"/>
            <w:szCs w:val="23"/>
            <w:u w:val="single"/>
            <w:rtl w:val="0"/>
          </w:rPr>
          <w:t xml:space="preserve">gdown</w:t>
        </w:r>
      </w:hyperlink>
      <w:r w:rsidDel="00000000" w:rsidR="00000000" w:rsidRPr="00000000">
        <w:rPr>
          <w:rtl w:val="0"/>
        </w:rPr>
        <w:t xml:space="preserve"> to run the </w:t>
      </w:r>
      <w:r w:rsidDel="00000000" w:rsidR="00000000" w:rsidRPr="00000000">
        <w:rPr>
          <w:i w:val="1"/>
          <w:rtl w:val="0"/>
        </w:rPr>
        <w:t xml:space="preserve">./download.sh</w:t>
      </w:r>
      <w:r w:rsidDel="00000000" w:rsidR="00000000" w:rsidRPr="00000000">
        <w:rPr>
          <w:rtl w:val="0"/>
        </w:rPr>
      </w:r>
    </w:p>
    <w:p w:rsidR="00000000" w:rsidDel="00000000" w:rsidP="00000000" w:rsidRDefault="00000000" w:rsidRPr="00000000" w14:paraId="00000063">
      <w:pPr>
        <w:ind w:firstLine="720"/>
        <w:rPr>
          <w:i w:val="1"/>
        </w:rPr>
      </w:pPr>
      <w:r w:rsidDel="00000000" w:rsidR="00000000" w:rsidRPr="00000000">
        <w:rPr>
          <w:i w:val="1"/>
          <w:rtl w:val="0"/>
        </w:rPr>
        <w:t xml:space="preserve">pip install gdown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Just run </w:t>
      </w:r>
      <w:r w:rsidDel="00000000" w:rsidR="00000000" w:rsidRPr="00000000">
        <w:rPr>
          <w:i w:val="1"/>
          <w:rtl w:val="0"/>
        </w:rPr>
        <w:t xml:space="preserve">bash download.sh</w:t>
      </w:r>
      <w:r w:rsidDel="00000000" w:rsidR="00000000" w:rsidRPr="00000000">
        <w:rPr>
          <w:rtl w:val="0"/>
        </w:rPr>
        <w:t xml:space="preserve"> on your linux machine.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py3vndmgfosu" w:id="6"/>
      <w:bookmarkEnd w:id="6"/>
      <w:r w:rsidDel="00000000" w:rsidR="00000000" w:rsidRPr="00000000">
        <w:rPr>
          <w:rtl w:val="0"/>
        </w:rPr>
        <w:t xml:space="preserve">Data structure</w:t>
      </w:r>
    </w:p>
    <w:p w:rsidR="00000000" w:rsidDel="00000000" w:rsidP="00000000" w:rsidRDefault="00000000" w:rsidRPr="00000000" w14:paraId="00000068">
      <w:pPr>
        <w:rPr/>
      </w:pPr>
      <w:r w:rsidDel="00000000" w:rsidR="00000000" w:rsidRPr="00000000">
        <w:rPr>
          <w:rtl w:val="0"/>
        </w:rPr>
        <w:t xml:space="preserve">You will find the next directory structure, after you unzip each archive.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+---&lt;DatasetPartName&gt;</w:t>
      </w:r>
    </w:p>
    <w:p w:rsidR="00000000" w:rsidDel="00000000" w:rsidP="00000000" w:rsidRDefault="00000000" w:rsidRPr="00000000" w14:paraId="0000006B">
      <w:pPr>
        <w:rPr/>
      </w:pPr>
      <w:r w:rsidDel="00000000" w:rsidR="00000000" w:rsidRPr="00000000">
        <w:rPr>
          <w:rtl w:val="0"/>
        </w:rPr>
        <w:t xml:space="preserve">|   +---data</w:t>
      </w:r>
    </w:p>
    <w:p w:rsidR="00000000" w:rsidDel="00000000" w:rsidP="00000000" w:rsidRDefault="00000000" w:rsidRPr="00000000" w14:paraId="0000006C">
      <w:pPr>
        <w:rPr/>
      </w:pPr>
      <w:r w:rsidDel="00000000" w:rsidR="00000000" w:rsidRPr="00000000">
        <w:rPr>
          <w:rtl w:val="0"/>
        </w:rPr>
        <w:t xml:space="preserve">|   |   +---subfolder1 (optional)</w:t>
      </w:r>
    </w:p>
    <w:p w:rsidR="00000000" w:rsidDel="00000000" w:rsidP="00000000" w:rsidRDefault="00000000" w:rsidRPr="00000000" w14:paraId="0000006D">
      <w:pPr>
        <w:rPr/>
      </w:pPr>
      <w:r w:rsidDel="00000000" w:rsidR="00000000" w:rsidRPr="00000000">
        <w:rPr>
          <w:rtl w:val="0"/>
        </w:rPr>
        <w:t xml:space="preserve">|   |   |   +---speech_file1.opus</w:t>
      </w:r>
    </w:p>
    <w:p w:rsidR="00000000" w:rsidDel="00000000" w:rsidP="00000000" w:rsidRDefault="00000000" w:rsidRPr="00000000" w14:paraId="0000006E">
      <w:pPr>
        <w:rPr/>
      </w:pPr>
      <w:r w:rsidDel="00000000" w:rsidR="00000000" w:rsidRPr="00000000">
        <w:rPr>
          <w:rtl w:val="0"/>
        </w:rPr>
        <w:t xml:space="preserve">|   |   |   +...</w:t>
      </w:r>
    </w:p>
    <w:p w:rsidR="00000000" w:rsidDel="00000000" w:rsidP="00000000" w:rsidRDefault="00000000" w:rsidRPr="00000000" w14:paraId="0000006F">
      <w:pPr>
        <w:rPr/>
      </w:pPr>
      <w:r w:rsidDel="00000000" w:rsidR="00000000" w:rsidRPr="00000000">
        <w:rPr>
          <w:rtl w:val="0"/>
        </w:rPr>
        <w:t xml:space="preserve">|   |   |   \---speech_file[N].opus</w:t>
      </w:r>
    </w:p>
    <w:p w:rsidR="00000000" w:rsidDel="00000000" w:rsidP="00000000" w:rsidRDefault="00000000" w:rsidRPr="00000000" w14:paraId="00000070">
      <w:pPr>
        <w:rPr/>
      </w:pPr>
      <w:r w:rsidDel="00000000" w:rsidR="00000000" w:rsidRPr="00000000">
        <w:rPr>
          <w:rtl w:val="0"/>
        </w:rPr>
        <w:t xml:space="preserve">|   |   +...</w:t>
      </w:r>
    </w:p>
    <w:p w:rsidR="00000000" w:rsidDel="00000000" w:rsidP="00000000" w:rsidRDefault="00000000" w:rsidRPr="00000000" w14:paraId="00000071">
      <w:pPr>
        <w:rPr/>
      </w:pPr>
      <w:r w:rsidDel="00000000" w:rsidR="00000000" w:rsidRPr="00000000">
        <w:rPr>
          <w:rtl w:val="0"/>
        </w:rPr>
        <w:t xml:space="preserve">|   |   +---subfolder[N] (optional)</w:t>
      </w:r>
    </w:p>
    <w:p w:rsidR="00000000" w:rsidDel="00000000" w:rsidP="00000000" w:rsidRDefault="00000000" w:rsidRPr="00000000" w14:paraId="00000072">
      <w:pPr>
        <w:rPr/>
      </w:pPr>
      <w:r w:rsidDel="00000000" w:rsidR="00000000" w:rsidRPr="00000000">
        <w:rPr>
          <w:rtl w:val="0"/>
        </w:rPr>
        <w:t xml:space="preserve">|   |   |   +---speech_file1.opus</w:t>
      </w:r>
    </w:p>
    <w:p w:rsidR="00000000" w:rsidDel="00000000" w:rsidP="00000000" w:rsidRDefault="00000000" w:rsidRPr="00000000" w14:paraId="00000073">
      <w:pPr>
        <w:rPr/>
      </w:pPr>
      <w:r w:rsidDel="00000000" w:rsidR="00000000" w:rsidRPr="00000000">
        <w:rPr>
          <w:rtl w:val="0"/>
        </w:rPr>
        <w:t xml:space="preserve">|   |   |   ...</w:t>
      </w:r>
    </w:p>
    <w:p w:rsidR="00000000" w:rsidDel="00000000" w:rsidP="00000000" w:rsidRDefault="00000000" w:rsidRPr="00000000" w14:paraId="00000074">
      <w:pPr>
        <w:rPr/>
      </w:pPr>
      <w:r w:rsidDel="00000000" w:rsidR="00000000" w:rsidRPr="00000000">
        <w:rPr>
          <w:rtl w:val="0"/>
        </w:rPr>
        <w:t xml:space="preserve">|   |   \   \---speech_file[N].opus</w:t>
      </w:r>
    </w:p>
    <w:p w:rsidR="00000000" w:rsidDel="00000000" w:rsidP="00000000" w:rsidRDefault="00000000" w:rsidRPr="00000000" w14:paraId="00000075">
      <w:pPr>
        <w:rPr/>
      </w:pPr>
      <w:r w:rsidDel="00000000" w:rsidR="00000000" w:rsidRPr="00000000">
        <w:rPr>
          <w:rtl w:val="0"/>
        </w:rPr>
        <w:t xml:space="preserve">|   +---transcription.csv</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y4rnk2h2weie" w:id="7"/>
      <w:bookmarkEnd w:id="7"/>
      <w:r w:rsidDel="00000000" w:rsidR="00000000" w:rsidRPr="00000000">
        <w:rPr>
          <w:rtl w:val="0"/>
        </w:rPr>
        <w:t xml:space="preserve">Get full dataset.</w:t>
      </w:r>
    </w:p>
    <w:p w:rsidR="00000000" w:rsidDel="00000000" w:rsidP="00000000" w:rsidRDefault="00000000" w:rsidRPr="00000000" w14:paraId="00000078">
      <w:pPr>
        <w:jc w:val="left"/>
        <w:rPr/>
      </w:pPr>
      <w:r w:rsidDel="00000000" w:rsidR="00000000" w:rsidRPr="00000000">
        <w:rPr>
          <w:rtl w:val="0"/>
        </w:rPr>
        <w:t xml:space="preserve">If you are interested in the full version of the dataset feel free to contact us in this form. Usually we’ll answer in one working day. </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pStyle w:val="Heading1"/>
        <w:rPr/>
      </w:pPr>
      <w:bookmarkStart w:colFirst="0" w:colLast="0" w:name="_1zen3ck1v47q" w:id="8"/>
      <w:bookmarkEnd w:id="8"/>
      <w:r w:rsidDel="00000000" w:rsidR="00000000" w:rsidRPr="00000000">
        <w:rPr>
          <w:rtl w:val="0"/>
        </w:rPr>
        <w:t xml:space="preserve">Future work</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release more hours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optimize archive storage (Gdrive is too annoying)</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share Jupyter notebook to explore the dataset.</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1"/>
        <w:rPr/>
      </w:pPr>
      <w:bookmarkStart w:colFirst="0" w:colLast="0" w:name="_e9nknix12bzk" w:id="9"/>
      <w:bookmarkEnd w:id="9"/>
      <w:r w:rsidDel="00000000" w:rsidR="00000000" w:rsidRPr="00000000">
        <w:rPr>
          <w:rtl w:val="0"/>
        </w:rPr>
        <w:t xml:space="preserve">License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CC-BY-4.0</w:t>
      </w:r>
    </w:p>
    <w:p w:rsidR="00000000" w:rsidDel="00000000" w:rsidP="00000000" w:rsidRDefault="00000000" w:rsidRPr="00000000" w14:paraId="00000081">
      <w:pPr>
        <w:rPr/>
      </w:pPr>
      <w:r w:rsidDel="00000000" w:rsidR="00000000" w:rsidRPr="00000000">
        <w:rPr>
          <w:rtl w:val="0"/>
        </w:rPr>
        <w:t xml:space="preserve">&lt;HTML&gt;</w:t>
      </w:r>
    </w:p>
    <w:p w:rsidR="00000000" w:rsidDel="00000000" w:rsidP="00000000" w:rsidRDefault="00000000" w:rsidRPr="00000000" w14:paraId="00000082">
      <w:pPr>
        <w:rPr/>
      </w:pPr>
      <w:r w:rsidDel="00000000" w:rsidR="00000000" w:rsidRPr="00000000">
        <w:rPr>
          <w:rtl w:val="0"/>
        </w:rPr>
        <w:t xml:space="preserve">&lt;a rel="license" href="http://creativecommons.org/licenses/by-sa/4.0/"&gt;&lt;img alt="Creative Commons License" style="border-width:0" src="https://i.creativecommons.org/l/by-sa/4.0/88x31.png" /&gt;&lt;/a&gt;&lt;br /&gt;&lt;span xmlns:dct="http://purl.org/dc/terms/" href="http://purl.org/dc/dcmitype/Dataset" property="dct:title" rel="dct:type"&gt;Zpoken Dataset [RU]&lt;/span&gt; is licensed under a &lt;a rel="license" href="http://creativecommons.org/licenses/by-sa/4.0/"&gt;Creative Commons Attribution-ShareAlike 4.0 International License&lt;/a&gt;.</w:t>
      </w:r>
    </w:p>
    <w:p w:rsidR="00000000" w:rsidDel="00000000" w:rsidP="00000000" w:rsidRDefault="00000000" w:rsidRPr="00000000" w14:paraId="00000083">
      <w:pPr>
        <w:rPr/>
      </w:pPr>
      <w:r w:rsidDel="00000000" w:rsidR="00000000" w:rsidRPr="00000000">
        <w:rPr>
          <w:rtl w:val="0"/>
        </w:rPr>
        <w:t xml:space="preserve">&lt;/HTML&gt;</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el Krysenko" w:id="0" w:date="2021-05-18T05:31:3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с Макаром вчера говорил, я б не выкладывал полную ру_дату, слишком эксклюзивный датасет, если честно</w:t>
      </w:r>
    </w:p>
  </w:comment>
  <w:comment w:author="Makar Troian" w:id="1" w:date="2021-05-18T05:41:1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обсуждение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EsOFMWxFZ4mSvEul2RuaY8JRq075bjZ/" TargetMode="External"/><Relationship Id="rId10" Type="http://schemas.openxmlformats.org/officeDocument/2006/relationships/hyperlink" Target="https://drive.google.com/file/d/1FJhT_U4FHZaz5bosEAlfy-77dYn0qir5/" TargetMode="External"/><Relationship Id="rId13" Type="http://schemas.openxmlformats.org/officeDocument/2006/relationships/hyperlink" Target="https://drive.google.com/drive/folders/1PBO_cGd-8wLIaxlmIF7l6XX-CEE7Kl70?usp=sharing" TargetMode="External"/><Relationship Id="rId12" Type="http://schemas.openxmlformats.org/officeDocument/2006/relationships/hyperlink" Target="https://drive.google.com/file/d/1Ko5WdTvaxME7XP2k6pNjttoc7dgL4I-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GRDrZjjOTfO5WohDX6Q83PgI5VMOyNlm/" TargetMode="External"/><Relationship Id="rId14" Type="http://schemas.openxmlformats.org/officeDocument/2006/relationships/hyperlink" Target="https://github.com/wkentaro/gdow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KXRT-9KFldIuQLsIVIno8Mt2Gjc0JEQfCAm4Lzf9nI/" TargetMode="External"/><Relationship Id="rId8" Type="http://schemas.openxmlformats.org/officeDocument/2006/relationships/hyperlink" Target="https://drive.google.com/file/d/1DiAXSK1DQf2beiN0-aJ3nDPK_f_5-S4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