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8F3B" w14:textId="7C4787FD" w:rsidR="00F80374" w:rsidRPr="00F80374" w:rsidRDefault="00F80374" w:rsidP="00F80374">
      <w:pPr>
        <w:rPr>
          <w:b/>
          <w:bCs/>
        </w:rPr>
      </w:pPr>
      <w:r w:rsidRPr="00F80374">
        <w:rPr>
          <w:b/>
          <w:bCs/>
        </w:rPr>
        <w:t>The Ethical Implications of Artificial Intelligence</w:t>
      </w:r>
    </w:p>
    <w:p w14:paraId="48A6A3AC" w14:textId="77777777" w:rsidR="00F80374" w:rsidRPr="00F80374" w:rsidRDefault="00F80374" w:rsidP="00F80374">
      <w:r w:rsidRPr="00F80374">
        <w:t>Artificial Intelligence (AI) has rapidly evolved, permeating various aspects of our lives. From self-driving cars to personalized recommendations, AI's influence is undeniable. However, its rapid advancement has raised significant ethical concerns that demand careful consideration.</w:t>
      </w:r>
    </w:p>
    <w:p w14:paraId="3BE1E423" w14:textId="77777777" w:rsidR="00F80374" w:rsidRPr="00F80374" w:rsidRDefault="00F80374" w:rsidP="00F80374">
      <w:r w:rsidRPr="00F80374">
        <w:rPr>
          <w:b/>
          <w:bCs/>
        </w:rPr>
        <w:t>Bias and Discrimination:</w:t>
      </w:r>
    </w:p>
    <w:p w14:paraId="63F9E6B5" w14:textId="77777777" w:rsidR="00F80374" w:rsidRPr="00F80374" w:rsidRDefault="00F80374" w:rsidP="00F80374">
      <w:r w:rsidRPr="00F80374">
        <w:t>One of the most pressing ethical issues surrounding AI is the potential for bias and discrimination. AI algorithms are trained on vast datasets, and if these datasets contain biases, the AI system will inevitably reflect those biases. This can lead to discriminatory outcomes in areas such as hiring, lending, and criminal justice. For instance, facial recognition systems have been shown to be less accurate for people of color, potentially leading to wrongful arrests.</w:t>
      </w:r>
    </w:p>
    <w:p w14:paraId="05149F59" w14:textId="77777777" w:rsidR="00F80374" w:rsidRPr="00F80374" w:rsidRDefault="00F80374" w:rsidP="00F80374">
      <w:r w:rsidRPr="00F80374">
        <w:rPr>
          <w:b/>
          <w:bCs/>
        </w:rPr>
        <w:t>Job Displacement:</w:t>
      </w:r>
    </w:p>
    <w:p w14:paraId="0331DAE6" w14:textId="77777777" w:rsidR="00F80374" w:rsidRPr="00F80374" w:rsidRDefault="00F80374" w:rsidP="00F80374">
      <w:r w:rsidRPr="00F80374">
        <w:t>As AI systems become more sophisticated, there is a growing concern that they will displace human workers in various industries. Automation has already led to job losses in manufacturing and other sectors, and the trend is likely to continue. While AI can create new jobs, it is essential to consider the potential for economic inequality and social unrest if job displacement is not managed effectively.</w:t>
      </w:r>
    </w:p>
    <w:p w14:paraId="2AA75A8F" w14:textId="77777777" w:rsidR="00F80374" w:rsidRPr="00F80374" w:rsidRDefault="00F80374" w:rsidP="00F80374">
      <w:r w:rsidRPr="00F80374">
        <w:rPr>
          <w:b/>
          <w:bCs/>
        </w:rPr>
        <w:t>Privacy Concerns:</w:t>
      </w:r>
    </w:p>
    <w:p w14:paraId="7149F1D8" w14:textId="77777777" w:rsidR="00F80374" w:rsidRPr="00F80374" w:rsidRDefault="00F80374" w:rsidP="00F80374">
      <w:r w:rsidRPr="00F80374">
        <w:t>AI systems often collect and process vast amounts of personal data. This raises concerns about privacy and the potential for misuse of this data. For example, companies may use AI to track individuals' online behavior and target them with personalized advertisements. Additionally, governments may use AI to monitor citizens' activities and suppress dissent.</w:t>
      </w:r>
    </w:p>
    <w:p w14:paraId="3CCFF0C4" w14:textId="77777777" w:rsidR="00F80374" w:rsidRPr="00F80374" w:rsidRDefault="00F80374" w:rsidP="00F80374">
      <w:r w:rsidRPr="00F80374">
        <w:rPr>
          <w:b/>
          <w:bCs/>
        </w:rPr>
        <w:t>Autonomous Weapons:</w:t>
      </w:r>
    </w:p>
    <w:p w14:paraId="10546E71" w14:textId="77777777" w:rsidR="00F80374" w:rsidRPr="00F80374" w:rsidRDefault="00F80374" w:rsidP="00F80374">
      <w:r w:rsidRPr="00F80374">
        <w:t>The development of autonomous weapons, or "killer robots," presents a significant ethical challenge. These weapons have the potential to make life-or-death decisions without human intervention. This raises questions about accountability, the potential for misuse, and the risk of escalating conflicts.</w:t>
      </w:r>
    </w:p>
    <w:p w14:paraId="121D935C" w14:textId="77777777" w:rsidR="00F80374" w:rsidRPr="00F80374" w:rsidRDefault="00F80374" w:rsidP="00F80374">
      <w:r w:rsidRPr="00F80374">
        <w:rPr>
          <w:b/>
          <w:bCs/>
        </w:rPr>
        <w:t>Lack of Transparency:</w:t>
      </w:r>
    </w:p>
    <w:p w14:paraId="13AAEDA4" w14:textId="77777777" w:rsidR="00F80374" w:rsidRPr="00F80374" w:rsidRDefault="00F80374" w:rsidP="00F80374">
      <w:r w:rsidRPr="00F80374">
        <w:t xml:space="preserve">Many AI systems are opaque, meaning it is difficult to understand how they arrive at their decisions. This lack of transparency can make it challenging to identify and address biases, as well as to hold developers accountable for harmful outcomes.   </w:t>
      </w:r>
    </w:p>
    <w:p w14:paraId="1F6B6F6B" w14:textId="77777777" w:rsidR="00F80374" w:rsidRPr="00F80374" w:rsidRDefault="00F80374" w:rsidP="00F80374">
      <w:r w:rsidRPr="00F80374">
        <w:rPr>
          <w:b/>
          <w:bCs/>
        </w:rPr>
        <w:t>Addressing Ethical Concerns:</w:t>
      </w:r>
    </w:p>
    <w:p w14:paraId="779E103E" w14:textId="77777777" w:rsidR="00F80374" w:rsidRPr="00F80374" w:rsidRDefault="00F80374" w:rsidP="00F80374">
      <w:r w:rsidRPr="00F80374">
        <w:lastRenderedPageBreak/>
        <w:t>To mitigate the ethical risks associated with AI, it is essential to adopt a multi-faceted approach. This includes:</w:t>
      </w:r>
    </w:p>
    <w:p w14:paraId="05E21975" w14:textId="77777777" w:rsidR="00F80374" w:rsidRPr="00F80374" w:rsidRDefault="00F80374" w:rsidP="00F80374">
      <w:pPr>
        <w:numPr>
          <w:ilvl w:val="0"/>
          <w:numId w:val="1"/>
        </w:numPr>
      </w:pPr>
      <w:r w:rsidRPr="00F80374">
        <w:rPr>
          <w:b/>
          <w:bCs/>
        </w:rPr>
        <w:t>Developing ethical guidelines:</w:t>
      </w:r>
      <w:r w:rsidRPr="00F80374">
        <w:t xml:space="preserve"> Establishing clear ethical guidelines for the development and use of AI can help ensure that it is used responsibly.</w:t>
      </w:r>
    </w:p>
    <w:p w14:paraId="4DF74597" w14:textId="77777777" w:rsidR="00F80374" w:rsidRPr="00F80374" w:rsidRDefault="00F80374" w:rsidP="00F80374">
      <w:pPr>
        <w:numPr>
          <w:ilvl w:val="0"/>
          <w:numId w:val="1"/>
        </w:numPr>
      </w:pPr>
      <w:r w:rsidRPr="00F80374">
        <w:rPr>
          <w:b/>
          <w:bCs/>
        </w:rPr>
        <w:t>Promoting diversity and inclusion:</w:t>
      </w:r>
      <w:r w:rsidRPr="00F80374">
        <w:t xml:space="preserve"> Ensuring that AI development teams are diverse can help reduce the risk of bias in AI systems.</w:t>
      </w:r>
    </w:p>
    <w:p w14:paraId="22359284" w14:textId="77777777" w:rsidR="00F80374" w:rsidRPr="00F80374" w:rsidRDefault="00F80374" w:rsidP="00F80374">
      <w:pPr>
        <w:numPr>
          <w:ilvl w:val="0"/>
          <w:numId w:val="1"/>
        </w:numPr>
      </w:pPr>
      <w:r w:rsidRPr="00F80374">
        <w:rPr>
          <w:b/>
          <w:bCs/>
        </w:rPr>
        <w:t>Investing in research:</w:t>
      </w:r>
      <w:r w:rsidRPr="00F80374">
        <w:t xml:space="preserve"> Investing in research on AI safety and ethics can help identify and address potential risks.</w:t>
      </w:r>
    </w:p>
    <w:p w14:paraId="7C429190" w14:textId="77777777" w:rsidR="00F80374" w:rsidRPr="00F80374" w:rsidRDefault="00F80374" w:rsidP="00F80374">
      <w:pPr>
        <w:numPr>
          <w:ilvl w:val="0"/>
          <w:numId w:val="1"/>
        </w:numPr>
      </w:pPr>
      <w:r w:rsidRPr="00F80374">
        <w:rPr>
          <w:b/>
          <w:bCs/>
        </w:rPr>
        <w:t>Enhancing transparency:</w:t>
      </w:r>
      <w:r w:rsidRPr="00F80374">
        <w:t xml:space="preserve"> Developing tools and techniques to make AI systems more transparent can help improve accountability and trust.</w:t>
      </w:r>
    </w:p>
    <w:p w14:paraId="20D749AF" w14:textId="77777777" w:rsidR="00F80374" w:rsidRPr="00F80374" w:rsidRDefault="00F80374" w:rsidP="00F80374">
      <w:pPr>
        <w:numPr>
          <w:ilvl w:val="0"/>
          <w:numId w:val="1"/>
        </w:numPr>
      </w:pPr>
      <w:r w:rsidRPr="00F80374">
        <w:rPr>
          <w:b/>
          <w:bCs/>
        </w:rPr>
        <w:t>Implementing regulations:</w:t>
      </w:r>
      <w:r w:rsidRPr="00F80374">
        <w:t xml:space="preserve"> Implementing appropriate regulations can help ensure that AI is developed and used in a responsible manner.</w:t>
      </w:r>
    </w:p>
    <w:p w14:paraId="549ABD3B" w14:textId="2AA03BDC" w:rsidR="009224FC" w:rsidRPr="00F80374" w:rsidRDefault="00F80374">
      <w:pPr>
        <w:rPr>
          <w:lang w:val="en-US"/>
        </w:rPr>
      </w:pPr>
      <w:r w:rsidRPr="00F80374">
        <w:t>As AI continues to evolve, it is crucial to engage in ongoing dialogue and debate about its ethical implications. By addressing these concerns proactively, we can harness the potential benefits of AI while minimizing its risks.</w:t>
      </w:r>
    </w:p>
    <w:sectPr w:rsidR="009224FC" w:rsidRPr="00F803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46430"/>
    <w:multiLevelType w:val="multilevel"/>
    <w:tmpl w:val="A1B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46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74"/>
    <w:rsid w:val="008A7FDF"/>
    <w:rsid w:val="009224FC"/>
    <w:rsid w:val="00A508F5"/>
    <w:rsid w:val="00F803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810A"/>
  <w15:chartTrackingRefBased/>
  <w15:docId w15:val="{96CE51B3-D8B8-44BE-B8EE-713E0DE0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374"/>
    <w:rPr>
      <w:rFonts w:eastAsiaTheme="majorEastAsia" w:cstheme="majorBidi"/>
      <w:color w:val="272727" w:themeColor="text1" w:themeTint="D8"/>
    </w:rPr>
  </w:style>
  <w:style w:type="paragraph" w:styleId="Title">
    <w:name w:val="Title"/>
    <w:basedOn w:val="Normal"/>
    <w:next w:val="Normal"/>
    <w:link w:val="TitleChar"/>
    <w:uiPriority w:val="10"/>
    <w:qFormat/>
    <w:rsid w:val="00F80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374"/>
    <w:pPr>
      <w:spacing w:before="160"/>
      <w:jc w:val="center"/>
    </w:pPr>
    <w:rPr>
      <w:i/>
      <w:iCs/>
      <w:color w:val="404040" w:themeColor="text1" w:themeTint="BF"/>
    </w:rPr>
  </w:style>
  <w:style w:type="character" w:customStyle="1" w:styleId="QuoteChar">
    <w:name w:val="Quote Char"/>
    <w:basedOn w:val="DefaultParagraphFont"/>
    <w:link w:val="Quote"/>
    <w:uiPriority w:val="29"/>
    <w:rsid w:val="00F80374"/>
    <w:rPr>
      <w:i/>
      <w:iCs/>
      <w:color w:val="404040" w:themeColor="text1" w:themeTint="BF"/>
    </w:rPr>
  </w:style>
  <w:style w:type="paragraph" w:styleId="ListParagraph">
    <w:name w:val="List Paragraph"/>
    <w:basedOn w:val="Normal"/>
    <w:uiPriority w:val="34"/>
    <w:qFormat/>
    <w:rsid w:val="00F80374"/>
    <w:pPr>
      <w:ind w:left="720"/>
      <w:contextualSpacing/>
    </w:pPr>
  </w:style>
  <w:style w:type="character" w:styleId="IntenseEmphasis">
    <w:name w:val="Intense Emphasis"/>
    <w:basedOn w:val="DefaultParagraphFont"/>
    <w:uiPriority w:val="21"/>
    <w:qFormat/>
    <w:rsid w:val="00F80374"/>
    <w:rPr>
      <w:i/>
      <w:iCs/>
      <w:color w:val="0F4761" w:themeColor="accent1" w:themeShade="BF"/>
    </w:rPr>
  </w:style>
  <w:style w:type="paragraph" w:styleId="IntenseQuote">
    <w:name w:val="Intense Quote"/>
    <w:basedOn w:val="Normal"/>
    <w:next w:val="Normal"/>
    <w:link w:val="IntenseQuoteChar"/>
    <w:uiPriority w:val="30"/>
    <w:qFormat/>
    <w:rsid w:val="00F80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374"/>
    <w:rPr>
      <w:i/>
      <w:iCs/>
      <w:color w:val="0F4761" w:themeColor="accent1" w:themeShade="BF"/>
    </w:rPr>
  </w:style>
  <w:style w:type="character" w:styleId="IntenseReference">
    <w:name w:val="Intense Reference"/>
    <w:basedOn w:val="DefaultParagraphFont"/>
    <w:uiPriority w:val="32"/>
    <w:qFormat/>
    <w:rsid w:val="00F80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2779">
      <w:bodyDiv w:val="1"/>
      <w:marLeft w:val="0"/>
      <w:marRight w:val="0"/>
      <w:marTop w:val="0"/>
      <w:marBottom w:val="0"/>
      <w:divBdr>
        <w:top w:val="none" w:sz="0" w:space="0" w:color="auto"/>
        <w:left w:val="none" w:sz="0" w:space="0" w:color="auto"/>
        <w:bottom w:val="none" w:sz="0" w:space="0" w:color="auto"/>
        <w:right w:val="none" w:sz="0" w:space="0" w:color="auto"/>
      </w:divBdr>
    </w:div>
    <w:div w:id="100127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210401078</dc:creator>
  <cp:keywords/>
  <dc:description/>
  <cp:lastModifiedBy>210401078</cp:lastModifiedBy>
  <cp:revision>1</cp:revision>
  <dcterms:created xsi:type="dcterms:W3CDTF">2024-09-26T10:53:00Z</dcterms:created>
  <dcterms:modified xsi:type="dcterms:W3CDTF">2024-09-26T10:54:00Z</dcterms:modified>
</cp:coreProperties>
</file>