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2E67" w:rsidRDefault="00971E04" w:rsidP="003305D6">
      <w:pPr>
        <w:spacing w:after="0" w:line="360" w:lineRule="auto"/>
        <w:jc w:val="both"/>
        <w:rPr>
          <w:sz w:val="24"/>
          <w:szCs w:val="24"/>
        </w:rPr>
      </w:pPr>
      <w:r w:rsidRPr="00B02E67">
        <w:rPr>
          <w:sz w:val="24"/>
          <w:szCs w:val="24"/>
        </w:rPr>
        <w:t>Hal</w:t>
      </w:r>
      <w:r w:rsidRPr="00B02E67">
        <w:rPr>
          <w:sz w:val="24"/>
          <w:szCs w:val="24"/>
        </w:rPr>
        <w:tab/>
        <w:t>: J</w:t>
      </w:r>
      <w:r w:rsidR="00B02E67" w:rsidRPr="00B02E67">
        <w:rPr>
          <w:sz w:val="24"/>
          <w:szCs w:val="24"/>
        </w:rPr>
        <w:t>awaban dalam konpensi  / gugatan rekonpensi</w:t>
      </w:r>
    </w:p>
    <w:p w:rsidR="00B02E67" w:rsidRDefault="00B02E67" w:rsidP="003305D6">
      <w:pPr>
        <w:spacing w:after="0" w:line="360" w:lineRule="auto"/>
        <w:jc w:val="both"/>
        <w:rPr>
          <w:sz w:val="24"/>
          <w:szCs w:val="24"/>
        </w:rPr>
      </w:pPr>
    </w:p>
    <w:p w:rsidR="00B02E67" w:rsidRDefault="00B02E67" w:rsidP="003305D6">
      <w:pPr>
        <w:spacing w:after="0" w:line="360" w:lineRule="auto"/>
        <w:jc w:val="both"/>
        <w:rPr>
          <w:sz w:val="24"/>
          <w:szCs w:val="24"/>
        </w:rPr>
      </w:pPr>
    </w:p>
    <w:p w:rsidR="00B02E67" w:rsidRDefault="00B02E67" w:rsidP="003305D6">
      <w:pPr>
        <w:spacing w:after="0" w:line="360" w:lineRule="auto"/>
        <w:jc w:val="both"/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>Kepada Yth.</w:t>
      </w:r>
    </w:p>
    <w:p w:rsidR="00B02E67" w:rsidRDefault="00B02E67" w:rsidP="003305D6">
      <w:pPr>
        <w:spacing w:after="0"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 xml:space="preserve">Ketua Pengadilan Agama </w:t>
      </w:r>
      <w:r w:rsidR="00EC20FA">
        <w:rPr>
          <w:b/>
          <w:sz w:val="24"/>
          <w:szCs w:val="24"/>
        </w:rPr>
        <w:t xml:space="preserve">Malili </w:t>
      </w:r>
    </w:p>
    <w:p w:rsidR="00B02E67" w:rsidRDefault="00B02E67" w:rsidP="003305D6">
      <w:pPr>
        <w:spacing w:after="0"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 xml:space="preserve">Cq. Majelis Hakim yang memeriksa </w:t>
      </w:r>
    </w:p>
    <w:p w:rsidR="00B02E67" w:rsidRDefault="00B02E67" w:rsidP="003305D6">
      <w:pPr>
        <w:spacing w:after="0"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 xml:space="preserve">       Perkara Nomor</w:t>
      </w:r>
      <w:r w:rsidR="00345AB7">
        <w:rPr>
          <w:b/>
          <w:sz w:val="24"/>
          <w:szCs w:val="24"/>
        </w:rPr>
        <w:t xml:space="preserve"> </w:t>
      </w:r>
      <w:r w:rsidR="008A5243">
        <w:rPr>
          <w:b/>
          <w:sz w:val="24"/>
          <w:szCs w:val="24"/>
        </w:rPr>
        <w:t>444</w:t>
      </w:r>
      <w:r w:rsidR="00345AB7">
        <w:rPr>
          <w:b/>
          <w:sz w:val="24"/>
          <w:szCs w:val="24"/>
        </w:rPr>
        <w:t>/Pdt.G/201</w:t>
      </w:r>
      <w:r w:rsidR="00682279">
        <w:rPr>
          <w:b/>
          <w:sz w:val="24"/>
          <w:szCs w:val="24"/>
        </w:rPr>
        <w:t>9</w:t>
      </w:r>
      <w:r w:rsidR="00345AB7">
        <w:rPr>
          <w:b/>
          <w:sz w:val="24"/>
          <w:szCs w:val="24"/>
        </w:rPr>
        <w:t>/PA.</w:t>
      </w:r>
      <w:r w:rsidR="008A5243">
        <w:rPr>
          <w:b/>
          <w:sz w:val="24"/>
          <w:szCs w:val="24"/>
        </w:rPr>
        <w:t>Mll</w:t>
      </w:r>
    </w:p>
    <w:p w:rsidR="00345AB7" w:rsidRDefault="00345AB7" w:rsidP="003305D6">
      <w:pPr>
        <w:spacing w:after="0"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 xml:space="preserve">       di – </w:t>
      </w:r>
    </w:p>
    <w:p w:rsidR="00345AB7" w:rsidRDefault="00345AB7" w:rsidP="003305D6">
      <w:pPr>
        <w:spacing w:after="0"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="008A5243">
        <w:rPr>
          <w:b/>
          <w:sz w:val="24"/>
          <w:szCs w:val="24"/>
        </w:rPr>
        <w:t>Malili, Luwu Timur</w:t>
      </w:r>
    </w:p>
    <w:p w:rsidR="00345AB7" w:rsidRDefault="00345AB7" w:rsidP="003305D6">
      <w:pPr>
        <w:spacing w:after="0" w:line="360" w:lineRule="auto"/>
        <w:jc w:val="both"/>
        <w:rPr>
          <w:b/>
          <w:sz w:val="24"/>
          <w:szCs w:val="24"/>
        </w:rPr>
      </w:pPr>
    </w:p>
    <w:p w:rsidR="00345AB7" w:rsidRDefault="00345AB7" w:rsidP="003305D6">
      <w:pPr>
        <w:spacing w:after="0" w:line="360" w:lineRule="auto"/>
        <w:jc w:val="both"/>
        <w:rPr>
          <w:b/>
          <w:sz w:val="24"/>
          <w:szCs w:val="24"/>
        </w:rPr>
      </w:pPr>
    </w:p>
    <w:p w:rsidR="00345AB7" w:rsidRDefault="00345AB7" w:rsidP="003305D6">
      <w:pPr>
        <w:spacing w:after="0"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ab/>
      </w:r>
      <w:r w:rsidRPr="008A5243">
        <w:rPr>
          <w:i/>
          <w:sz w:val="24"/>
          <w:szCs w:val="24"/>
        </w:rPr>
        <w:t>Assalamu ‘alaikum warahmatullahi wabarakatuh</w:t>
      </w:r>
      <w:r>
        <w:rPr>
          <w:sz w:val="24"/>
          <w:szCs w:val="24"/>
        </w:rPr>
        <w:t>.</w:t>
      </w:r>
    </w:p>
    <w:p w:rsidR="00345AB7" w:rsidRDefault="00345AB7" w:rsidP="003305D6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:rsidR="00345AB7" w:rsidRDefault="00345AB7" w:rsidP="003305D6">
      <w:pPr>
        <w:spacing w:after="0"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Yang bertandatangan di bawah ini, saya :</w:t>
      </w:r>
    </w:p>
    <w:p w:rsidR="00345AB7" w:rsidRDefault="00345AB7" w:rsidP="003305D6">
      <w:pPr>
        <w:spacing w:after="0" w:line="360" w:lineRule="auto"/>
        <w:ind w:firstLine="709"/>
        <w:jc w:val="both"/>
        <w:rPr>
          <w:sz w:val="24"/>
          <w:szCs w:val="24"/>
        </w:rPr>
      </w:pPr>
    </w:p>
    <w:p w:rsidR="009347CC" w:rsidRDefault="008A5243" w:rsidP="003305D6">
      <w:pPr>
        <w:spacing w:after="0" w:line="360" w:lineRule="auto"/>
        <w:ind w:left="3402" w:hanging="2693"/>
        <w:jc w:val="both"/>
        <w:rPr>
          <w:sz w:val="24"/>
          <w:szCs w:val="24"/>
        </w:rPr>
      </w:pPr>
      <w:r w:rsidRPr="008A5243">
        <w:rPr>
          <w:b/>
          <w:sz w:val="24"/>
          <w:szCs w:val="24"/>
        </w:rPr>
        <w:t>Hj. Masintang binti Cocci</w:t>
      </w:r>
      <w:r w:rsidR="00BB6A15">
        <w:rPr>
          <w:sz w:val="24"/>
          <w:szCs w:val="24"/>
        </w:rPr>
        <w:t xml:space="preserve">, </w:t>
      </w:r>
      <w:r>
        <w:rPr>
          <w:sz w:val="24"/>
          <w:szCs w:val="24"/>
        </w:rPr>
        <w:t>tempat dan tanggal lahir Pangkep, 01 Oktober 1967</w:t>
      </w:r>
      <w:r w:rsidR="00BB6A15">
        <w:rPr>
          <w:sz w:val="24"/>
          <w:szCs w:val="24"/>
        </w:rPr>
        <w:t xml:space="preserve">, agama Islam, pendidikan </w:t>
      </w:r>
      <w:r>
        <w:rPr>
          <w:sz w:val="24"/>
          <w:szCs w:val="24"/>
        </w:rPr>
        <w:t>tidak ada</w:t>
      </w:r>
      <w:r w:rsidR="00BB6A15">
        <w:rPr>
          <w:sz w:val="24"/>
          <w:szCs w:val="24"/>
        </w:rPr>
        <w:t xml:space="preserve">, pekerjaan </w:t>
      </w:r>
      <w:r>
        <w:rPr>
          <w:sz w:val="24"/>
          <w:szCs w:val="24"/>
        </w:rPr>
        <w:t>Wirausaha</w:t>
      </w:r>
      <w:r w:rsidR="00BB6A15">
        <w:rPr>
          <w:sz w:val="24"/>
          <w:szCs w:val="24"/>
        </w:rPr>
        <w:t xml:space="preserve">, bertempat tinggal di </w:t>
      </w:r>
      <w:r>
        <w:rPr>
          <w:sz w:val="24"/>
          <w:szCs w:val="24"/>
        </w:rPr>
        <w:t>Dusun Harapan</w:t>
      </w:r>
      <w:r w:rsidR="0004620D">
        <w:rPr>
          <w:sz w:val="24"/>
          <w:szCs w:val="24"/>
        </w:rPr>
        <w:t xml:space="preserve">, </w:t>
      </w:r>
      <w:r>
        <w:rPr>
          <w:sz w:val="24"/>
          <w:szCs w:val="24"/>
        </w:rPr>
        <w:t>Desa Alue</w:t>
      </w:r>
      <w:r w:rsidR="0004620D">
        <w:rPr>
          <w:sz w:val="24"/>
          <w:szCs w:val="24"/>
        </w:rPr>
        <w:t xml:space="preserve">, Kecamatan </w:t>
      </w:r>
      <w:r>
        <w:rPr>
          <w:sz w:val="24"/>
          <w:szCs w:val="24"/>
        </w:rPr>
        <w:t>Malili</w:t>
      </w:r>
      <w:r w:rsidR="0004620D">
        <w:rPr>
          <w:sz w:val="24"/>
          <w:szCs w:val="24"/>
        </w:rPr>
        <w:t xml:space="preserve">, Kabupaten </w:t>
      </w:r>
      <w:r>
        <w:rPr>
          <w:sz w:val="24"/>
          <w:szCs w:val="24"/>
        </w:rPr>
        <w:t>Luwu Timur</w:t>
      </w:r>
      <w:r w:rsidR="0004620D">
        <w:rPr>
          <w:sz w:val="24"/>
          <w:szCs w:val="24"/>
        </w:rPr>
        <w:t>, Sulawesi Selatan, sebagai Termohon</w:t>
      </w:r>
      <w:r w:rsidR="009347CC">
        <w:rPr>
          <w:sz w:val="24"/>
          <w:szCs w:val="24"/>
        </w:rPr>
        <w:t xml:space="preserve"> ;</w:t>
      </w:r>
    </w:p>
    <w:p w:rsidR="0044295E" w:rsidRDefault="0044295E" w:rsidP="003305D6">
      <w:pPr>
        <w:spacing w:after="0" w:line="360" w:lineRule="auto"/>
        <w:ind w:left="709"/>
        <w:jc w:val="both"/>
        <w:rPr>
          <w:sz w:val="24"/>
          <w:szCs w:val="24"/>
        </w:rPr>
      </w:pPr>
    </w:p>
    <w:p w:rsidR="00312D9D" w:rsidRDefault="0044295E" w:rsidP="003305D6">
      <w:pPr>
        <w:spacing w:after="0" w:line="360" w:lineRule="auto"/>
        <w:ind w:left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Dalam perkara cerai talak Nomor : </w:t>
      </w:r>
      <w:r w:rsidR="008A5243">
        <w:rPr>
          <w:sz w:val="24"/>
          <w:szCs w:val="24"/>
        </w:rPr>
        <w:t>444</w:t>
      </w:r>
      <w:r>
        <w:rPr>
          <w:sz w:val="24"/>
          <w:szCs w:val="24"/>
        </w:rPr>
        <w:t>/Pdt.G/201</w:t>
      </w:r>
      <w:r w:rsidR="00682279">
        <w:rPr>
          <w:sz w:val="24"/>
          <w:szCs w:val="24"/>
        </w:rPr>
        <w:t>9</w:t>
      </w:r>
      <w:r>
        <w:rPr>
          <w:sz w:val="24"/>
          <w:szCs w:val="24"/>
        </w:rPr>
        <w:t>/PA.</w:t>
      </w:r>
      <w:r w:rsidR="008A5243">
        <w:rPr>
          <w:sz w:val="24"/>
          <w:szCs w:val="24"/>
        </w:rPr>
        <w:t>Mll</w:t>
      </w:r>
      <w:r>
        <w:rPr>
          <w:sz w:val="24"/>
          <w:szCs w:val="24"/>
        </w:rPr>
        <w:t xml:space="preserve">. tertanggal </w:t>
      </w:r>
      <w:r w:rsidR="008A5243">
        <w:rPr>
          <w:sz w:val="24"/>
          <w:szCs w:val="24"/>
        </w:rPr>
        <w:t xml:space="preserve">5 Nopember </w:t>
      </w:r>
      <w:r>
        <w:rPr>
          <w:sz w:val="24"/>
          <w:szCs w:val="24"/>
        </w:rPr>
        <w:t xml:space="preserve">2019, </w:t>
      </w:r>
      <w:r w:rsidR="00312D9D">
        <w:rPr>
          <w:sz w:val="24"/>
          <w:szCs w:val="24"/>
        </w:rPr>
        <w:t xml:space="preserve">melawan </w:t>
      </w:r>
      <w:r w:rsidR="008A5243" w:rsidRPr="008A5243">
        <w:rPr>
          <w:b/>
          <w:sz w:val="24"/>
          <w:szCs w:val="24"/>
        </w:rPr>
        <w:t>Muhammad Saleh bin Ambo Tang</w:t>
      </w:r>
      <w:r w:rsidR="00312D9D">
        <w:rPr>
          <w:sz w:val="24"/>
          <w:szCs w:val="24"/>
        </w:rPr>
        <w:t>, sebagai Pemohon ;</w:t>
      </w:r>
    </w:p>
    <w:p w:rsidR="00312D9D" w:rsidRDefault="00312D9D" w:rsidP="003305D6">
      <w:pPr>
        <w:spacing w:after="0" w:line="360" w:lineRule="auto"/>
        <w:ind w:left="709"/>
        <w:jc w:val="both"/>
        <w:rPr>
          <w:sz w:val="24"/>
          <w:szCs w:val="24"/>
        </w:rPr>
      </w:pPr>
    </w:p>
    <w:p w:rsidR="00312D9D" w:rsidRDefault="00312D9D" w:rsidP="003305D6">
      <w:pPr>
        <w:spacing w:after="0" w:line="360" w:lineRule="auto"/>
        <w:ind w:left="709"/>
        <w:jc w:val="both"/>
        <w:rPr>
          <w:sz w:val="24"/>
          <w:szCs w:val="24"/>
        </w:rPr>
      </w:pPr>
      <w:r>
        <w:rPr>
          <w:sz w:val="24"/>
          <w:szCs w:val="24"/>
        </w:rPr>
        <w:t>Majelis Hakim Yang Mulia</w:t>
      </w:r>
    </w:p>
    <w:p w:rsidR="00312D9D" w:rsidRDefault="00312D9D" w:rsidP="003305D6">
      <w:pPr>
        <w:spacing w:after="0" w:line="360" w:lineRule="auto"/>
        <w:ind w:left="709"/>
        <w:jc w:val="both"/>
        <w:rPr>
          <w:sz w:val="24"/>
          <w:szCs w:val="24"/>
        </w:rPr>
      </w:pPr>
    </w:p>
    <w:p w:rsidR="00312D9D" w:rsidRPr="003305D6" w:rsidRDefault="00312D9D" w:rsidP="003305D6">
      <w:pPr>
        <w:spacing w:after="0" w:line="360" w:lineRule="auto"/>
        <w:ind w:left="709"/>
        <w:jc w:val="both"/>
        <w:rPr>
          <w:b/>
          <w:sz w:val="24"/>
          <w:szCs w:val="24"/>
        </w:rPr>
      </w:pPr>
      <w:r w:rsidRPr="003305D6">
        <w:rPr>
          <w:b/>
          <w:sz w:val="24"/>
          <w:szCs w:val="24"/>
        </w:rPr>
        <w:t>Dalam Konpensi</w:t>
      </w:r>
    </w:p>
    <w:p w:rsidR="0044295E" w:rsidRDefault="00312D9D" w:rsidP="003305D6">
      <w:pPr>
        <w:spacing w:after="0" w:line="360" w:lineRule="auto"/>
        <w:ind w:left="709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Sete</w:t>
      </w:r>
      <w:r w:rsidR="00F559A2">
        <w:rPr>
          <w:sz w:val="24"/>
          <w:szCs w:val="24"/>
        </w:rPr>
        <w:t>l</w:t>
      </w:r>
      <w:r>
        <w:rPr>
          <w:sz w:val="24"/>
          <w:szCs w:val="24"/>
        </w:rPr>
        <w:t xml:space="preserve">ah membaca dan mencermati surat permohonan Pemohon </w:t>
      </w:r>
      <w:r w:rsidR="00EC20FA">
        <w:rPr>
          <w:sz w:val="24"/>
          <w:szCs w:val="24"/>
        </w:rPr>
        <w:t>K</w:t>
      </w:r>
      <w:r>
        <w:rPr>
          <w:sz w:val="24"/>
          <w:szCs w:val="24"/>
        </w:rPr>
        <w:t>on</w:t>
      </w:r>
      <w:r w:rsidR="00EC20FA">
        <w:rPr>
          <w:sz w:val="24"/>
          <w:szCs w:val="24"/>
        </w:rPr>
        <w:t>p</w:t>
      </w:r>
      <w:r>
        <w:rPr>
          <w:sz w:val="24"/>
          <w:szCs w:val="24"/>
        </w:rPr>
        <w:t xml:space="preserve">ensi bertanggal </w:t>
      </w:r>
      <w:r w:rsidR="003E7F01">
        <w:rPr>
          <w:sz w:val="24"/>
          <w:szCs w:val="24"/>
        </w:rPr>
        <w:t>13</w:t>
      </w:r>
      <w:r w:rsidR="005A6B4D">
        <w:rPr>
          <w:sz w:val="24"/>
          <w:szCs w:val="24"/>
        </w:rPr>
        <w:t xml:space="preserve"> </w:t>
      </w:r>
      <w:r w:rsidR="008A5243">
        <w:rPr>
          <w:sz w:val="24"/>
          <w:szCs w:val="24"/>
        </w:rPr>
        <w:t>Nopember 2019</w:t>
      </w:r>
      <w:r>
        <w:rPr>
          <w:sz w:val="24"/>
          <w:szCs w:val="24"/>
        </w:rPr>
        <w:t xml:space="preserve">, </w:t>
      </w:r>
      <w:r w:rsidR="0044295E">
        <w:rPr>
          <w:sz w:val="24"/>
          <w:szCs w:val="24"/>
        </w:rPr>
        <w:t>perkenankanlah kami mengemukakan beberapa hal sebagai klarifikasi dan argumentasi jawaban kami sebagai berikut:</w:t>
      </w:r>
    </w:p>
    <w:p w:rsidR="0044295E" w:rsidRDefault="0044295E" w:rsidP="003305D6">
      <w:pPr>
        <w:spacing w:after="0" w:line="360" w:lineRule="auto"/>
        <w:ind w:left="709"/>
        <w:jc w:val="both"/>
        <w:rPr>
          <w:sz w:val="24"/>
          <w:szCs w:val="24"/>
        </w:rPr>
      </w:pPr>
    </w:p>
    <w:p w:rsidR="00936D2E" w:rsidRPr="00936D2E" w:rsidRDefault="00936D2E" w:rsidP="003305D6">
      <w:pPr>
        <w:pStyle w:val="ListParagraph"/>
        <w:numPr>
          <w:ilvl w:val="0"/>
          <w:numId w:val="1"/>
        </w:numPr>
        <w:spacing w:after="0" w:line="360" w:lineRule="auto"/>
        <w:jc w:val="both"/>
        <w:rPr>
          <w:b/>
          <w:sz w:val="24"/>
          <w:szCs w:val="24"/>
        </w:rPr>
      </w:pPr>
      <w:r>
        <w:rPr>
          <w:sz w:val="24"/>
          <w:szCs w:val="24"/>
        </w:rPr>
        <w:lastRenderedPageBreak/>
        <w:t xml:space="preserve">Bahwa benar Termohon dan Pemohon melangsungkan pernikahan pada hari </w:t>
      </w:r>
      <w:r w:rsidR="008A5243">
        <w:rPr>
          <w:sz w:val="24"/>
          <w:szCs w:val="24"/>
        </w:rPr>
        <w:t xml:space="preserve">Sabtu </w:t>
      </w:r>
      <w:r>
        <w:rPr>
          <w:sz w:val="24"/>
          <w:szCs w:val="24"/>
        </w:rPr>
        <w:t xml:space="preserve">Tanggal </w:t>
      </w:r>
      <w:r w:rsidR="008A5243">
        <w:rPr>
          <w:sz w:val="24"/>
          <w:szCs w:val="24"/>
        </w:rPr>
        <w:t xml:space="preserve">23 Juli 2011 </w:t>
      </w:r>
      <w:r>
        <w:rPr>
          <w:sz w:val="24"/>
          <w:szCs w:val="24"/>
        </w:rPr>
        <w:t xml:space="preserve">dan pernikahan tersebut tercatat pada Kantor Urusan Agama (KUA) Kecamatan </w:t>
      </w:r>
      <w:r w:rsidR="008A5243">
        <w:rPr>
          <w:sz w:val="24"/>
          <w:szCs w:val="24"/>
        </w:rPr>
        <w:t>Malili</w:t>
      </w:r>
      <w:r>
        <w:rPr>
          <w:sz w:val="24"/>
          <w:szCs w:val="24"/>
        </w:rPr>
        <w:t xml:space="preserve">, Kabupaten </w:t>
      </w:r>
      <w:r w:rsidR="008A5243">
        <w:rPr>
          <w:sz w:val="24"/>
          <w:szCs w:val="24"/>
        </w:rPr>
        <w:t xml:space="preserve">Luwu Timur </w:t>
      </w:r>
      <w:r>
        <w:rPr>
          <w:sz w:val="24"/>
          <w:szCs w:val="24"/>
        </w:rPr>
        <w:t xml:space="preserve">sesuai dengan kutipan akta nikah Nomor </w:t>
      </w:r>
      <w:r w:rsidR="008A5243">
        <w:rPr>
          <w:sz w:val="24"/>
          <w:szCs w:val="24"/>
        </w:rPr>
        <w:t>256</w:t>
      </w:r>
      <w:r>
        <w:rPr>
          <w:sz w:val="24"/>
          <w:szCs w:val="24"/>
        </w:rPr>
        <w:t>/0</w:t>
      </w:r>
      <w:r w:rsidR="008A5243">
        <w:rPr>
          <w:sz w:val="24"/>
          <w:szCs w:val="24"/>
        </w:rPr>
        <w:t>7</w:t>
      </w:r>
      <w:r>
        <w:rPr>
          <w:sz w:val="24"/>
          <w:szCs w:val="24"/>
        </w:rPr>
        <w:t>/</w:t>
      </w:r>
      <w:r w:rsidR="008A5243">
        <w:rPr>
          <w:sz w:val="24"/>
          <w:szCs w:val="24"/>
        </w:rPr>
        <w:t>VIII</w:t>
      </w:r>
      <w:r>
        <w:rPr>
          <w:sz w:val="24"/>
          <w:szCs w:val="24"/>
        </w:rPr>
        <w:t>/20</w:t>
      </w:r>
      <w:r w:rsidR="008A5243">
        <w:rPr>
          <w:sz w:val="24"/>
          <w:szCs w:val="24"/>
        </w:rPr>
        <w:t>11</w:t>
      </w:r>
      <w:r>
        <w:rPr>
          <w:sz w:val="24"/>
          <w:szCs w:val="24"/>
        </w:rPr>
        <w:t xml:space="preserve"> Tanggal </w:t>
      </w:r>
      <w:r w:rsidR="008A5243">
        <w:rPr>
          <w:sz w:val="24"/>
          <w:szCs w:val="24"/>
        </w:rPr>
        <w:t>1 Agustus 2011;</w:t>
      </w:r>
    </w:p>
    <w:p w:rsidR="00E33937" w:rsidRPr="00C251FD" w:rsidRDefault="00164DA9" w:rsidP="00C251FD">
      <w:pPr>
        <w:pStyle w:val="ListParagraph"/>
        <w:numPr>
          <w:ilvl w:val="0"/>
          <w:numId w:val="1"/>
        </w:numPr>
        <w:spacing w:after="0" w:line="360" w:lineRule="auto"/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Bahwa benar </w:t>
      </w:r>
      <w:r w:rsidR="00865501">
        <w:rPr>
          <w:sz w:val="24"/>
          <w:szCs w:val="24"/>
        </w:rPr>
        <w:t xml:space="preserve">setelah menikah Termohon dan Pemohon </w:t>
      </w:r>
      <w:r w:rsidR="00E33937">
        <w:rPr>
          <w:sz w:val="24"/>
          <w:szCs w:val="24"/>
        </w:rPr>
        <w:t xml:space="preserve">bertempat tinggal di Desa Baruga kurang lebih selama </w:t>
      </w:r>
      <w:r w:rsidR="008A5243">
        <w:rPr>
          <w:sz w:val="24"/>
          <w:szCs w:val="24"/>
        </w:rPr>
        <w:t xml:space="preserve">5 </w:t>
      </w:r>
      <w:r w:rsidR="00865501">
        <w:rPr>
          <w:sz w:val="24"/>
          <w:szCs w:val="24"/>
        </w:rPr>
        <w:t>(</w:t>
      </w:r>
      <w:r w:rsidR="008A5243">
        <w:rPr>
          <w:sz w:val="24"/>
          <w:szCs w:val="24"/>
        </w:rPr>
        <w:t>lima</w:t>
      </w:r>
      <w:r w:rsidR="00865501">
        <w:rPr>
          <w:sz w:val="24"/>
          <w:szCs w:val="24"/>
        </w:rPr>
        <w:t>) tahun</w:t>
      </w:r>
      <w:r w:rsidR="00E33937">
        <w:rPr>
          <w:sz w:val="24"/>
          <w:szCs w:val="24"/>
        </w:rPr>
        <w:t>,</w:t>
      </w:r>
      <w:r w:rsidR="00865501">
        <w:rPr>
          <w:sz w:val="24"/>
          <w:szCs w:val="24"/>
        </w:rPr>
        <w:t xml:space="preserve"> </w:t>
      </w:r>
      <w:r w:rsidR="00E33937">
        <w:rPr>
          <w:sz w:val="24"/>
          <w:szCs w:val="24"/>
        </w:rPr>
        <w:t xml:space="preserve">kemudian pindah tempat tinggal di </w:t>
      </w:r>
      <w:r w:rsidR="008A5243">
        <w:rPr>
          <w:sz w:val="24"/>
          <w:szCs w:val="24"/>
        </w:rPr>
        <w:t>Dusun Harapan</w:t>
      </w:r>
      <w:r w:rsidR="00051035">
        <w:rPr>
          <w:sz w:val="24"/>
          <w:szCs w:val="24"/>
        </w:rPr>
        <w:t xml:space="preserve">, </w:t>
      </w:r>
      <w:r w:rsidR="008A5243">
        <w:rPr>
          <w:sz w:val="24"/>
          <w:szCs w:val="24"/>
        </w:rPr>
        <w:t>Desa Alue</w:t>
      </w:r>
      <w:r w:rsidR="00E67B6C">
        <w:rPr>
          <w:sz w:val="24"/>
          <w:szCs w:val="24"/>
        </w:rPr>
        <w:t xml:space="preserve">, Kabupaten </w:t>
      </w:r>
      <w:r w:rsidR="008A5243">
        <w:rPr>
          <w:sz w:val="24"/>
          <w:szCs w:val="24"/>
        </w:rPr>
        <w:t>Malili</w:t>
      </w:r>
      <w:r w:rsidR="00E33937">
        <w:rPr>
          <w:sz w:val="24"/>
          <w:szCs w:val="24"/>
        </w:rPr>
        <w:t xml:space="preserve"> kurang lebih selama 3 (tiga) tahun</w:t>
      </w:r>
      <w:r w:rsidR="00C251FD">
        <w:rPr>
          <w:sz w:val="24"/>
          <w:szCs w:val="24"/>
        </w:rPr>
        <w:t xml:space="preserve">, </w:t>
      </w:r>
      <w:r w:rsidR="00E33937" w:rsidRPr="00C251FD">
        <w:rPr>
          <w:sz w:val="24"/>
          <w:szCs w:val="24"/>
        </w:rPr>
        <w:t>Pemohon dan Termohon sebagai suami istri belum dikarunia anak;</w:t>
      </w:r>
    </w:p>
    <w:p w:rsidR="00E33937" w:rsidRPr="00390073" w:rsidRDefault="00E33937" w:rsidP="003305D6">
      <w:pPr>
        <w:pStyle w:val="ListParagraph"/>
        <w:numPr>
          <w:ilvl w:val="0"/>
          <w:numId w:val="1"/>
        </w:numPr>
        <w:spacing w:after="120" w:line="360" w:lineRule="auto"/>
        <w:ind w:left="1066" w:hanging="357"/>
        <w:jc w:val="both"/>
        <w:rPr>
          <w:b/>
          <w:sz w:val="24"/>
          <w:szCs w:val="24"/>
        </w:rPr>
      </w:pPr>
      <w:r>
        <w:rPr>
          <w:sz w:val="24"/>
          <w:szCs w:val="24"/>
        </w:rPr>
        <w:t>Bahwa tidak benar Termohon tidak memberikan uang kepada Pemohon</w:t>
      </w:r>
      <w:r w:rsidR="00390073">
        <w:rPr>
          <w:sz w:val="24"/>
          <w:szCs w:val="24"/>
        </w:rPr>
        <w:t>, Termohon selalu memberikan uang kepada Pemohon dimana Pemohon sebagai kepala keluarga yang seharusnya memberikan uang kepada Termohon;</w:t>
      </w:r>
    </w:p>
    <w:p w:rsidR="00AD1253" w:rsidRDefault="00390073" w:rsidP="003305D6">
      <w:pPr>
        <w:pStyle w:val="ListParagraph"/>
        <w:spacing w:after="120" w:line="360" w:lineRule="auto"/>
        <w:ind w:left="1072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Bahwa tidak benar Termohon mengusir dan mengeluarkan kata-kata kasar, dimana saat ini Pemohon tinggal di rumah milik Termohon dan </w:t>
      </w:r>
      <w:r w:rsidR="00C251FD">
        <w:rPr>
          <w:sz w:val="24"/>
          <w:szCs w:val="24"/>
        </w:rPr>
        <w:t xml:space="preserve">Pemohon </w:t>
      </w:r>
      <w:r>
        <w:rPr>
          <w:sz w:val="24"/>
          <w:szCs w:val="24"/>
        </w:rPr>
        <w:t xml:space="preserve">menguasai rumah </w:t>
      </w:r>
      <w:r w:rsidR="00C251FD">
        <w:rPr>
          <w:sz w:val="24"/>
          <w:szCs w:val="24"/>
        </w:rPr>
        <w:t xml:space="preserve">milik Termohon </w:t>
      </w:r>
      <w:r>
        <w:rPr>
          <w:sz w:val="24"/>
          <w:szCs w:val="24"/>
        </w:rPr>
        <w:t>tersebut;</w:t>
      </w:r>
      <w:r w:rsidR="00AD1253">
        <w:rPr>
          <w:sz w:val="24"/>
          <w:szCs w:val="24"/>
        </w:rPr>
        <w:t xml:space="preserve"> </w:t>
      </w:r>
    </w:p>
    <w:p w:rsidR="00390073" w:rsidRPr="00E67B6C" w:rsidRDefault="00390073" w:rsidP="003305D6">
      <w:pPr>
        <w:pStyle w:val="ListParagraph"/>
        <w:spacing w:after="0" w:line="360" w:lineRule="auto"/>
        <w:ind w:left="1069"/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Bahwa selama </w:t>
      </w:r>
      <w:r w:rsidR="00C251FD">
        <w:rPr>
          <w:sz w:val="24"/>
          <w:szCs w:val="24"/>
        </w:rPr>
        <w:t>menjalani hubungan suami istri,</w:t>
      </w:r>
      <w:r>
        <w:rPr>
          <w:sz w:val="24"/>
          <w:szCs w:val="24"/>
        </w:rPr>
        <w:t xml:space="preserve"> Pemohon sering melakukan </w:t>
      </w:r>
      <w:r w:rsidR="00C251FD">
        <w:rPr>
          <w:sz w:val="24"/>
          <w:szCs w:val="24"/>
        </w:rPr>
        <w:t xml:space="preserve">Tindak </w:t>
      </w:r>
      <w:r>
        <w:rPr>
          <w:sz w:val="24"/>
          <w:szCs w:val="24"/>
        </w:rPr>
        <w:t>Kekerasan Dalam Rumah Tangga</w:t>
      </w:r>
      <w:r w:rsidR="00AD1253">
        <w:rPr>
          <w:sz w:val="24"/>
          <w:szCs w:val="24"/>
        </w:rPr>
        <w:t xml:space="preserve"> (KDRT) terhadap Termohon namun Termohon selalu memaafkan Pemohon;</w:t>
      </w:r>
    </w:p>
    <w:p w:rsidR="003E687D" w:rsidRPr="0052272C" w:rsidRDefault="00107998" w:rsidP="003305D6">
      <w:pPr>
        <w:pStyle w:val="ListParagraph"/>
        <w:numPr>
          <w:ilvl w:val="0"/>
          <w:numId w:val="1"/>
        </w:numPr>
        <w:spacing w:after="0" w:line="360" w:lineRule="auto"/>
        <w:jc w:val="both"/>
        <w:rPr>
          <w:b/>
          <w:sz w:val="24"/>
          <w:szCs w:val="24"/>
        </w:rPr>
      </w:pPr>
      <w:r>
        <w:rPr>
          <w:sz w:val="24"/>
          <w:szCs w:val="24"/>
        </w:rPr>
        <w:t>Bahwa</w:t>
      </w:r>
      <w:r w:rsidR="003E687D">
        <w:rPr>
          <w:sz w:val="24"/>
          <w:szCs w:val="24"/>
        </w:rPr>
        <w:t xml:space="preserve"> benar </w:t>
      </w:r>
      <w:r w:rsidR="00AD1253">
        <w:rPr>
          <w:sz w:val="24"/>
          <w:szCs w:val="24"/>
        </w:rPr>
        <w:t>Pemohon dan Termohon sudah tidak tinggal bersama lagi layaknya suami istri</w:t>
      </w:r>
      <w:r w:rsidR="00C251FD">
        <w:rPr>
          <w:sz w:val="24"/>
          <w:szCs w:val="24"/>
        </w:rPr>
        <w:t xml:space="preserve"> sejak </w:t>
      </w:r>
      <w:r w:rsidR="003E7F01">
        <w:rPr>
          <w:sz w:val="24"/>
          <w:szCs w:val="24"/>
        </w:rPr>
        <w:t>Tahun 2018</w:t>
      </w:r>
      <w:r w:rsidR="00AD1253">
        <w:rPr>
          <w:sz w:val="24"/>
          <w:szCs w:val="24"/>
        </w:rPr>
        <w:t xml:space="preserve">, </w:t>
      </w:r>
      <w:r w:rsidR="00C251FD">
        <w:rPr>
          <w:sz w:val="24"/>
          <w:szCs w:val="24"/>
        </w:rPr>
        <w:t xml:space="preserve">dan </w:t>
      </w:r>
      <w:r w:rsidR="00AD1253">
        <w:rPr>
          <w:sz w:val="24"/>
          <w:szCs w:val="24"/>
        </w:rPr>
        <w:t xml:space="preserve">Pemohon </w:t>
      </w:r>
      <w:r w:rsidR="00C251FD">
        <w:rPr>
          <w:sz w:val="24"/>
          <w:szCs w:val="24"/>
        </w:rPr>
        <w:t xml:space="preserve">pergi dan menetap di salah satu </w:t>
      </w:r>
      <w:r w:rsidR="00AD1253">
        <w:rPr>
          <w:sz w:val="24"/>
          <w:szCs w:val="24"/>
        </w:rPr>
        <w:t>rumah milik Termohon;</w:t>
      </w:r>
    </w:p>
    <w:p w:rsidR="0052272C" w:rsidRPr="00D11157" w:rsidRDefault="0052272C" w:rsidP="003305D6">
      <w:pPr>
        <w:pStyle w:val="ListParagraph"/>
        <w:numPr>
          <w:ilvl w:val="0"/>
          <w:numId w:val="1"/>
        </w:numPr>
        <w:spacing w:after="0" w:line="360" w:lineRule="auto"/>
        <w:jc w:val="both"/>
        <w:rPr>
          <w:b/>
          <w:sz w:val="24"/>
          <w:szCs w:val="24"/>
        </w:rPr>
      </w:pPr>
      <w:r>
        <w:rPr>
          <w:sz w:val="24"/>
          <w:szCs w:val="24"/>
        </w:rPr>
        <w:t>Sejak pisah tempat tinggal Pemohon tidak pernah memberikan nafkah baik lahir maupun batin kepada Termohon;</w:t>
      </w:r>
    </w:p>
    <w:p w:rsidR="00F559A2" w:rsidRPr="00C27679" w:rsidRDefault="00F559A2" w:rsidP="003305D6">
      <w:pPr>
        <w:pStyle w:val="ListParagraph"/>
        <w:numPr>
          <w:ilvl w:val="0"/>
          <w:numId w:val="1"/>
        </w:numPr>
        <w:spacing w:after="0" w:line="360" w:lineRule="auto"/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Berdasar apa yang telah terurai di atas, Termohon mohon dengan hormat </w:t>
      </w:r>
      <w:r w:rsidR="00B9399E">
        <w:rPr>
          <w:sz w:val="24"/>
          <w:szCs w:val="24"/>
        </w:rPr>
        <w:t xml:space="preserve">sudilah </w:t>
      </w:r>
      <w:r>
        <w:rPr>
          <w:sz w:val="24"/>
          <w:szCs w:val="24"/>
        </w:rPr>
        <w:t>kiranya</w:t>
      </w:r>
      <w:r w:rsidR="00B9399E">
        <w:rPr>
          <w:sz w:val="24"/>
          <w:szCs w:val="24"/>
        </w:rPr>
        <w:t xml:space="preserve"> Pengadilan Agama </w:t>
      </w:r>
      <w:r w:rsidR="00AD1253">
        <w:rPr>
          <w:sz w:val="24"/>
          <w:szCs w:val="24"/>
        </w:rPr>
        <w:t>Malili</w:t>
      </w:r>
      <w:r w:rsidR="00B9399E">
        <w:rPr>
          <w:sz w:val="24"/>
          <w:szCs w:val="24"/>
        </w:rPr>
        <w:t xml:space="preserve"> Cq. Majelis Hakim yang memeriksa dan mengadili perkara ini berkenan untuk menolak permohonan Pemohon seluruhnya atau setidak-tidaknya menyatakan tidak diterima, serta menghukum Pemohon dengan membayar biaya perkara.</w:t>
      </w:r>
      <w:r>
        <w:rPr>
          <w:sz w:val="24"/>
          <w:szCs w:val="24"/>
        </w:rPr>
        <w:t xml:space="preserve"> </w:t>
      </w:r>
    </w:p>
    <w:p w:rsidR="00C27679" w:rsidRDefault="00C27679" w:rsidP="003305D6">
      <w:pPr>
        <w:spacing w:after="0" w:line="360" w:lineRule="auto"/>
        <w:jc w:val="both"/>
        <w:rPr>
          <w:b/>
          <w:sz w:val="24"/>
          <w:szCs w:val="24"/>
        </w:rPr>
      </w:pPr>
    </w:p>
    <w:p w:rsidR="003305D6" w:rsidRDefault="003305D6" w:rsidP="003305D6">
      <w:pPr>
        <w:spacing w:after="0" w:line="360" w:lineRule="auto"/>
        <w:jc w:val="both"/>
        <w:rPr>
          <w:b/>
          <w:sz w:val="24"/>
          <w:szCs w:val="24"/>
        </w:rPr>
      </w:pPr>
    </w:p>
    <w:p w:rsidR="00C27679" w:rsidRDefault="00C27679" w:rsidP="003305D6">
      <w:pPr>
        <w:spacing w:after="0" w:line="360" w:lineRule="auto"/>
        <w:jc w:val="both"/>
        <w:rPr>
          <w:sz w:val="24"/>
          <w:szCs w:val="24"/>
        </w:rPr>
      </w:pPr>
      <w:r w:rsidRPr="00C27679">
        <w:rPr>
          <w:sz w:val="24"/>
          <w:szCs w:val="24"/>
        </w:rPr>
        <w:lastRenderedPageBreak/>
        <w:t>Majelis Hakim Yang Mulia</w:t>
      </w:r>
    </w:p>
    <w:p w:rsidR="00C27679" w:rsidRDefault="00C27679" w:rsidP="003305D6">
      <w:pPr>
        <w:spacing w:after="0" w:line="360" w:lineRule="auto"/>
        <w:jc w:val="both"/>
        <w:rPr>
          <w:sz w:val="24"/>
          <w:szCs w:val="24"/>
        </w:rPr>
      </w:pPr>
    </w:p>
    <w:p w:rsidR="00C27679" w:rsidRPr="003305D6" w:rsidRDefault="00C27679" w:rsidP="003305D6">
      <w:pPr>
        <w:spacing w:after="0" w:line="360" w:lineRule="auto"/>
        <w:jc w:val="both"/>
        <w:rPr>
          <w:b/>
          <w:sz w:val="24"/>
          <w:szCs w:val="24"/>
        </w:rPr>
      </w:pPr>
      <w:r w:rsidRPr="003305D6">
        <w:rPr>
          <w:b/>
          <w:sz w:val="24"/>
          <w:szCs w:val="24"/>
        </w:rPr>
        <w:t>Dalam Rekonpensi</w:t>
      </w:r>
    </w:p>
    <w:p w:rsidR="00C27679" w:rsidRDefault="00C27679" w:rsidP="003305D6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Bahwa hal-hal yang Termohon kemukakan dalam konpensi tersebut di atas merupakan bagian tak terpisahkan dari gugatan rekonpensi Penggugat rekonpensi.</w:t>
      </w:r>
    </w:p>
    <w:p w:rsidR="00C27679" w:rsidRDefault="00C27679" w:rsidP="003305D6">
      <w:pPr>
        <w:pStyle w:val="ListParagraph"/>
        <w:numPr>
          <w:ilvl w:val="0"/>
          <w:numId w:val="3"/>
        </w:num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Bahwa </w:t>
      </w:r>
      <w:r w:rsidR="004119E0">
        <w:rPr>
          <w:sz w:val="24"/>
          <w:szCs w:val="24"/>
        </w:rPr>
        <w:t xml:space="preserve">sebelum </w:t>
      </w:r>
      <w:r w:rsidR="00AD1253">
        <w:rPr>
          <w:sz w:val="24"/>
          <w:szCs w:val="24"/>
        </w:rPr>
        <w:t xml:space="preserve">menikah dengan </w:t>
      </w:r>
      <w:r>
        <w:rPr>
          <w:sz w:val="24"/>
          <w:szCs w:val="24"/>
        </w:rPr>
        <w:t>Tergugat rekonpensi</w:t>
      </w:r>
      <w:r w:rsidR="0052272C">
        <w:rPr>
          <w:sz w:val="24"/>
          <w:szCs w:val="24"/>
        </w:rPr>
        <w:t>, Penggugat Rekonpensi memiliki</w:t>
      </w:r>
      <w:r>
        <w:rPr>
          <w:sz w:val="24"/>
          <w:szCs w:val="24"/>
        </w:rPr>
        <w:t xml:space="preserve"> </w:t>
      </w:r>
      <w:r w:rsidR="0052272C">
        <w:rPr>
          <w:sz w:val="24"/>
          <w:szCs w:val="24"/>
        </w:rPr>
        <w:t xml:space="preserve">harta bawaan </w:t>
      </w:r>
      <w:r w:rsidR="005446ED">
        <w:rPr>
          <w:sz w:val="24"/>
          <w:szCs w:val="24"/>
        </w:rPr>
        <w:t>berupa</w:t>
      </w:r>
      <w:r w:rsidR="00286490">
        <w:rPr>
          <w:sz w:val="24"/>
          <w:szCs w:val="24"/>
        </w:rPr>
        <w:t xml:space="preserve"> :</w:t>
      </w:r>
    </w:p>
    <w:p w:rsidR="00286490" w:rsidRDefault="00286490" w:rsidP="003305D6">
      <w:pPr>
        <w:pStyle w:val="ListParagraph"/>
        <w:numPr>
          <w:ilvl w:val="0"/>
          <w:numId w:val="4"/>
        </w:num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1 (satu) unit rumah permanen bersama tanahnya dengan luas lahan bangunan </w:t>
      </w:r>
      <w:r w:rsidR="003E7F01">
        <w:rPr>
          <w:sz w:val="24"/>
          <w:szCs w:val="24"/>
        </w:rPr>
        <w:t>13</w:t>
      </w:r>
      <w:r>
        <w:rPr>
          <w:sz w:val="24"/>
          <w:szCs w:val="24"/>
        </w:rPr>
        <w:t xml:space="preserve"> x </w:t>
      </w:r>
      <w:r w:rsidR="003E7F01">
        <w:rPr>
          <w:sz w:val="24"/>
          <w:szCs w:val="24"/>
        </w:rPr>
        <w:t xml:space="preserve"> 15</w:t>
      </w:r>
      <w:r>
        <w:rPr>
          <w:sz w:val="24"/>
          <w:szCs w:val="24"/>
        </w:rPr>
        <w:t xml:space="preserve"> meter </w:t>
      </w:r>
      <w:r w:rsidR="00575062">
        <w:rPr>
          <w:sz w:val="24"/>
          <w:szCs w:val="24"/>
        </w:rPr>
        <w:t>y</w:t>
      </w:r>
      <w:r>
        <w:rPr>
          <w:sz w:val="24"/>
          <w:szCs w:val="24"/>
        </w:rPr>
        <w:t xml:space="preserve">ang terletak di </w:t>
      </w:r>
      <w:r w:rsidR="003E7F01">
        <w:rPr>
          <w:sz w:val="24"/>
          <w:szCs w:val="24"/>
        </w:rPr>
        <w:t>Dusun Harapan, Desa Alue</w:t>
      </w:r>
      <w:r>
        <w:rPr>
          <w:sz w:val="24"/>
          <w:szCs w:val="24"/>
        </w:rPr>
        <w:t>,</w:t>
      </w:r>
      <w:r w:rsidR="00D76858">
        <w:rPr>
          <w:sz w:val="24"/>
          <w:szCs w:val="24"/>
        </w:rPr>
        <w:t xml:space="preserve"> Kecamatan Malili,</w:t>
      </w:r>
      <w:r>
        <w:rPr>
          <w:sz w:val="24"/>
          <w:szCs w:val="24"/>
        </w:rPr>
        <w:t xml:space="preserve"> Kabupaten </w:t>
      </w:r>
      <w:r w:rsidR="003E7F01">
        <w:rPr>
          <w:sz w:val="24"/>
          <w:szCs w:val="24"/>
        </w:rPr>
        <w:t>Luwu Timur</w:t>
      </w:r>
      <w:r>
        <w:rPr>
          <w:sz w:val="24"/>
          <w:szCs w:val="24"/>
        </w:rPr>
        <w:t>, dengan bata</w:t>
      </w:r>
      <w:r w:rsidR="00C66DB7">
        <w:rPr>
          <w:sz w:val="24"/>
          <w:szCs w:val="24"/>
        </w:rPr>
        <w:t>s</w:t>
      </w:r>
      <w:r>
        <w:rPr>
          <w:sz w:val="24"/>
          <w:szCs w:val="24"/>
        </w:rPr>
        <w:t>-batas:</w:t>
      </w:r>
    </w:p>
    <w:p w:rsidR="00286490" w:rsidRDefault="00286490" w:rsidP="003305D6">
      <w:pPr>
        <w:pStyle w:val="ListParagraph"/>
        <w:numPr>
          <w:ilvl w:val="0"/>
          <w:numId w:val="5"/>
        </w:num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Sebelah utara </w:t>
      </w:r>
      <w:r w:rsidR="00C66DB7">
        <w:rPr>
          <w:sz w:val="24"/>
          <w:szCs w:val="24"/>
        </w:rPr>
        <w:tab/>
      </w:r>
      <w:r w:rsidR="00C66DB7">
        <w:rPr>
          <w:sz w:val="24"/>
          <w:szCs w:val="24"/>
        </w:rPr>
        <w:tab/>
      </w:r>
      <w:r>
        <w:rPr>
          <w:sz w:val="24"/>
          <w:szCs w:val="24"/>
        </w:rPr>
        <w:t xml:space="preserve">: </w:t>
      </w:r>
      <w:r w:rsidR="00155001">
        <w:rPr>
          <w:sz w:val="24"/>
          <w:szCs w:val="24"/>
        </w:rPr>
        <w:t>Rumah H. Kaya</w:t>
      </w:r>
    </w:p>
    <w:p w:rsidR="00C66DB7" w:rsidRDefault="00C66DB7" w:rsidP="003305D6">
      <w:pPr>
        <w:pStyle w:val="ListParagraph"/>
        <w:numPr>
          <w:ilvl w:val="0"/>
          <w:numId w:val="5"/>
        </w:num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Sebelah barat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r w:rsidR="00155001">
        <w:rPr>
          <w:sz w:val="24"/>
          <w:szCs w:val="24"/>
        </w:rPr>
        <w:t>Sungai</w:t>
      </w:r>
    </w:p>
    <w:p w:rsidR="00C66DB7" w:rsidRDefault="00C66DB7" w:rsidP="003305D6">
      <w:pPr>
        <w:pStyle w:val="ListParagraph"/>
        <w:numPr>
          <w:ilvl w:val="0"/>
          <w:numId w:val="5"/>
        </w:num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Sebelah timur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r w:rsidR="00155001">
        <w:rPr>
          <w:sz w:val="24"/>
          <w:szCs w:val="24"/>
        </w:rPr>
        <w:t>Sungai</w:t>
      </w:r>
    </w:p>
    <w:p w:rsidR="00C66DB7" w:rsidRPr="00C532EB" w:rsidRDefault="00C66DB7" w:rsidP="00C532EB">
      <w:pPr>
        <w:pStyle w:val="ListParagraph"/>
        <w:numPr>
          <w:ilvl w:val="0"/>
          <w:numId w:val="5"/>
        </w:num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Sebelah Selatan</w:t>
      </w:r>
      <w:r>
        <w:rPr>
          <w:sz w:val="24"/>
          <w:szCs w:val="24"/>
        </w:rPr>
        <w:tab/>
        <w:t xml:space="preserve">: </w:t>
      </w:r>
      <w:r w:rsidR="00155001">
        <w:rPr>
          <w:sz w:val="24"/>
          <w:szCs w:val="24"/>
        </w:rPr>
        <w:t>Jalanan</w:t>
      </w:r>
    </w:p>
    <w:p w:rsidR="00C66DB7" w:rsidRDefault="00C66DB7" w:rsidP="003305D6">
      <w:pPr>
        <w:pStyle w:val="ListParagraph"/>
        <w:numPr>
          <w:ilvl w:val="0"/>
          <w:numId w:val="4"/>
        </w:num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1 </w:t>
      </w:r>
      <w:r w:rsidR="0052272C">
        <w:rPr>
          <w:sz w:val="24"/>
          <w:szCs w:val="24"/>
        </w:rPr>
        <w:t xml:space="preserve">(satu) petak </w:t>
      </w:r>
      <w:r w:rsidR="00155001">
        <w:rPr>
          <w:sz w:val="24"/>
          <w:szCs w:val="24"/>
        </w:rPr>
        <w:t>empang</w:t>
      </w:r>
      <w:r w:rsidR="0052272C">
        <w:rPr>
          <w:sz w:val="24"/>
          <w:szCs w:val="24"/>
        </w:rPr>
        <w:t xml:space="preserve"> </w:t>
      </w:r>
      <w:r w:rsidR="00AD1253">
        <w:rPr>
          <w:sz w:val="24"/>
          <w:szCs w:val="24"/>
        </w:rPr>
        <w:t xml:space="preserve">dengan luas </w:t>
      </w:r>
      <w:r w:rsidR="00155001">
        <w:rPr>
          <w:sz w:val="24"/>
          <w:szCs w:val="24"/>
        </w:rPr>
        <w:t>12</w:t>
      </w:r>
      <w:r w:rsidR="00AD1253">
        <w:rPr>
          <w:sz w:val="24"/>
          <w:szCs w:val="24"/>
        </w:rPr>
        <w:t xml:space="preserve"> x </w:t>
      </w:r>
      <w:r w:rsidR="00155001">
        <w:rPr>
          <w:sz w:val="24"/>
          <w:szCs w:val="24"/>
        </w:rPr>
        <w:t>25</w:t>
      </w:r>
      <w:r w:rsidR="00AD1253">
        <w:rPr>
          <w:sz w:val="24"/>
          <w:szCs w:val="24"/>
        </w:rPr>
        <w:t xml:space="preserve"> meter yang terletak di </w:t>
      </w:r>
      <w:r w:rsidR="00D76858">
        <w:rPr>
          <w:sz w:val="24"/>
          <w:szCs w:val="24"/>
        </w:rPr>
        <w:t>Desa Manurung</w:t>
      </w:r>
      <w:r w:rsidR="00AD1253">
        <w:rPr>
          <w:sz w:val="24"/>
          <w:szCs w:val="24"/>
        </w:rPr>
        <w:t xml:space="preserve">, </w:t>
      </w:r>
      <w:r w:rsidR="00D76858">
        <w:rPr>
          <w:sz w:val="24"/>
          <w:szCs w:val="24"/>
        </w:rPr>
        <w:t xml:space="preserve">Kecamatan Malili, </w:t>
      </w:r>
      <w:r w:rsidR="00AD1253">
        <w:rPr>
          <w:sz w:val="24"/>
          <w:szCs w:val="24"/>
        </w:rPr>
        <w:t xml:space="preserve">Kabupaten </w:t>
      </w:r>
      <w:r w:rsidR="00D76858">
        <w:rPr>
          <w:sz w:val="24"/>
          <w:szCs w:val="24"/>
        </w:rPr>
        <w:t>Luwu Timur</w:t>
      </w:r>
      <w:r w:rsidR="00AD1253">
        <w:rPr>
          <w:sz w:val="24"/>
          <w:szCs w:val="24"/>
        </w:rPr>
        <w:t>, dengan batas-batas:</w:t>
      </w:r>
    </w:p>
    <w:p w:rsidR="00AD1253" w:rsidRDefault="00AD1253" w:rsidP="003305D6">
      <w:pPr>
        <w:pStyle w:val="ListParagraph"/>
        <w:numPr>
          <w:ilvl w:val="0"/>
          <w:numId w:val="5"/>
        </w:num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Sebelah utara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r w:rsidR="00500A0A">
        <w:rPr>
          <w:sz w:val="24"/>
          <w:szCs w:val="24"/>
        </w:rPr>
        <w:t xml:space="preserve">Rumah </w:t>
      </w:r>
      <w:r w:rsidR="00D76858">
        <w:rPr>
          <w:sz w:val="24"/>
          <w:szCs w:val="24"/>
        </w:rPr>
        <w:t>Hj. Hare</w:t>
      </w:r>
    </w:p>
    <w:p w:rsidR="00AD1253" w:rsidRDefault="00AD1253" w:rsidP="003305D6">
      <w:pPr>
        <w:pStyle w:val="ListParagraph"/>
        <w:numPr>
          <w:ilvl w:val="0"/>
          <w:numId w:val="5"/>
        </w:num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Sebelah barat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r w:rsidR="00D76858">
        <w:rPr>
          <w:sz w:val="24"/>
          <w:szCs w:val="24"/>
        </w:rPr>
        <w:t>Sungai</w:t>
      </w:r>
    </w:p>
    <w:p w:rsidR="00AD1253" w:rsidRDefault="00AD1253" w:rsidP="003305D6">
      <w:pPr>
        <w:pStyle w:val="ListParagraph"/>
        <w:numPr>
          <w:ilvl w:val="0"/>
          <w:numId w:val="5"/>
        </w:num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Sebelah timur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r w:rsidR="00500A0A">
        <w:rPr>
          <w:sz w:val="24"/>
          <w:szCs w:val="24"/>
        </w:rPr>
        <w:t xml:space="preserve">Rumah </w:t>
      </w:r>
      <w:r w:rsidR="00D76858">
        <w:rPr>
          <w:sz w:val="24"/>
          <w:szCs w:val="24"/>
        </w:rPr>
        <w:t>Hj. Hare</w:t>
      </w:r>
    </w:p>
    <w:p w:rsidR="00BE04B8" w:rsidRDefault="00AD1253" w:rsidP="003305D6">
      <w:pPr>
        <w:pStyle w:val="ListParagraph"/>
        <w:numPr>
          <w:ilvl w:val="0"/>
          <w:numId w:val="5"/>
        </w:num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Sebelah Selatan</w:t>
      </w:r>
      <w:r>
        <w:rPr>
          <w:sz w:val="24"/>
          <w:szCs w:val="24"/>
        </w:rPr>
        <w:tab/>
        <w:t xml:space="preserve">: </w:t>
      </w:r>
      <w:r w:rsidR="00500A0A">
        <w:rPr>
          <w:sz w:val="24"/>
          <w:szCs w:val="24"/>
        </w:rPr>
        <w:t xml:space="preserve">Rumah </w:t>
      </w:r>
      <w:r w:rsidR="00D76858">
        <w:rPr>
          <w:sz w:val="24"/>
          <w:szCs w:val="24"/>
        </w:rPr>
        <w:t>Ambo Paddy</w:t>
      </w:r>
    </w:p>
    <w:p w:rsidR="00C532EB" w:rsidRDefault="00A32F19" w:rsidP="00A71DA3">
      <w:pPr>
        <w:spacing w:after="0" w:line="360" w:lineRule="auto"/>
        <w:ind w:left="993"/>
        <w:jc w:val="both"/>
        <w:rPr>
          <w:sz w:val="24"/>
          <w:szCs w:val="24"/>
        </w:rPr>
      </w:pPr>
      <w:r>
        <w:rPr>
          <w:sz w:val="24"/>
          <w:szCs w:val="24"/>
        </w:rPr>
        <w:t>S</w:t>
      </w:r>
      <w:r w:rsidR="00C532EB">
        <w:rPr>
          <w:sz w:val="24"/>
          <w:szCs w:val="24"/>
        </w:rPr>
        <w:t xml:space="preserve">aat ini rumah </w:t>
      </w:r>
      <w:r w:rsidR="00C532EB">
        <w:rPr>
          <w:sz w:val="24"/>
          <w:szCs w:val="24"/>
        </w:rPr>
        <w:t xml:space="preserve">dan empang pada poin a dan b </w:t>
      </w:r>
      <w:r w:rsidR="00C532EB">
        <w:rPr>
          <w:sz w:val="24"/>
          <w:szCs w:val="24"/>
        </w:rPr>
        <w:t>tersebut dalam penguasaan Tergugat Rekonpensi dan Tergugat Rekonpensi;</w:t>
      </w:r>
    </w:p>
    <w:p w:rsidR="00A71DA3" w:rsidRDefault="00C532EB" w:rsidP="00A71DA3">
      <w:pPr>
        <w:pStyle w:val="ListParagraph"/>
        <w:numPr>
          <w:ilvl w:val="0"/>
          <w:numId w:val="4"/>
        </w:num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1 (satu) petak </w:t>
      </w:r>
      <w:r>
        <w:rPr>
          <w:sz w:val="24"/>
          <w:szCs w:val="24"/>
        </w:rPr>
        <w:t xml:space="preserve">sawah </w:t>
      </w:r>
      <w:r>
        <w:rPr>
          <w:sz w:val="24"/>
          <w:szCs w:val="24"/>
        </w:rPr>
        <w:t xml:space="preserve">dengan luas </w:t>
      </w:r>
      <w:r w:rsidR="00A71DA3">
        <w:rPr>
          <w:sz w:val="24"/>
          <w:szCs w:val="24"/>
        </w:rPr>
        <w:t>50</w:t>
      </w:r>
      <w:r>
        <w:rPr>
          <w:sz w:val="24"/>
          <w:szCs w:val="24"/>
        </w:rPr>
        <w:t xml:space="preserve"> x </w:t>
      </w:r>
      <w:r w:rsidR="00A71DA3">
        <w:rPr>
          <w:sz w:val="24"/>
          <w:szCs w:val="24"/>
        </w:rPr>
        <w:t>50</w:t>
      </w:r>
      <w:r>
        <w:rPr>
          <w:sz w:val="24"/>
          <w:szCs w:val="24"/>
        </w:rPr>
        <w:t xml:space="preserve"> meter yang terletak di </w:t>
      </w:r>
      <w:r w:rsidR="00A71DA3">
        <w:rPr>
          <w:sz w:val="24"/>
          <w:szCs w:val="24"/>
        </w:rPr>
        <w:t>Ujung</w:t>
      </w:r>
      <w:r>
        <w:rPr>
          <w:sz w:val="24"/>
          <w:szCs w:val="24"/>
        </w:rPr>
        <w:t xml:space="preserve">, Kecamatan </w:t>
      </w:r>
      <w:r w:rsidR="00A71DA3">
        <w:rPr>
          <w:sz w:val="24"/>
          <w:szCs w:val="24"/>
        </w:rPr>
        <w:t>Pangkajene Kepulauan (Pangkep)</w:t>
      </w:r>
      <w:r>
        <w:rPr>
          <w:sz w:val="24"/>
          <w:szCs w:val="24"/>
        </w:rPr>
        <w:t>,  dengan batas-batas:</w:t>
      </w:r>
    </w:p>
    <w:p w:rsidR="00C532EB" w:rsidRDefault="00C532EB" w:rsidP="00C532EB">
      <w:pPr>
        <w:pStyle w:val="ListParagraph"/>
        <w:numPr>
          <w:ilvl w:val="0"/>
          <w:numId w:val="5"/>
        </w:num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Sebelah utara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r w:rsidR="00500A0A">
        <w:rPr>
          <w:sz w:val="24"/>
          <w:szCs w:val="24"/>
        </w:rPr>
        <w:t xml:space="preserve">Rumah </w:t>
      </w:r>
      <w:r w:rsidR="00A71DA3">
        <w:rPr>
          <w:sz w:val="24"/>
          <w:szCs w:val="24"/>
        </w:rPr>
        <w:t>Masse</w:t>
      </w:r>
    </w:p>
    <w:p w:rsidR="00C532EB" w:rsidRDefault="00C532EB" w:rsidP="00C532EB">
      <w:pPr>
        <w:pStyle w:val="ListParagraph"/>
        <w:numPr>
          <w:ilvl w:val="0"/>
          <w:numId w:val="5"/>
        </w:num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Sebelah barat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r w:rsidR="00A71DA3">
        <w:rPr>
          <w:sz w:val="24"/>
          <w:szCs w:val="24"/>
        </w:rPr>
        <w:t xml:space="preserve">Sawah </w:t>
      </w:r>
    </w:p>
    <w:p w:rsidR="00C532EB" w:rsidRDefault="00C532EB" w:rsidP="00C532EB">
      <w:pPr>
        <w:pStyle w:val="ListParagraph"/>
        <w:numPr>
          <w:ilvl w:val="0"/>
          <w:numId w:val="5"/>
        </w:num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Sebelah timur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r w:rsidR="00500A0A">
        <w:rPr>
          <w:sz w:val="24"/>
          <w:szCs w:val="24"/>
        </w:rPr>
        <w:t xml:space="preserve">Rumah </w:t>
      </w:r>
      <w:r w:rsidR="00A71DA3">
        <w:rPr>
          <w:sz w:val="24"/>
          <w:szCs w:val="24"/>
        </w:rPr>
        <w:t>Sabbang</w:t>
      </w:r>
    </w:p>
    <w:p w:rsidR="00C532EB" w:rsidRPr="00C532EB" w:rsidRDefault="00C532EB" w:rsidP="00C532EB">
      <w:pPr>
        <w:pStyle w:val="ListParagraph"/>
        <w:numPr>
          <w:ilvl w:val="0"/>
          <w:numId w:val="5"/>
        </w:num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Sebelah Selatan</w:t>
      </w:r>
      <w:r>
        <w:rPr>
          <w:sz w:val="24"/>
          <w:szCs w:val="24"/>
        </w:rPr>
        <w:tab/>
        <w:t xml:space="preserve">: </w:t>
      </w:r>
      <w:r w:rsidR="00A71DA3">
        <w:rPr>
          <w:sz w:val="24"/>
          <w:szCs w:val="24"/>
        </w:rPr>
        <w:t>Sawah</w:t>
      </w:r>
    </w:p>
    <w:p w:rsidR="00EB79D9" w:rsidRDefault="00AD1253" w:rsidP="003305D6">
      <w:pPr>
        <w:spacing w:after="0" w:line="360" w:lineRule="auto"/>
        <w:ind w:left="1080"/>
        <w:jc w:val="both"/>
        <w:rPr>
          <w:sz w:val="24"/>
          <w:szCs w:val="24"/>
        </w:rPr>
      </w:pPr>
      <w:r>
        <w:rPr>
          <w:sz w:val="24"/>
          <w:szCs w:val="24"/>
        </w:rPr>
        <w:t>Saat ini Surat/bukti kepemilikan sawah tersebut dalam penguasaan Tergugat Rekonpensi</w:t>
      </w:r>
      <w:r w:rsidR="004119E0">
        <w:rPr>
          <w:sz w:val="24"/>
          <w:szCs w:val="24"/>
        </w:rPr>
        <w:t>;</w:t>
      </w:r>
    </w:p>
    <w:p w:rsidR="0052272C" w:rsidRDefault="0052272C" w:rsidP="0052272C">
      <w:pPr>
        <w:spacing w:after="0" w:line="360" w:lineRule="auto"/>
        <w:ind w:left="709"/>
        <w:jc w:val="both"/>
        <w:rPr>
          <w:sz w:val="24"/>
          <w:szCs w:val="24"/>
        </w:rPr>
      </w:pPr>
      <w:r>
        <w:rPr>
          <w:sz w:val="24"/>
          <w:szCs w:val="24"/>
        </w:rPr>
        <w:t>Sebagai harta bawaan Penggugat Rekonpensi;</w:t>
      </w:r>
    </w:p>
    <w:p w:rsidR="004119E0" w:rsidRDefault="004119E0" w:rsidP="003305D6">
      <w:pPr>
        <w:pStyle w:val="ListParagraph"/>
        <w:numPr>
          <w:ilvl w:val="0"/>
          <w:numId w:val="3"/>
        </w:num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Bahwa </w:t>
      </w:r>
      <w:r w:rsidR="0052272C">
        <w:rPr>
          <w:sz w:val="24"/>
          <w:szCs w:val="24"/>
        </w:rPr>
        <w:t xml:space="preserve">setelah menikah dengan </w:t>
      </w:r>
      <w:r>
        <w:rPr>
          <w:sz w:val="24"/>
          <w:szCs w:val="24"/>
        </w:rPr>
        <w:t>Tergugat Rekonpensi</w:t>
      </w:r>
      <w:r w:rsidR="0052272C">
        <w:rPr>
          <w:sz w:val="24"/>
          <w:szCs w:val="24"/>
        </w:rPr>
        <w:t xml:space="preserve">, Penggugat Rekonpensi  dan Tergugat Rekonpensi memiliki </w:t>
      </w:r>
      <w:r>
        <w:rPr>
          <w:sz w:val="24"/>
          <w:szCs w:val="24"/>
        </w:rPr>
        <w:t>:</w:t>
      </w:r>
    </w:p>
    <w:p w:rsidR="0052272C" w:rsidRDefault="00EB79D9" w:rsidP="00E46989">
      <w:pPr>
        <w:pStyle w:val="ListParagraph"/>
        <w:numPr>
          <w:ilvl w:val="0"/>
          <w:numId w:val="13"/>
        </w:numPr>
        <w:spacing w:after="0" w:line="360" w:lineRule="auto"/>
        <w:ind w:left="1134"/>
        <w:jc w:val="both"/>
        <w:rPr>
          <w:sz w:val="24"/>
          <w:szCs w:val="24"/>
        </w:rPr>
      </w:pPr>
      <w:r w:rsidRPr="0052272C">
        <w:rPr>
          <w:sz w:val="24"/>
          <w:szCs w:val="24"/>
        </w:rPr>
        <w:t xml:space="preserve">1 </w:t>
      </w:r>
      <w:r w:rsidR="004E26F9" w:rsidRPr="0052272C">
        <w:rPr>
          <w:sz w:val="24"/>
          <w:szCs w:val="24"/>
        </w:rPr>
        <w:t xml:space="preserve">(satu) </w:t>
      </w:r>
      <w:r w:rsidR="004119E0" w:rsidRPr="0052272C">
        <w:rPr>
          <w:sz w:val="24"/>
          <w:szCs w:val="24"/>
        </w:rPr>
        <w:t xml:space="preserve">unit sepeda motor merk </w:t>
      </w:r>
      <w:r w:rsidR="00D76858">
        <w:rPr>
          <w:sz w:val="24"/>
          <w:szCs w:val="24"/>
        </w:rPr>
        <w:t xml:space="preserve">YAMAHA </w:t>
      </w:r>
      <w:r w:rsidR="004119E0" w:rsidRPr="0052272C">
        <w:rPr>
          <w:sz w:val="24"/>
          <w:szCs w:val="24"/>
        </w:rPr>
        <w:t xml:space="preserve">tahun </w:t>
      </w:r>
      <w:r w:rsidR="00D76858">
        <w:rPr>
          <w:sz w:val="24"/>
          <w:szCs w:val="24"/>
        </w:rPr>
        <w:t xml:space="preserve">2014 </w:t>
      </w:r>
      <w:r w:rsidR="0052272C" w:rsidRPr="0052272C">
        <w:rPr>
          <w:sz w:val="24"/>
          <w:szCs w:val="24"/>
        </w:rPr>
        <w:t xml:space="preserve">No Polisi </w:t>
      </w:r>
      <w:r w:rsidR="00D76858">
        <w:rPr>
          <w:sz w:val="24"/>
          <w:szCs w:val="24"/>
        </w:rPr>
        <w:t xml:space="preserve">DP3289GK </w:t>
      </w:r>
      <w:r w:rsidR="004119E0" w:rsidRPr="0052272C">
        <w:rPr>
          <w:sz w:val="24"/>
          <w:szCs w:val="24"/>
        </w:rPr>
        <w:t>dengan harga perolehan Rp.</w:t>
      </w:r>
      <w:r w:rsidR="00D76858">
        <w:rPr>
          <w:sz w:val="24"/>
          <w:szCs w:val="24"/>
        </w:rPr>
        <w:t xml:space="preserve"> 14.400.000,-</w:t>
      </w:r>
      <w:r w:rsidR="00BF5CCD" w:rsidRPr="0052272C">
        <w:rPr>
          <w:sz w:val="24"/>
          <w:szCs w:val="24"/>
        </w:rPr>
        <w:t>(</w:t>
      </w:r>
      <w:r w:rsidR="00D76858">
        <w:rPr>
          <w:sz w:val="24"/>
          <w:szCs w:val="24"/>
        </w:rPr>
        <w:t xml:space="preserve">empat belas juta empat ratus ribu </w:t>
      </w:r>
      <w:r w:rsidR="00BF5CCD" w:rsidRPr="0052272C">
        <w:rPr>
          <w:sz w:val="24"/>
          <w:szCs w:val="24"/>
        </w:rPr>
        <w:t>rupiah)</w:t>
      </w:r>
      <w:r w:rsidR="0052272C">
        <w:rPr>
          <w:sz w:val="24"/>
          <w:szCs w:val="24"/>
        </w:rPr>
        <w:t>.</w:t>
      </w:r>
    </w:p>
    <w:p w:rsidR="0052272C" w:rsidRPr="0052272C" w:rsidRDefault="0052272C" w:rsidP="0052272C">
      <w:pPr>
        <w:pStyle w:val="ListParagraph"/>
        <w:spacing w:after="0" w:line="360" w:lineRule="auto"/>
        <w:ind w:left="77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Sebagai harta bersama Penggugat Rekonpensi dan </w:t>
      </w:r>
      <w:r w:rsidR="00DF26C8">
        <w:rPr>
          <w:sz w:val="24"/>
          <w:szCs w:val="24"/>
        </w:rPr>
        <w:t>Tergugat Rekonpensi</w:t>
      </w:r>
      <w:r>
        <w:rPr>
          <w:sz w:val="24"/>
          <w:szCs w:val="24"/>
        </w:rPr>
        <w:t>;</w:t>
      </w:r>
    </w:p>
    <w:p w:rsidR="0076132A" w:rsidRDefault="0076132A" w:rsidP="003305D6">
      <w:pPr>
        <w:pStyle w:val="ListParagraph"/>
        <w:numPr>
          <w:ilvl w:val="0"/>
          <w:numId w:val="3"/>
        </w:num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Bahwa </w:t>
      </w:r>
      <w:r w:rsidR="004119E0">
        <w:rPr>
          <w:sz w:val="24"/>
          <w:szCs w:val="24"/>
        </w:rPr>
        <w:t xml:space="preserve">Mahar </w:t>
      </w:r>
      <w:r w:rsidR="00DF26C8">
        <w:rPr>
          <w:sz w:val="24"/>
          <w:szCs w:val="24"/>
        </w:rPr>
        <w:t>Penggugat Rekonpensi</w:t>
      </w:r>
      <w:r w:rsidR="004119E0">
        <w:rPr>
          <w:sz w:val="24"/>
          <w:szCs w:val="24"/>
        </w:rPr>
        <w:t xml:space="preserve"> </w:t>
      </w:r>
      <w:r w:rsidR="00DF26C8">
        <w:rPr>
          <w:sz w:val="24"/>
          <w:szCs w:val="24"/>
        </w:rPr>
        <w:t xml:space="preserve">dari Tergugat Rekonpensi </w:t>
      </w:r>
      <w:r w:rsidR="004119E0">
        <w:rPr>
          <w:sz w:val="24"/>
          <w:szCs w:val="24"/>
        </w:rPr>
        <w:t xml:space="preserve">berupa </w:t>
      </w:r>
      <w:r w:rsidR="004119E0" w:rsidRPr="004119E0">
        <w:rPr>
          <w:i/>
          <w:sz w:val="24"/>
          <w:szCs w:val="24"/>
        </w:rPr>
        <w:t>Dare</w:t>
      </w:r>
      <w:r w:rsidR="00DF26C8">
        <w:rPr>
          <w:i/>
          <w:sz w:val="24"/>
          <w:szCs w:val="24"/>
        </w:rPr>
        <w:t xml:space="preserve"> </w:t>
      </w:r>
      <w:r w:rsidR="00DF26C8">
        <w:rPr>
          <w:sz w:val="24"/>
          <w:szCs w:val="24"/>
        </w:rPr>
        <w:t>(Tanah Kebun)</w:t>
      </w:r>
      <w:r w:rsidR="00BF5CCD">
        <w:rPr>
          <w:sz w:val="24"/>
          <w:szCs w:val="24"/>
        </w:rPr>
        <w:t xml:space="preserve"> </w:t>
      </w:r>
      <w:r w:rsidR="00DF26C8">
        <w:rPr>
          <w:sz w:val="24"/>
          <w:szCs w:val="24"/>
        </w:rPr>
        <w:t>yang terletak di Desa</w:t>
      </w:r>
      <w:r w:rsidR="00D76858">
        <w:rPr>
          <w:sz w:val="24"/>
          <w:szCs w:val="24"/>
        </w:rPr>
        <w:t xml:space="preserve"> Segeri</w:t>
      </w:r>
      <w:r w:rsidR="00DF26C8">
        <w:rPr>
          <w:sz w:val="24"/>
          <w:szCs w:val="24"/>
        </w:rPr>
        <w:t>, Kecamatan</w:t>
      </w:r>
      <w:r w:rsidR="00D76858">
        <w:rPr>
          <w:sz w:val="24"/>
          <w:szCs w:val="24"/>
        </w:rPr>
        <w:t xml:space="preserve"> Ma’rang </w:t>
      </w:r>
      <w:r w:rsidR="00DF26C8">
        <w:rPr>
          <w:sz w:val="24"/>
          <w:szCs w:val="24"/>
        </w:rPr>
        <w:t xml:space="preserve">seluas </w:t>
      </w:r>
      <w:r w:rsidR="00DF26C8" w:rsidRPr="00DF26C8">
        <w:rPr>
          <w:sz w:val="24"/>
          <w:szCs w:val="24"/>
          <w:u w:val="single"/>
        </w:rPr>
        <w:t>+</w:t>
      </w:r>
      <w:r w:rsidR="00DF26C8" w:rsidRPr="00DF26C8">
        <w:rPr>
          <w:sz w:val="24"/>
          <w:szCs w:val="24"/>
        </w:rPr>
        <w:t xml:space="preserve"> </w:t>
      </w:r>
      <w:r w:rsidR="00D76858">
        <w:rPr>
          <w:sz w:val="24"/>
          <w:szCs w:val="24"/>
        </w:rPr>
        <w:t xml:space="preserve">25 </w:t>
      </w:r>
      <w:r w:rsidR="00DF26C8">
        <w:rPr>
          <w:sz w:val="24"/>
          <w:szCs w:val="24"/>
        </w:rPr>
        <w:t>M</w:t>
      </w:r>
      <w:r w:rsidR="00DF26C8" w:rsidRPr="00DF26C8">
        <w:rPr>
          <w:sz w:val="24"/>
          <w:szCs w:val="24"/>
          <w:vertAlign w:val="superscript"/>
        </w:rPr>
        <w:t>2</w:t>
      </w:r>
      <w:r w:rsidR="00DF26C8">
        <w:rPr>
          <w:sz w:val="24"/>
          <w:szCs w:val="24"/>
          <w:vertAlign w:val="superscript"/>
        </w:rPr>
        <w:t xml:space="preserve"> </w:t>
      </w:r>
      <w:r w:rsidR="004119E0">
        <w:rPr>
          <w:sz w:val="24"/>
          <w:szCs w:val="24"/>
        </w:rPr>
        <w:t xml:space="preserve">telah dijual oleh Tergugat Rekonpensi </w:t>
      </w:r>
      <w:r w:rsidR="00DF26C8">
        <w:rPr>
          <w:sz w:val="24"/>
          <w:szCs w:val="24"/>
        </w:rPr>
        <w:t xml:space="preserve">tanpa izin dan sepengetahuan Penggugat Rekonpensi </w:t>
      </w:r>
      <w:r w:rsidR="004119E0">
        <w:rPr>
          <w:sz w:val="24"/>
          <w:szCs w:val="24"/>
        </w:rPr>
        <w:t>dan hasil penjualan tersebut sepeser pun tidak pernah diberikan kepada Penggugat Rekonpensi</w:t>
      </w:r>
      <w:r w:rsidR="00BF5CCD">
        <w:rPr>
          <w:sz w:val="24"/>
          <w:szCs w:val="24"/>
        </w:rPr>
        <w:t>, nil</w:t>
      </w:r>
      <w:r w:rsidR="00DF26C8">
        <w:rPr>
          <w:sz w:val="24"/>
          <w:szCs w:val="24"/>
        </w:rPr>
        <w:t>a</w:t>
      </w:r>
      <w:r w:rsidR="00BF5CCD">
        <w:rPr>
          <w:sz w:val="24"/>
          <w:szCs w:val="24"/>
        </w:rPr>
        <w:t xml:space="preserve">i saat ini </w:t>
      </w:r>
      <w:r w:rsidR="00DF26C8">
        <w:rPr>
          <w:sz w:val="24"/>
          <w:szCs w:val="24"/>
        </w:rPr>
        <w:t>diperkirakan sebesar</w:t>
      </w:r>
      <w:r w:rsidR="00D76858">
        <w:rPr>
          <w:sz w:val="24"/>
          <w:szCs w:val="24"/>
        </w:rPr>
        <w:t xml:space="preserve"> </w:t>
      </w:r>
      <w:r w:rsidR="00BF5CCD">
        <w:rPr>
          <w:sz w:val="24"/>
          <w:szCs w:val="24"/>
        </w:rPr>
        <w:t xml:space="preserve">Rp. </w:t>
      </w:r>
      <w:r w:rsidR="00D76858">
        <w:rPr>
          <w:sz w:val="24"/>
          <w:szCs w:val="24"/>
        </w:rPr>
        <w:t xml:space="preserve">350.000.000,- </w:t>
      </w:r>
      <w:r w:rsidR="00BF5CCD">
        <w:rPr>
          <w:sz w:val="24"/>
          <w:szCs w:val="24"/>
        </w:rPr>
        <w:t>(</w:t>
      </w:r>
      <w:r w:rsidR="00D76858">
        <w:rPr>
          <w:sz w:val="24"/>
          <w:szCs w:val="24"/>
        </w:rPr>
        <w:t xml:space="preserve">tiga ratus lima puluh juta </w:t>
      </w:r>
      <w:r w:rsidR="00BF5CCD">
        <w:rPr>
          <w:sz w:val="24"/>
          <w:szCs w:val="24"/>
        </w:rPr>
        <w:t>rupiah)</w:t>
      </w:r>
      <w:r w:rsidR="004119E0">
        <w:rPr>
          <w:sz w:val="24"/>
          <w:szCs w:val="24"/>
        </w:rPr>
        <w:t>;</w:t>
      </w:r>
    </w:p>
    <w:p w:rsidR="008C73F9" w:rsidRDefault="008C73F9" w:rsidP="008C73F9">
      <w:pPr>
        <w:pStyle w:val="ListParagraph"/>
        <w:numPr>
          <w:ilvl w:val="0"/>
          <w:numId w:val="3"/>
        </w:num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Bahwa Pengugat Rekonpensi menuntut nafkah iddah selama 3 (tiga) bulan sebesar Rp. 15.000.000,00 (Lima Belas Juta Rupiah ) perbulan atau sebesar Rp. 15.000.000,00 (Lima Belas Juta Rupiah) x 3 (tiga) bulan = Rp. 45.000.000,00 (Empat Puluh Lima Juta Rupiah).</w:t>
      </w:r>
    </w:p>
    <w:p w:rsidR="008C73F9" w:rsidRDefault="008C73F9" w:rsidP="008C73F9">
      <w:pPr>
        <w:pStyle w:val="ListParagraph"/>
        <w:numPr>
          <w:ilvl w:val="0"/>
          <w:numId w:val="3"/>
        </w:num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Bahwa Pengugat Rekonpensi menuntut nafkah lampau selama 12 (dua belas) bulan sebesar Rp. 15.000.000,00 (Lima Belas Juta Rupiah ) perbulan atau sebesar Rp. 15.000.000,00 (Lima Belas Juta Rupiah) x 12 (dua belas) bulan = Rp. 180.000.000,00 (</w:t>
      </w:r>
      <w:r w:rsidR="00FD0549">
        <w:rPr>
          <w:sz w:val="24"/>
          <w:szCs w:val="24"/>
        </w:rPr>
        <w:t>Seratus Delapan Puluh</w:t>
      </w:r>
      <w:r>
        <w:rPr>
          <w:sz w:val="24"/>
          <w:szCs w:val="24"/>
        </w:rPr>
        <w:t xml:space="preserve"> Juta Rupiah).</w:t>
      </w:r>
    </w:p>
    <w:p w:rsidR="008C73F9" w:rsidRPr="008C73F9" w:rsidRDefault="008C73F9" w:rsidP="008C73F9">
      <w:pPr>
        <w:pStyle w:val="ListParagraph"/>
        <w:numPr>
          <w:ilvl w:val="0"/>
          <w:numId w:val="3"/>
        </w:num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Bahwa oleh karena perceraian ini adalah kehendak Tergugat Rekonpensi, maka beralas hukum apabila Penggugat Rekonpensi menuntut hak Mut’ah kepada Tergugat Rekonpensi sebesar Rp. 100.000.000,00 (Seratus Juta Rupiah).</w:t>
      </w:r>
    </w:p>
    <w:p w:rsidR="0015047D" w:rsidRDefault="0015047D" w:rsidP="003305D6">
      <w:pPr>
        <w:spacing w:after="0"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Berdasar hal-hal tersebut di atas, Termohon </w:t>
      </w:r>
      <w:r w:rsidR="00EC20FA">
        <w:rPr>
          <w:sz w:val="24"/>
          <w:szCs w:val="24"/>
        </w:rPr>
        <w:t>K</w:t>
      </w:r>
      <w:r>
        <w:rPr>
          <w:sz w:val="24"/>
          <w:szCs w:val="24"/>
        </w:rPr>
        <w:t xml:space="preserve">onpensi/Penggugat Rekonpensi memohon kepada Majelis Hakim Pengadilan Agama </w:t>
      </w:r>
      <w:r w:rsidR="00EC20FA">
        <w:rPr>
          <w:sz w:val="24"/>
          <w:szCs w:val="24"/>
        </w:rPr>
        <w:t xml:space="preserve">Malili </w:t>
      </w:r>
      <w:r>
        <w:rPr>
          <w:sz w:val="24"/>
          <w:szCs w:val="24"/>
        </w:rPr>
        <w:t>yang memeriksa dan mengadili perkara ini berkenan agar menjatuhkan putusan sebagai berikut :</w:t>
      </w:r>
    </w:p>
    <w:p w:rsidR="0015047D" w:rsidRDefault="0015047D" w:rsidP="003305D6">
      <w:pPr>
        <w:spacing w:after="0" w:line="360" w:lineRule="auto"/>
        <w:ind w:left="720"/>
        <w:jc w:val="both"/>
        <w:rPr>
          <w:sz w:val="24"/>
          <w:szCs w:val="24"/>
        </w:rPr>
      </w:pPr>
    </w:p>
    <w:p w:rsidR="0015047D" w:rsidRDefault="0015047D" w:rsidP="003305D6">
      <w:pPr>
        <w:spacing w:after="0"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Primair :</w:t>
      </w:r>
    </w:p>
    <w:p w:rsidR="0015047D" w:rsidRDefault="0015047D" w:rsidP="003305D6">
      <w:pPr>
        <w:spacing w:after="0"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Dalam Konpensi :</w:t>
      </w:r>
    </w:p>
    <w:p w:rsidR="0015047D" w:rsidRDefault="0015047D" w:rsidP="003305D6">
      <w:pPr>
        <w:pStyle w:val="ListParagraph"/>
        <w:numPr>
          <w:ilvl w:val="0"/>
          <w:numId w:val="5"/>
        </w:numPr>
        <w:spacing w:after="0" w:line="360" w:lineRule="auto"/>
        <w:ind w:left="284" w:hanging="284"/>
        <w:jc w:val="both"/>
        <w:rPr>
          <w:sz w:val="24"/>
          <w:szCs w:val="24"/>
        </w:rPr>
      </w:pPr>
      <w:r>
        <w:rPr>
          <w:sz w:val="24"/>
          <w:szCs w:val="24"/>
        </w:rPr>
        <w:t>Menyatakan menerima jawaban Termohon untuk seluruhnya.</w:t>
      </w:r>
    </w:p>
    <w:p w:rsidR="0015047D" w:rsidRDefault="0087136A" w:rsidP="003305D6">
      <w:pPr>
        <w:spacing w:after="0"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Dalam Rek</w:t>
      </w:r>
      <w:r w:rsidR="0015047D">
        <w:rPr>
          <w:b/>
          <w:sz w:val="24"/>
          <w:szCs w:val="24"/>
        </w:rPr>
        <w:t>onpensi :</w:t>
      </w:r>
    </w:p>
    <w:p w:rsidR="0015047D" w:rsidRDefault="0015047D" w:rsidP="003305D6">
      <w:pPr>
        <w:pStyle w:val="ListParagraph"/>
        <w:numPr>
          <w:ilvl w:val="0"/>
          <w:numId w:val="7"/>
        </w:numPr>
        <w:spacing w:after="0" w:line="360" w:lineRule="auto"/>
        <w:ind w:left="426" w:hanging="426"/>
        <w:jc w:val="both"/>
        <w:rPr>
          <w:sz w:val="24"/>
          <w:szCs w:val="24"/>
        </w:rPr>
      </w:pPr>
      <w:r>
        <w:rPr>
          <w:sz w:val="24"/>
          <w:szCs w:val="24"/>
        </w:rPr>
        <w:t>Menyatakan menerima gugatan Penggugat Rekonpensi untuk seluruhnya.</w:t>
      </w:r>
    </w:p>
    <w:p w:rsidR="0015047D" w:rsidRDefault="0015047D" w:rsidP="003305D6">
      <w:pPr>
        <w:pStyle w:val="ListParagraph"/>
        <w:numPr>
          <w:ilvl w:val="0"/>
          <w:numId w:val="7"/>
        </w:numPr>
        <w:spacing w:after="0" w:line="360" w:lineRule="auto"/>
        <w:ind w:left="426" w:hanging="426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Menetapkan :</w:t>
      </w:r>
    </w:p>
    <w:p w:rsidR="003305D6" w:rsidRDefault="003305D6" w:rsidP="003305D6">
      <w:pPr>
        <w:pStyle w:val="ListParagraph"/>
        <w:numPr>
          <w:ilvl w:val="0"/>
          <w:numId w:val="12"/>
        </w:numPr>
        <w:spacing w:after="0" w:line="360" w:lineRule="auto"/>
        <w:ind w:left="851" w:hanging="425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1 (satu) unit rumah permanen bersama tanahnya dengan luas lahan bangunan </w:t>
      </w:r>
      <w:r w:rsidR="00D76858">
        <w:rPr>
          <w:sz w:val="24"/>
          <w:szCs w:val="24"/>
        </w:rPr>
        <w:t>13 x  15 meter yang terletak di Dusun Harapan, Desa Alue, Kecamatan Malili, Kabupaten Luwu Timur</w:t>
      </w:r>
      <w:r w:rsidR="00D76858">
        <w:rPr>
          <w:sz w:val="24"/>
          <w:szCs w:val="24"/>
        </w:rPr>
        <w:t>,</w:t>
      </w:r>
      <w:r>
        <w:rPr>
          <w:sz w:val="24"/>
          <w:szCs w:val="24"/>
        </w:rPr>
        <w:t xml:space="preserve"> dengan batas-batas:</w:t>
      </w:r>
    </w:p>
    <w:p w:rsidR="00D76858" w:rsidRDefault="00D76858" w:rsidP="00D76858">
      <w:pPr>
        <w:pStyle w:val="ListParagraph"/>
        <w:numPr>
          <w:ilvl w:val="0"/>
          <w:numId w:val="5"/>
        </w:num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Sebelah utara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Rumah H. Kaya</w:t>
      </w:r>
    </w:p>
    <w:p w:rsidR="00D76858" w:rsidRDefault="00D76858" w:rsidP="00D76858">
      <w:pPr>
        <w:pStyle w:val="ListParagraph"/>
        <w:numPr>
          <w:ilvl w:val="0"/>
          <w:numId w:val="5"/>
        </w:num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Sebelah barat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Sungai</w:t>
      </w:r>
    </w:p>
    <w:p w:rsidR="00D76858" w:rsidRDefault="00D76858" w:rsidP="00D76858">
      <w:pPr>
        <w:pStyle w:val="ListParagraph"/>
        <w:numPr>
          <w:ilvl w:val="0"/>
          <w:numId w:val="5"/>
        </w:num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Sebelah timur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Sungai</w:t>
      </w:r>
    </w:p>
    <w:p w:rsidR="003256C5" w:rsidRPr="003305D6" w:rsidRDefault="00D76858" w:rsidP="00D76858">
      <w:pPr>
        <w:pStyle w:val="ListParagraph"/>
        <w:numPr>
          <w:ilvl w:val="0"/>
          <w:numId w:val="5"/>
        </w:num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Sebelah Selatan</w:t>
      </w:r>
      <w:r>
        <w:rPr>
          <w:sz w:val="24"/>
          <w:szCs w:val="24"/>
        </w:rPr>
        <w:tab/>
        <w:t>: Jalanan</w:t>
      </w:r>
    </w:p>
    <w:p w:rsidR="003305D6" w:rsidRDefault="003305D6" w:rsidP="003305D6">
      <w:pPr>
        <w:pStyle w:val="ListParagraph"/>
        <w:numPr>
          <w:ilvl w:val="0"/>
          <w:numId w:val="12"/>
        </w:numPr>
        <w:spacing w:after="0" w:line="360" w:lineRule="auto"/>
        <w:ind w:left="851" w:hanging="425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1 (satu) buah bukti kepemilikan </w:t>
      </w:r>
      <w:r w:rsidR="00D76858">
        <w:rPr>
          <w:sz w:val="24"/>
          <w:szCs w:val="24"/>
        </w:rPr>
        <w:t>Empang</w:t>
      </w:r>
      <w:r>
        <w:rPr>
          <w:sz w:val="24"/>
          <w:szCs w:val="24"/>
        </w:rPr>
        <w:t xml:space="preserve"> dengan luas </w:t>
      </w:r>
      <w:r w:rsidR="00D76858">
        <w:rPr>
          <w:sz w:val="24"/>
          <w:szCs w:val="24"/>
        </w:rPr>
        <w:t>12 x 25 meter yang terletak di Desa Manurung, Kecamatan Malili, Kabupaten Luwu Timur</w:t>
      </w:r>
      <w:r>
        <w:rPr>
          <w:sz w:val="24"/>
          <w:szCs w:val="24"/>
        </w:rPr>
        <w:t>, dengan batas-batas:</w:t>
      </w:r>
    </w:p>
    <w:p w:rsidR="00D76858" w:rsidRDefault="00D76858" w:rsidP="00D76858">
      <w:pPr>
        <w:pStyle w:val="ListParagraph"/>
        <w:numPr>
          <w:ilvl w:val="0"/>
          <w:numId w:val="5"/>
        </w:num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Sebelah utara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r w:rsidR="00500A0A">
        <w:rPr>
          <w:sz w:val="24"/>
          <w:szCs w:val="24"/>
        </w:rPr>
        <w:t xml:space="preserve">Rumah </w:t>
      </w:r>
      <w:r>
        <w:rPr>
          <w:sz w:val="24"/>
          <w:szCs w:val="24"/>
        </w:rPr>
        <w:t>Hj. Hare</w:t>
      </w:r>
    </w:p>
    <w:p w:rsidR="00D76858" w:rsidRDefault="00D76858" w:rsidP="00D76858">
      <w:pPr>
        <w:pStyle w:val="ListParagraph"/>
        <w:numPr>
          <w:ilvl w:val="0"/>
          <w:numId w:val="5"/>
        </w:num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Sebelah barat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Sungai</w:t>
      </w:r>
    </w:p>
    <w:p w:rsidR="00D76858" w:rsidRDefault="00D76858" w:rsidP="00D76858">
      <w:pPr>
        <w:pStyle w:val="ListParagraph"/>
        <w:numPr>
          <w:ilvl w:val="0"/>
          <w:numId w:val="5"/>
        </w:num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Sebelah timur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r w:rsidR="00500A0A">
        <w:rPr>
          <w:sz w:val="24"/>
          <w:szCs w:val="24"/>
        </w:rPr>
        <w:t xml:space="preserve">Rumah </w:t>
      </w:r>
      <w:r>
        <w:rPr>
          <w:sz w:val="24"/>
          <w:szCs w:val="24"/>
        </w:rPr>
        <w:t>Hj. Hare</w:t>
      </w:r>
    </w:p>
    <w:p w:rsidR="003305D6" w:rsidRDefault="00D76858" w:rsidP="00D76858">
      <w:pPr>
        <w:pStyle w:val="ListParagraph"/>
        <w:numPr>
          <w:ilvl w:val="0"/>
          <w:numId w:val="5"/>
        </w:num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Sebelah Selatan</w:t>
      </w:r>
      <w:r>
        <w:rPr>
          <w:sz w:val="24"/>
          <w:szCs w:val="24"/>
        </w:rPr>
        <w:tab/>
        <w:t xml:space="preserve">: </w:t>
      </w:r>
      <w:r w:rsidR="00500A0A">
        <w:rPr>
          <w:sz w:val="24"/>
          <w:szCs w:val="24"/>
        </w:rPr>
        <w:t xml:space="preserve">Rumah </w:t>
      </w:r>
      <w:r>
        <w:rPr>
          <w:sz w:val="24"/>
          <w:szCs w:val="24"/>
        </w:rPr>
        <w:t>Ambo Paddy</w:t>
      </w:r>
      <w:r w:rsidR="003305D6" w:rsidRPr="00AD1253">
        <w:rPr>
          <w:sz w:val="24"/>
          <w:szCs w:val="24"/>
        </w:rPr>
        <w:t xml:space="preserve"> </w:t>
      </w:r>
    </w:p>
    <w:p w:rsidR="007D681E" w:rsidRDefault="007D681E" w:rsidP="007D681E">
      <w:pPr>
        <w:pStyle w:val="ListParagraph"/>
        <w:numPr>
          <w:ilvl w:val="0"/>
          <w:numId w:val="12"/>
        </w:numPr>
        <w:spacing w:after="0" w:line="360" w:lineRule="auto"/>
        <w:ind w:left="851" w:hanging="425"/>
        <w:jc w:val="both"/>
        <w:rPr>
          <w:sz w:val="24"/>
          <w:szCs w:val="24"/>
        </w:rPr>
      </w:pPr>
      <w:r>
        <w:rPr>
          <w:sz w:val="24"/>
          <w:szCs w:val="24"/>
        </w:rPr>
        <w:t>1 (satu) petak sawah dengan luas 50 x 50 meter yang terletak di Ujung, Kecamatan Pangkajene Kepulauan (Pangkep),  dengan batas-batas:</w:t>
      </w:r>
    </w:p>
    <w:p w:rsidR="007D681E" w:rsidRDefault="007D681E" w:rsidP="007D681E">
      <w:pPr>
        <w:pStyle w:val="ListParagraph"/>
        <w:numPr>
          <w:ilvl w:val="0"/>
          <w:numId w:val="5"/>
        </w:num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Sebelah utara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r w:rsidR="00500A0A">
        <w:rPr>
          <w:sz w:val="24"/>
          <w:szCs w:val="24"/>
        </w:rPr>
        <w:t xml:space="preserve">Rumah </w:t>
      </w:r>
      <w:r>
        <w:rPr>
          <w:sz w:val="24"/>
          <w:szCs w:val="24"/>
        </w:rPr>
        <w:t>Masse</w:t>
      </w:r>
    </w:p>
    <w:p w:rsidR="007D681E" w:rsidRDefault="007D681E" w:rsidP="007D681E">
      <w:pPr>
        <w:pStyle w:val="ListParagraph"/>
        <w:numPr>
          <w:ilvl w:val="0"/>
          <w:numId w:val="5"/>
        </w:num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Sebelah barat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Sawah </w:t>
      </w:r>
    </w:p>
    <w:p w:rsidR="007D681E" w:rsidRDefault="007D681E" w:rsidP="007D681E">
      <w:pPr>
        <w:pStyle w:val="ListParagraph"/>
        <w:numPr>
          <w:ilvl w:val="0"/>
          <w:numId w:val="5"/>
        </w:num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Sebelah timur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r w:rsidR="00500A0A">
        <w:rPr>
          <w:sz w:val="24"/>
          <w:szCs w:val="24"/>
        </w:rPr>
        <w:t xml:space="preserve">Rumah </w:t>
      </w:r>
      <w:r>
        <w:rPr>
          <w:sz w:val="24"/>
          <w:szCs w:val="24"/>
        </w:rPr>
        <w:t>Sabbang</w:t>
      </w:r>
    </w:p>
    <w:p w:rsidR="007D681E" w:rsidRDefault="007D681E" w:rsidP="007D681E">
      <w:pPr>
        <w:pStyle w:val="ListParagraph"/>
        <w:spacing w:after="0" w:line="360" w:lineRule="auto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>Sebelah Selatan</w:t>
      </w:r>
      <w:r>
        <w:rPr>
          <w:sz w:val="24"/>
          <w:szCs w:val="24"/>
        </w:rPr>
        <w:tab/>
        <w:t>: Sawah</w:t>
      </w:r>
    </w:p>
    <w:p w:rsidR="00E46989" w:rsidRPr="00E46989" w:rsidRDefault="00E46989" w:rsidP="008C73F9">
      <w:pPr>
        <w:spacing w:after="0" w:line="360" w:lineRule="auto"/>
        <w:ind w:left="426"/>
        <w:jc w:val="both"/>
        <w:rPr>
          <w:sz w:val="24"/>
          <w:szCs w:val="24"/>
        </w:rPr>
      </w:pPr>
      <w:r>
        <w:rPr>
          <w:sz w:val="24"/>
          <w:szCs w:val="24"/>
        </w:rPr>
        <w:t>Sebagai harta bawaan Penggugat Rekonpensi;</w:t>
      </w:r>
    </w:p>
    <w:p w:rsidR="00E46989" w:rsidRDefault="00E46989" w:rsidP="003305D6">
      <w:pPr>
        <w:pStyle w:val="ListParagraph"/>
        <w:numPr>
          <w:ilvl w:val="0"/>
          <w:numId w:val="7"/>
        </w:numPr>
        <w:spacing w:after="0" w:line="360" w:lineRule="auto"/>
        <w:ind w:left="426" w:hanging="426"/>
        <w:jc w:val="both"/>
        <w:rPr>
          <w:sz w:val="24"/>
          <w:szCs w:val="24"/>
        </w:rPr>
      </w:pPr>
      <w:r>
        <w:rPr>
          <w:sz w:val="24"/>
          <w:szCs w:val="24"/>
        </w:rPr>
        <w:t>Menetapkan :</w:t>
      </w:r>
    </w:p>
    <w:p w:rsidR="00E46989" w:rsidRDefault="00D76858" w:rsidP="00E46989">
      <w:pPr>
        <w:pStyle w:val="ListParagraph"/>
        <w:numPr>
          <w:ilvl w:val="0"/>
          <w:numId w:val="13"/>
        </w:numPr>
        <w:spacing w:after="0" w:line="360" w:lineRule="auto"/>
        <w:ind w:left="851"/>
        <w:jc w:val="both"/>
        <w:rPr>
          <w:sz w:val="24"/>
          <w:szCs w:val="24"/>
        </w:rPr>
      </w:pPr>
      <w:r w:rsidRPr="0052272C">
        <w:rPr>
          <w:sz w:val="24"/>
          <w:szCs w:val="24"/>
        </w:rPr>
        <w:t xml:space="preserve">1 (satu) unit sepeda motor merk </w:t>
      </w:r>
      <w:r>
        <w:rPr>
          <w:sz w:val="24"/>
          <w:szCs w:val="24"/>
        </w:rPr>
        <w:t xml:space="preserve">YAMAHA </w:t>
      </w:r>
      <w:r w:rsidRPr="0052272C">
        <w:rPr>
          <w:sz w:val="24"/>
          <w:szCs w:val="24"/>
        </w:rPr>
        <w:t xml:space="preserve">tahun </w:t>
      </w:r>
      <w:r>
        <w:rPr>
          <w:sz w:val="24"/>
          <w:szCs w:val="24"/>
        </w:rPr>
        <w:t xml:space="preserve">2014 </w:t>
      </w:r>
      <w:r w:rsidRPr="0052272C">
        <w:rPr>
          <w:sz w:val="24"/>
          <w:szCs w:val="24"/>
        </w:rPr>
        <w:t xml:space="preserve">No Polisi </w:t>
      </w:r>
      <w:r>
        <w:rPr>
          <w:sz w:val="24"/>
          <w:szCs w:val="24"/>
        </w:rPr>
        <w:t xml:space="preserve">DP3289GK </w:t>
      </w:r>
      <w:r w:rsidRPr="0052272C">
        <w:rPr>
          <w:sz w:val="24"/>
          <w:szCs w:val="24"/>
        </w:rPr>
        <w:t>dengan harga perolehan Rp.</w:t>
      </w:r>
      <w:r>
        <w:rPr>
          <w:sz w:val="24"/>
          <w:szCs w:val="24"/>
        </w:rPr>
        <w:t xml:space="preserve"> 14.400.000,-</w:t>
      </w:r>
      <w:r w:rsidRPr="0052272C">
        <w:rPr>
          <w:sz w:val="24"/>
          <w:szCs w:val="24"/>
        </w:rPr>
        <w:t>(</w:t>
      </w:r>
      <w:r>
        <w:rPr>
          <w:sz w:val="24"/>
          <w:szCs w:val="24"/>
        </w:rPr>
        <w:t xml:space="preserve">empat belas juta empat ratus ribu </w:t>
      </w:r>
      <w:r w:rsidRPr="0052272C">
        <w:rPr>
          <w:sz w:val="24"/>
          <w:szCs w:val="24"/>
        </w:rPr>
        <w:t>rupiah)</w:t>
      </w:r>
      <w:r>
        <w:rPr>
          <w:sz w:val="24"/>
          <w:szCs w:val="24"/>
        </w:rPr>
        <w:t>.</w:t>
      </w:r>
    </w:p>
    <w:p w:rsidR="00E46989" w:rsidRDefault="00E46989" w:rsidP="00E46989">
      <w:pPr>
        <w:spacing w:after="0" w:line="360" w:lineRule="auto"/>
        <w:ind w:firstLine="426"/>
        <w:jc w:val="both"/>
        <w:rPr>
          <w:sz w:val="24"/>
          <w:szCs w:val="24"/>
        </w:rPr>
      </w:pPr>
      <w:r w:rsidRPr="00E46989">
        <w:rPr>
          <w:sz w:val="24"/>
          <w:szCs w:val="24"/>
        </w:rPr>
        <w:t>Sebagai harta bersama Penggugat Rekonpensi dan Tergugat Rekonpensi;</w:t>
      </w:r>
    </w:p>
    <w:p w:rsidR="0060453A" w:rsidRDefault="0060453A" w:rsidP="003305D6">
      <w:pPr>
        <w:pStyle w:val="ListParagraph"/>
        <w:numPr>
          <w:ilvl w:val="0"/>
          <w:numId w:val="7"/>
        </w:numPr>
        <w:spacing w:after="0" w:line="360" w:lineRule="auto"/>
        <w:ind w:left="426" w:hanging="426"/>
        <w:jc w:val="both"/>
        <w:rPr>
          <w:sz w:val="24"/>
          <w:szCs w:val="24"/>
        </w:rPr>
      </w:pPr>
      <w:r w:rsidRPr="00362FC5">
        <w:rPr>
          <w:sz w:val="24"/>
          <w:szCs w:val="24"/>
        </w:rPr>
        <w:t xml:space="preserve">Menghukum Tergugat Rekonpensi </w:t>
      </w:r>
      <w:r w:rsidR="00794C9F" w:rsidRPr="00362FC5">
        <w:rPr>
          <w:sz w:val="24"/>
          <w:szCs w:val="24"/>
        </w:rPr>
        <w:t xml:space="preserve">untuk menyerahkan </w:t>
      </w:r>
      <w:r w:rsidR="00E46989">
        <w:rPr>
          <w:sz w:val="24"/>
          <w:szCs w:val="24"/>
        </w:rPr>
        <w:t xml:space="preserve">harta bawaan </w:t>
      </w:r>
      <w:r w:rsidR="008C73F9">
        <w:rPr>
          <w:sz w:val="24"/>
          <w:szCs w:val="24"/>
        </w:rPr>
        <w:t>Penggugat Rekonpensi k</w:t>
      </w:r>
      <w:r w:rsidR="00E46989" w:rsidRPr="00362FC5">
        <w:rPr>
          <w:sz w:val="24"/>
          <w:szCs w:val="24"/>
        </w:rPr>
        <w:t>epada Penggugat Rekonpensi</w:t>
      </w:r>
      <w:r w:rsidR="008C73F9">
        <w:rPr>
          <w:sz w:val="24"/>
          <w:szCs w:val="24"/>
        </w:rPr>
        <w:t>;</w:t>
      </w:r>
      <w:r w:rsidR="00E46989">
        <w:rPr>
          <w:sz w:val="24"/>
          <w:szCs w:val="24"/>
        </w:rPr>
        <w:t xml:space="preserve"> </w:t>
      </w:r>
    </w:p>
    <w:p w:rsidR="008C73F9" w:rsidRDefault="008C73F9" w:rsidP="008C73F9">
      <w:pPr>
        <w:pStyle w:val="ListParagraph"/>
        <w:numPr>
          <w:ilvl w:val="0"/>
          <w:numId w:val="7"/>
        </w:numPr>
        <w:spacing w:after="0" w:line="360" w:lineRule="auto"/>
        <w:ind w:left="426" w:hanging="426"/>
        <w:jc w:val="both"/>
        <w:rPr>
          <w:sz w:val="24"/>
          <w:szCs w:val="24"/>
        </w:rPr>
      </w:pPr>
      <w:r w:rsidRPr="00362FC5">
        <w:rPr>
          <w:sz w:val="24"/>
          <w:szCs w:val="24"/>
        </w:rPr>
        <w:t>Menghukum Tergugat Rekonpensi untuk menyerahkan seperdua dari harta bersama Kepada Penggugat Rekonpensi</w:t>
      </w:r>
      <w:r>
        <w:rPr>
          <w:sz w:val="24"/>
          <w:szCs w:val="24"/>
        </w:rPr>
        <w:t xml:space="preserve"> dan jika tidak dapat dibagi secara natura, maka pembagiannya dilakukan dengan cara di dijual lelang oleh Kantor Lelang </w:t>
      </w:r>
      <w:r>
        <w:rPr>
          <w:sz w:val="24"/>
          <w:szCs w:val="24"/>
        </w:rPr>
        <w:lastRenderedPageBreak/>
        <w:t>kemudian hasilnya seperdua bagian diserahkan kepada Penggugat Rekonpensi dan seperdua lainnya kepada Tergugat Rekonpensi;</w:t>
      </w:r>
    </w:p>
    <w:p w:rsidR="008C73F9" w:rsidRDefault="00BD291D" w:rsidP="008C73F9">
      <w:pPr>
        <w:pStyle w:val="ListParagraph"/>
        <w:numPr>
          <w:ilvl w:val="0"/>
          <w:numId w:val="7"/>
        </w:numPr>
        <w:spacing w:after="0" w:line="360" w:lineRule="auto"/>
        <w:ind w:left="426" w:hanging="42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Menghukum Tergugat Rekonpensi untuk mengembalikan mahar Penggugat Rekonpensi </w:t>
      </w:r>
      <w:r w:rsidRPr="00BD291D">
        <w:rPr>
          <w:sz w:val="24"/>
          <w:szCs w:val="24"/>
        </w:rPr>
        <w:t xml:space="preserve">berupa </w:t>
      </w:r>
      <w:r w:rsidR="003305D6" w:rsidRPr="003305D6">
        <w:rPr>
          <w:i/>
          <w:sz w:val="24"/>
          <w:szCs w:val="24"/>
        </w:rPr>
        <w:t>Dare</w:t>
      </w:r>
      <w:r w:rsidR="00101CC2">
        <w:rPr>
          <w:i/>
          <w:sz w:val="24"/>
          <w:szCs w:val="24"/>
        </w:rPr>
        <w:t xml:space="preserve"> </w:t>
      </w:r>
      <w:r w:rsidR="00101CC2" w:rsidRPr="00101CC2">
        <w:rPr>
          <w:sz w:val="24"/>
          <w:szCs w:val="24"/>
        </w:rPr>
        <w:t>(Tanah Kebun)</w:t>
      </w:r>
      <w:r w:rsidR="003305D6">
        <w:rPr>
          <w:sz w:val="24"/>
          <w:szCs w:val="24"/>
        </w:rPr>
        <w:t xml:space="preserve"> </w:t>
      </w:r>
      <w:r w:rsidR="008C3D0C" w:rsidRPr="00BD291D">
        <w:rPr>
          <w:sz w:val="24"/>
          <w:szCs w:val="24"/>
        </w:rPr>
        <w:t xml:space="preserve">yang </w:t>
      </w:r>
      <w:r w:rsidR="003305D6">
        <w:rPr>
          <w:sz w:val="24"/>
          <w:szCs w:val="24"/>
        </w:rPr>
        <w:t xml:space="preserve">telah dijual oleh Tergugat Rekonpensi </w:t>
      </w:r>
      <w:r w:rsidR="008C73F9">
        <w:rPr>
          <w:sz w:val="24"/>
          <w:szCs w:val="24"/>
        </w:rPr>
        <w:t xml:space="preserve">yang terletak di </w:t>
      </w:r>
      <w:r w:rsidR="007D681E">
        <w:rPr>
          <w:sz w:val="24"/>
          <w:szCs w:val="24"/>
        </w:rPr>
        <w:t>Desa Segeri, Kecamatan Ma’rang</w:t>
      </w:r>
      <w:r w:rsidR="00101CC2">
        <w:rPr>
          <w:sz w:val="24"/>
          <w:szCs w:val="24"/>
        </w:rPr>
        <w:t>, Kabupeten Pangkajene Kepulauan (Pangkep)</w:t>
      </w:r>
      <w:r w:rsidR="007D681E">
        <w:rPr>
          <w:sz w:val="24"/>
          <w:szCs w:val="24"/>
        </w:rPr>
        <w:t xml:space="preserve"> seluas </w:t>
      </w:r>
      <w:r w:rsidR="007D681E" w:rsidRPr="00DF26C8">
        <w:rPr>
          <w:sz w:val="24"/>
          <w:szCs w:val="24"/>
          <w:u w:val="single"/>
        </w:rPr>
        <w:t>+</w:t>
      </w:r>
      <w:r w:rsidR="007D681E" w:rsidRPr="00DF26C8">
        <w:rPr>
          <w:sz w:val="24"/>
          <w:szCs w:val="24"/>
        </w:rPr>
        <w:t xml:space="preserve"> </w:t>
      </w:r>
      <w:r w:rsidR="007D681E">
        <w:rPr>
          <w:sz w:val="24"/>
          <w:szCs w:val="24"/>
        </w:rPr>
        <w:t>25 M</w:t>
      </w:r>
      <w:r w:rsidR="007D681E" w:rsidRPr="00DF26C8">
        <w:rPr>
          <w:sz w:val="24"/>
          <w:szCs w:val="24"/>
          <w:vertAlign w:val="superscript"/>
        </w:rPr>
        <w:t>2</w:t>
      </w:r>
      <w:r w:rsidR="008C73F9">
        <w:rPr>
          <w:sz w:val="24"/>
          <w:szCs w:val="24"/>
          <w:vertAlign w:val="superscript"/>
        </w:rPr>
        <w:t xml:space="preserve"> </w:t>
      </w:r>
      <w:r w:rsidR="008C73F9" w:rsidRPr="008C73F9">
        <w:rPr>
          <w:sz w:val="24"/>
          <w:szCs w:val="24"/>
        </w:rPr>
        <w:t>dengan</w:t>
      </w:r>
      <w:r w:rsidR="008C73F9">
        <w:rPr>
          <w:sz w:val="24"/>
          <w:szCs w:val="24"/>
        </w:rPr>
        <w:t xml:space="preserve"> nilai saat ini </w:t>
      </w:r>
      <w:r w:rsidR="007D681E">
        <w:rPr>
          <w:sz w:val="24"/>
          <w:szCs w:val="24"/>
        </w:rPr>
        <w:t>diperkirakan sebesar Rp. 350.000.000,- (tiga ratus lima puluh juta rupiah);</w:t>
      </w:r>
    </w:p>
    <w:p w:rsidR="008C73F9" w:rsidRDefault="008C73F9" w:rsidP="008C73F9">
      <w:pPr>
        <w:pStyle w:val="ListParagraph"/>
        <w:numPr>
          <w:ilvl w:val="0"/>
          <w:numId w:val="7"/>
        </w:numPr>
        <w:spacing w:after="0" w:line="360" w:lineRule="auto"/>
        <w:ind w:left="426" w:hanging="426"/>
        <w:jc w:val="both"/>
        <w:rPr>
          <w:sz w:val="24"/>
          <w:szCs w:val="24"/>
        </w:rPr>
      </w:pPr>
      <w:r>
        <w:rPr>
          <w:sz w:val="24"/>
          <w:szCs w:val="24"/>
        </w:rPr>
        <w:t>Menghukum Tergugat Rekonpensi untuk membayar nafkah iddah selama 3 (tiga) bulan sebesar Rp. 15.000.000,00 (Lima Belas Juta Rupiah ) perbulan atau sebesar Rp. 15.000.000,00 (Lima Belas Juta Rupiah) x 3 (tiga) bulan = Rp. 45.000.000,00 (Empat Puluh Lima Juta Rupiah).</w:t>
      </w:r>
    </w:p>
    <w:p w:rsidR="008C73F9" w:rsidRDefault="008C73F9" w:rsidP="008C73F9">
      <w:pPr>
        <w:pStyle w:val="ListParagraph"/>
        <w:numPr>
          <w:ilvl w:val="0"/>
          <w:numId w:val="7"/>
        </w:numPr>
        <w:spacing w:after="0" w:line="360" w:lineRule="auto"/>
        <w:ind w:left="426" w:hanging="426"/>
        <w:jc w:val="both"/>
        <w:rPr>
          <w:sz w:val="24"/>
          <w:szCs w:val="24"/>
        </w:rPr>
      </w:pPr>
      <w:r>
        <w:rPr>
          <w:sz w:val="24"/>
          <w:szCs w:val="24"/>
        </w:rPr>
        <w:t>Menghukum Tergugat Rekonpensi untuk membayar nafkah lampau selama 12 (dua belas) bulan sebesar Rp. 15.000.000,00 (Lima Belas Juta Rupiah ) perbulan atau sebesar Rp. 15.000.000,00 (Lima Belas Juta Rupiah) x 12 (dua belas) bulan = Rp. 180.000.000,00 (</w:t>
      </w:r>
      <w:r w:rsidR="000F14EF">
        <w:rPr>
          <w:sz w:val="24"/>
          <w:szCs w:val="24"/>
        </w:rPr>
        <w:t xml:space="preserve">Seratus Delapan Puluh </w:t>
      </w:r>
      <w:r>
        <w:rPr>
          <w:sz w:val="24"/>
          <w:szCs w:val="24"/>
        </w:rPr>
        <w:t>Juta Rupiah).</w:t>
      </w:r>
    </w:p>
    <w:p w:rsidR="00D9486A" w:rsidRPr="00BD6C9A" w:rsidRDefault="008C73F9" w:rsidP="00BD6C9A">
      <w:pPr>
        <w:pStyle w:val="ListParagraph"/>
        <w:numPr>
          <w:ilvl w:val="0"/>
          <w:numId w:val="7"/>
        </w:numPr>
        <w:spacing w:after="0" w:line="360" w:lineRule="auto"/>
        <w:ind w:left="426" w:hanging="426"/>
        <w:jc w:val="both"/>
        <w:rPr>
          <w:sz w:val="24"/>
          <w:szCs w:val="24"/>
        </w:rPr>
      </w:pPr>
      <w:r>
        <w:rPr>
          <w:sz w:val="24"/>
          <w:szCs w:val="24"/>
        </w:rPr>
        <w:t>Menghukum Tergugat Rekonpensi untuk membayar hak Mut’ah kepada Tergugat Rekonpensi sebesar Rp. 100.0</w:t>
      </w:r>
      <w:r w:rsidR="00BD6C9A">
        <w:rPr>
          <w:sz w:val="24"/>
          <w:szCs w:val="24"/>
        </w:rPr>
        <w:t>00.000,00 (Seratus Juta Rupiah).</w:t>
      </w:r>
    </w:p>
    <w:p w:rsidR="001672E9" w:rsidRPr="001672E9" w:rsidRDefault="001672E9" w:rsidP="003305D6">
      <w:pPr>
        <w:pStyle w:val="ListParagraph"/>
        <w:spacing w:after="0" w:line="360" w:lineRule="auto"/>
        <w:ind w:left="0"/>
        <w:jc w:val="both"/>
        <w:rPr>
          <w:sz w:val="24"/>
          <w:szCs w:val="24"/>
        </w:rPr>
      </w:pPr>
    </w:p>
    <w:p w:rsidR="00531FA3" w:rsidRDefault="00CE5E0D" w:rsidP="003305D6">
      <w:pPr>
        <w:spacing w:after="0"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Dalam Konpensi dan Rekonpensi </w:t>
      </w:r>
    </w:p>
    <w:p w:rsidR="00CE5E0D" w:rsidRDefault="00CE5E0D" w:rsidP="003305D6">
      <w:pPr>
        <w:pStyle w:val="ListParagraph"/>
        <w:numPr>
          <w:ilvl w:val="0"/>
          <w:numId w:val="5"/>
        </w:numPr>
        <w:spacing w:after="0" w:line="360" w:lineRule="auto"/>
        <w:ind w:left="284" w:hanging="284"/>
        <w:jc w:val="both"/>
        <w:rPr>
          <w:sz w:val="24"/>
          <w:szCs w:val="24"/>
        </w:rPr>
      </w:pPr>
      <w:r>
        <w:rPr>
          <w:sz w:val="24"/>
          <w:szCs w:val="24"/>
        </w:rPr>
        <w:t>Dan / atau apabila Majelis Hakim berpendapat lain, mohon putusan seadil-adilnya (</w:t>
      </w:r>
      <w:r w:rsidRPr="00150B2D">
        <w:rPr>
          <w:i/>
          <w:sz w:val="24"/>
          <w:szCs w:val="24"/>
        </w:rPr>
        <w:t>ex aequo et bono</w:t>
      </w:r>
      <w:r>
        <w:rPr>
          <w:sz w:val="24"/>
          <w:szCs w:val="24"/>
        </w:rPr>
        <w:t>).</w:t>
      </w:r>
    </w:p>
    <w:p w:rsidR="00CE5E0D" w:rsidRDefault="00CE5E0D" w:rsidP="003305D6">
      <w:pPr>
        <w:spacing w:after="0" w:line="360" w:lineRule="auto"/>
        <w:jc w:val="both"/>
        <w:rPr>
          <w:sz w:val="24"/>
          <w:szCs w:val="24"/>
        </w:rPr>
      </w:pPr>
    </w:p>
    <w:p w:rsidR="00CE5E0D" w:rsidRDefault="00CE5E0D" w:rsidP="003305D6">
      <w:pPr>
        <w:spacing w:after="0"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Demikian, atas perhatian dan perkenan Bapak Cq. Majelis Hakim Yang Mulia, Termohon Konpensi/Penggugat Rekonpensi ucapkan terima kasih.</w:t>
      </w:r>
    </w:p>
    <w:p w:rsidR="000B763D" w:rsidRPr="00BF5CCD" w:rsidRDefault="007D79C1" w:rsidP="003305D6">
      <w:pPr>
        <w:spacing w:after="0" w:line="360" w:lineRule="auto"/>
        <w:ind w:firstLine="720"/>
        <w:jc w:val="both"/>
        <w:rPr>
          <w:i/>
          <w:sz w:val="24"/>
          <w:szCs w:val="24"/>
        </w:rPr>
      </w:pPr>
      <w:r w:rsidRPr="00BF5CCD">
        <w:rPr>
          <w:i/>
          <w:sz w:val="24"/>
          <w:szCs w:val="24"/>
        </w:rPr>
        <w:t>Wassalamu ‘alaikum Wr. Wb</w:t>
      </w:r>
    </w:p>
    <w:p w:rsidR="007D79C1" w:rsidRDefault="007D79C1" w:rsidP="003305D6">
      <w:pPr>
        <w:spacing w:after="0" w:line="360" w:lineRule="auto"/>
        <w:ind w:firstLine="720"/>
        <w:jc w:val="both"/>
        <w:rPr>
          <w:sz w:val="24"/>
          <w:szCs w:val="24"/>
        </w:rPr>
      </w:pPr>
    </w:p>
    <w:p w:rsidR="00CE5E0D" w:rsidRDefault="00CE5E0D" w:rsidP="003305D6">
      <w:pPr>
        <w:spacing w:after="0"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BF5CCD">
        <w:rPr>
          <w:sz w:val="24"/>
          <w:szCs w:val="24"/>
        </w:rPr>
        <w:t>Malili</w:t>
      </w:r>
      <w:r>
        <w:rPr>
          <w:sz w:val="24"/>
          <w:szCs w:val="24"/>
        </w:rPr>
        <w:t>,</w:t>
      </w:r>
      <w:r w:rsidR="00BF5CCD">
        <w:rPr>
          <w:sz w:val="24"/>
          <w:szCs w:val="24"/>
        </w:rPr>
        <w:t xml:space="preserve"> </w:t>
      </w:r>
      <w:r w:rsidR="007D681E">
        <w:rPr>
          <w:sz w:val="24"/>
          <w:szCs w:val="24"/>
        </w:rPr>
        <w:t xml:space="preserve">18 Desember </w:t>
      </w:r>
      <w:r>
        <w:rPr>
          <w:sz w:val="24"/>
          <w:szCs w:val="24"/>
        </w:rPr>
        <w:t>2019</w:t>
      </w:r>
    </w:p>
    <w:p w:rsidR="00CE5E0D" w:rsidRDefault="007D79C1" w:rsidP="003305D6">
      <w:pPr>
        <w:spacing w:after="0"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</w:t>
      </w:r>
      <w:r w:rsidR="00CE5E0D">
        <w:rPr>
          <w:sz w:val="24"/>
          <w:szCs w:val="24"/>
        </w:rPr>
        <w:t xml:space="preserve">Termohon </w:t>
      </w:r>
      <w:r>
        <w:rPr>
          <w:sz w:val="24"/>
          <w:szCs w:val="24"/>
        </w:rPr>
        <w:t>Konpensi</w:t>
      </w:r>
      <w:r w:rsidR="00CE5E0D">
        <w:rPr>
          <w:sz w:val="24"/>
          <w:szCs w:val="24"/>
        </w:rPr>
        <w:t>/Penggugat Rekonpensi</w:t>
      </w:r>
    </w:p>
    <w:p w:rsidR="00CE5E0D" w:rsidRDefault="00CE5E0D" w:rsidP="003305D6">
      <w:pPr>
        <w:spacing w:after="0" w:line="360" w:lineRule="auto"/>
        <w:ind w:firstLine="720"/>
        <w:jc w:val="both"/>
        <w:rPr>
          <w:sz w:val="24"/>
          <w:szCs w:val="24"/>
        </w:rPr>
      </w:pPr>
    </w:p>
    <w:p w:rsidR="00CE5E0D" w:rsidRDefault="00CE5E0D" w:rsidP="003305D6">
      <w:pPr>
        <w:spacing w:after="0" w:line="360" w:lineRule="auto"/>
        <w:ind w:firstLine="720"/>
        <w:jc w:val="both"/>
        <w:rPr>
          <w:sz w:val="24"/>
          <w:szCs w:val="24"/>
        </w:rPr>
      </w:pPr>
    </w:p>
    <w:p w:rsidR="00CE5E0D" w:rsidRDefault="00CE5E0D" w:rsidP="003305D6">
      <w:pPr>
        <w:spacing w:after="0" w:line="360" w:lineRule="auto"/>
        <w:ind w:firstLine="720"/>
        <w:jc w:val="both"/>
        <w:rPr>
          <w:sz w:val="24"/>
          <w:szCs w:val="24"/>
        </w:rPr>
      </w:pPr>
    </w:p>
    <w:p w:rsidR="00C277DA" w:rsidRPr="00A32F19" w:rsidRDefault="00CE5E0D" w:rsidP="00A32F19">
      <w:pPr>
        <w:spacing w:after="0" w:line="360" w:lineRule="auto"/>
        <w:jc w:val="both"/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BF5CCD" w:rsidRPr="008A5243">
        <w:rPr>
          <w:b/>
          <w:sz w:val="24"/>
          <w:szCs w:val="24"/>
        </w:rPr>
        <w:t>Hj. Masintang binti Cocc</w:t>
      </w:r>
      <w:bookmarkStart w:id="0" w:name="_GoBack"/>
      <w:bookmarkEnd w:id="0"/>
      <w:r w:rsidR="00BF5CCD" w:rsidRPr="008A5243">
        <w:rPr>
          <w:b/>
          <w:sz w:val="24"/>
          <w:szCs w:val="24"/>
        </w:rPr>
        <w:t>i</w:t>
      </w:r>
    </w:p>
    <w:sectPr w:rsidR="00C277DA" w:rsidRPr="00A32F19" w:rsidSect="00310F47">
      <w:headerReference w:type="default" r:id="rId9"/>
      <w:pgSz w:w="11906" w:h="16838" w:code="9"/>
      <w:pgMar w:top="1440" w:right="1133" w:bottom="1440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6DF7" w:rsidRDefault="005A6DF7" w:rsidP="00EE315C">
      <w:pPr>
        <w:spacing w:after="0" w:line="240" w:lineRule="auto"/>
      </w:pPr>
      <w:r>
        <w:separator/>
      </w:r>
    </w:p>
  </w:endnote>
  <w:endnote w:type="continuationSeparator" w:id="0">
    <w:p w:rsidR="005A6DF7" w:rsidRDefault="005A6DF7" w:rsidP="00EE31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6DF7" w:rsidRDefault="005A6DF7" w:rsidP="00EE315C">
      <w:pPr>
        <w:spacing w:after="0" w:line="240" w:lineRule="auto"/>
      </w:pPr>
      <w:r>
        <w:separator/>
      </w:r>
    </w:p>
  </w:footnote>
  <w:footnote w:type="continuationSeparator" w:id="0">
    <w:p w:rsidR="005A6DF7" w:rsidRDefault="005A6DF7" w:rsidP="00EE31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68605965"/>
      <w:docPartObj>
        <w:docPartGallery w:val="Page Numbers (Top of Page)"/>
        <w:docPartUnique/>
      </w:docPartObj>
    </w:sdtPr>
    <w:sdtEndPr>
      <w:rPr>
        <w:noProof/>
      </w:rPr>
    </w:sdtEndPr>
    <w:sdtContent>
      <w:p w:rsidR="008C73F9" w:rsidRDefault="008C73F9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00A0A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8C73F9" w:rsidRDefault="008C73F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B60CFC"/>
    <w:multiLevelType w:val="hybridMultilevel"/>
    <w:tmpl w:val="C198951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16705E"/>
    <w:multiLevelType w:val="hybridMultilevel"/>
    <w:tmpl w:val="52F2A764"/>
    <w:lvl w:ilvl="0" w:tplc="C89EFB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1C30EAD"/>
    <w:multiLevelType w:val="hybridMultilevel"/>
    <w:tmpl w:val="13CCC60A"/>
    <w:lvl w:ilvl="0" w:tplc="46629830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789" w:hanging="360"/>
      </w:pPr>
    </w:lvl>
    <w:lvl w:ilvl="2" w:tplc="0421001B" w:tentative="1">
      <w:start w:val="1"/>
      <w:numFmt w:val="lowerRoman"/>
      <w:lvlText w:val="%3."/>
      <w:lvlJc w:val="right"/>
      <w:pPr>
        <w:ind w:left="2509" w:hanging="180"/>
      </w:pPr>
    </w:lvl>
    <w:lvl w:ilvl="3" w:tplc="0421000F" w:tentative="1">
      <w:start w:val="1"/>
      <w:numFmt w:val="decimal"/>
      <w:lvlText w:val="%4."/>
      <w:lvlJc w:val="left"/>
      <w:pPr>
        <w:ind w:left="3229" w:hanging="360"/>
      </w:pPr>
    </w:lvl>
    <w:lvl w:ilvl="4" w:tplc="04210019" w:tentative="1">
      <w:start w:val="1"/>
      <w:numFmt w:val="lowerLetter"/>
      <w:lvlText w:val="%5."/>
      <w:lvlJc w:val="left"/>
      <w:pPr>
        <w:ind w:left="3949" w:hanging="360"/>
      </w:pPr>
    </w:lvl>
    <w:lvl w:ilvl="5" w:tplc="0421001B" w:tentative="1">
      <w:start w:val="1"/>
      <w:numFmt w:val="lowerRoman"/>
      <w:lvlText w:val="%6."/>
      <w:lvlJc w:val="right"/>
      <w:pPr>
        <w:ind w:left="4669" w:hanging="180"/>
      </w:pPr>
    </w:lvl>
    <w:lvl w:ilvl="6" w:tplc="0421000F" w:tentative="1">
      <w:start w:val="1"/>
      <w:numFmt w:val="decimal"/>
      <w:lvlText w:val="%7."/>
      <w:lvlJc w:val="left"/>
      <w:pPr>
        <w:ind w:left="5389" w:hanging="360"/>
      </w:pPr>
    </w:lvl>
    <w:lvl w:ilvl="7" w:tplc="04210019" w:tentative="1">
      <w:start w:val="1"/>
      <w:numFmt w:val="lowerLetter"/>
      <w:lvlText w:val="%8."/>
      <w:lvlJc w:val="left"/>
      <w:pPr>
        <w:ind w:left="6109" w:hanging="360"/>
      </w:pPr>
    </w:lvl>
    <w:lvl w:ilvl="8" w:tplc="0421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184E2CEA"/>
    <w:multiLevelType w:val="hybridMultilevel"/>
    <w:tmpl w:val="754EC5DA"/>
    <w:lvl w:ilvl="0" w:tplc="DA06D30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C35601A"/>
    <w:multiLevelType w:val="hybridMultilevel"/>
    <w:tmpl w:val="5E4CEB5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D562274"/>
    <w:multiLevelType w:val="hybridMultilevel"/>
    <w:tmpl w:val="FB3E227E"/>
    <w:lvl w:ilvl="0" w:tplc="D646C576">
      <w:start w:val="1"/>
      <w:numFmt w:val="lowerLetter"/>
      <w:lvlText w:val="%1."/>
      <w:lvlJc w:val="left"/>
      <w:pPr>
        <w:ind w:left="1429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2149" w:hanging="360"/>
      </w:pPr>
    </w:lvl>
    <w:lvl w:ilvl="2" w:tplc="0421001B" w:tentative="1">
      <w:start w:val="1"/>
      <w:numFmt w:val="lowerRoman"/>
      <w:lvlText w:val="%3."/>
      <w:lvlJc w:val="right"/>
      <w:pPr>
        <w:ind w:left="2869" w:hanging="180"/>
      </w:pPr>
    </w:lvl>
    <w:lvl w:ilvl="3" w:tplc="0421000F" w:tentative="1">
      <w:start w:val="1"/>
      <w:numFmt w:val="decimal"/>
      <w:lvlText w:val="%4."/>
      <w:lvlJc w:val="left"/>
      <w:pPr>
        <w:ind w:left="3589" w:hanging="360"/>
      </w:pPr>
    </w:lvl>
    <w:lvl w:ilvl="4" w:tplc="04210019" w:tentative="1">
      <w:start w:val="1"/>
      <w:numFmt w:val="lowerLetter"/>
      <w:lvlText w:val="%5."/>
      <w:lvlJc w:val="left"/>
      <w:pPr>
        <w:ind w:left="4309" w:hanging="360"/>
      </w:pPr>
    </w:lvl>
    <w:lvl w:ilvl="5" w:tplc="0421001B" w:tentative="1">
      <w:start w:val="1"/>
      <w:numFmt w:val="lowerRoman"/>
      <w:lvlText w:val="%6."/>
      <w:lvlJc w:val="right"/>
      <w:pPr>
        <w:ind w:left="5029" w:hanging="180"/>
      </w:pPr>
    </w:lvl>
    <w:lvl w:ilvl="6" w:tplc="0421000F" w:tentative="1">
      <w:start w:val="1"/>
      <w:numFmt w:val="decimal"/>
      <w:lvlText w:val="%7."/>
      <w:lvlJc w:val="left"/>
      <w:pPr>
        <w:ind w:left="5749" w:hanging="360"/>
      </w:pPr>
    </w:lvl>
    <w:lvl w:ilvl="7" w:tplc="04210019" w:tentative="1">
      <w:start w:val="1"/>
      <w:numFmt w:val="lowerLetter"/>
      <w:lvlText w:val="%8."/>
      <w:lvlJc w:val="left"/>
      <w:pPr>
        <w:ind w:left="6469" w:hanging="360"/>
      </w:pPr>
    </w:lvl>
    <w:lvl w:ilvl="8" w:tplc="0421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27313140"/>
    <w:multiLevelType w:val="hybridMultilevel"/>
    <w:tmpl w:val="9EDCE25A"/>
    <w:lvl w:ilvl="0" w:tplc="A88696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95A60E9"/>
    <w:multiLevelType w:val="hybridMultilevel"/>
    <w:tmpl w:val="754EC5DA"/>
    <w:lvl w:ilvl="0" w:tplc="DA06D30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A743807"/>
    <w:multiLevelType w:val="hybridMultilevel"/>
    <w:tmpl w:val="848EA4F2"/>
    <w:lvl w:ilvl="0" w:tplc="957639D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3B487296"/>
    <w:multiLevelType w:val="hybridMultilevel"/>
    <w:tmpl w:val="52F2A764"/>
    <w:lvl w:ilvl="0" w:tplc="C89EFB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F18451D"/>
    <w:multiLevelType w:val="hybridMultilevel"/>
    <w:tmpl w:val="54A0EA76"/>
    <w:lvl w:ilvl="0" w:tplc="338A8560">
      <w:start w:val="1"/>
      <w:numFmt w:val="bullet"/>
      <w:lvlText w:val="-"/>
      <w:lvlJc w:val="left"/>
      <w:pPr>
        <w:ind w:left="1429" w:hanging="360"/>
      </w:pPr>
      <w:rPr>
        <w:rFonts w:ascii="Calibri" w:eastAsiaTheme="minorHAnsi" w:hAnsi="Calibri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4012329A"/>
    <w:multiLevelType w:val="hybridMultilevel"/>
    <w:tmpl w:val="A508D342"/>
    <w:lvl w:ilvl="0" w:tplc="F128106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6EC706B2"/>
    <w:multiLevelType w:val="hybridMultilevel"/>
    <w:tmpl w:val="1C52C2E6"/>
    <w:lvl w:ilvl="0" w:tplc="338A8560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70234A7F"/>
    <w:multiLevelType w:val="hybridMultilevel"/>
    <w:tmpl w:val="754EC5DA"/>
    <w:lvl w:ilvl="0" w:tplc="DA06D30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7"/>
  </w:num>
  <w:num w:numId="5">
    <w:abstractNumId w:val="12"/>
  </w:num>
  <w:num w:numId="6">
    <w:abstractNumId w:val="6"/>
  </w:num>
  <w:num w:numId="7">
    <w:abstractNumId w:val="1"/>
  </w:num>
  <w:num w:numId="8">
    <w:abstractNumId w:val="11"/>
  </w:num>
  <w:num w:numId="9">
    <w:abstractNumId w:val="4"/>
  </w:num>
  <w:num w:numId="10">
    <w:abstractNumId w:val="8"/>
  </w:num>
  <w:num w:numId="11">
    <w:abstractNumId w:val="3"/>
  </w:num>
  <w:num w:numId="12">
    <w:abstractNumId w:val="13"/>
  </w:num>
  <w:num w:numId="13">
    <w:abstractNumId w:val="10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1E04"/>
    <w:rsid w:val="00000945"/>
    <w:rsid w:val="0004620D"/>
    <w:rsid w:val="00051035"/>
    <w:rsid w:val="000B763D"/>
    <w:rsid w:val="000C13E4"/>
    <w:rsid w:val="000F019C"/>
    <w:rsid w:val="000F14EF"/>
    <w:rsid w:val="00101CC2"/>
    <w:rsid w:val="00107998"/>
    <w:rsid w:val="001268D8"/>
    <w:rsid w:val="0015047D"/>
    <w:rsid w:val="00150B2D"/>
    <w:rsid w:val="00155001"/>
    <w:rsid w:val="00164DA9"/>
    <w:rsid w:val="0016617A"/>
    <w:rsid w:val="001672E9"/>
    <w:rsid w:val="001B0391"/>
    <w:rsid w:val="001B11E0"/>
    <w:rsid w:val="001F5353"/>
    <w:rsid w:val="0020049D"/>
    <w:rsid w:val="00215E0A"/>
    <w:rsid w:val="00217741"/>
    <w:rsid w:val="00267F13"/>
    <w:rsid w:val="00272383"/>
    <w:rsid w:val="00275942"/>
    <w:rsid w:val="002856A7"/>
    <w:rsid w:val="00286490"/>
    <w:rsid w:val="002C39C4"/>
    <w:rsid w:val="00310F47"/>
    <w:rsid w:val="00312D9D"/>
    <w:rsid w:val="00315474"/>
    <w:rsid w:val="003256C5"/>
    <w:rsid w:val="003305D6"/>
    <w:rsid w:val="003353F2"/>
    <w:rsid w:val="00340B58"/>
    <w:rsid w:val="00345AB7"/>
    <w:rsid w:val="00362FC5"/>
    <w:rsid w:val="0038073B"/>
    <w:rsid w:val="00390073"/>
    <w:rsid w:val="003E2505"/>
    <w:rsid w:val="003E687D"/>
    <w:rsid w:val="003E7F01"/>
    <w:rsid w:val="004119E0"/>
    <w:rsid w:val="00423C32"/>
    <w:rsid w:val="0044295E"/>
    <w:rsid w:val="004475CE"/>
    <w:rsid w:val="00462BA2"/>
    <w:rsid w:val="00491571"/>
    <w:rsid w:val="00496424"/>
    <w:rsid w:val="004C167D"/>
    <w:rsid w:val="004D3C9F"/>
    <w:rsid w:val="004E26F9"/>
    <w:rsid w:val="00500A0A"/>
    <w:rsid w:val="00510469"/>
    <w:rsid w:val="0052272C"/>
    <w:rsid w:val="00531FA3"/>
    <w:rsid w:val="00535B5C"/>
    <w:rsid w:val="005446ED"/>
    <w:rsid w:val="00575062"/>
    <w:rsid w:val="005A6B4D"/>
    <w:rsid w:val="005A6DF7"/>
    <w:rsid w:val="005B0B7F"/>
    <w:rsid w:val="005B1EBF"/>
    <w:rsid w:val="005D4EBA"/>
    <w:rsid w:val="0060453A"/>
    <w:rsid w:val="006706B5"/>
    <w:rsid w:val="00682279"/>
    <w:rsid w:val="00685151"/>
    <w:rsid w:val="00685A74"/>
    <w:rsid w:val="006C7225"/>
    <w:rsid w:val="006F4F4F"/>
    <w:rsid w:val="00704F5D"/>
    <w:rsid w:val="007356CB"/>
    <w:rsid w:val="0076132A"/>
    <w:rsid w:val="00794C9F"/>
    <w:rsid w:val="00797509"/>
    <w:rsid w:val="0079783C"/>
    <w:rsid w:val="007B7B2F"/>
    <w:rsid w:val="007D681E"/>
    <w:rsid w:val="007D79C1"/>
    <w:rsid w:val="007E6C61"/>
    <w:rsid w:val="007E745A"/>
    <w:rsid w:val="007F4D4C"/>
    <w:rsid w:val="007F6C3D"/>
    <w:rsid w:val="00865501"/>
    <w:rsid w:val="0087136A"/>
    <w:rsid w:val="008A39B8"/>
    <w:rsid w:val="008A5243"/>
    <w:rsid w:val="008C3D0C"/>
    <w:rsid w:val="008C73F9"/>
    <w:rsid w:val="009347CC"/>
    <w:rsid w:val="00936D2E"/>
    <w:rsid w:val="00966228"/>
    <w:rsid w:val="00971E04"/>
    <w:rsid w:val="00980CE5"/>
    <w:rsid w:val="009A34B2"/>
    <w:rsid w:val="00A32494"/>
    <w:rsid w:val="00A32F19"/>
    <w:rsid w:val="00A71DA3"/>
    <w:rsid w:val="00A83C0C"/>
    <w:rsid w:val="00A911D5"/>
    <w:rsid w:val="00AA41F0"/>
    <w:rsid w:val="00AC0A8D"/>
    <w:rsid w:val="00AC13CA"/>
    <w:rsid w:val="00AD1253"/>
    <w:rsid w:val="00AD3A49"/>
    <w:rsid w:val="00AE08C6"/>
    <w:rsid w:val="00AE4B69"/>
    <w:rsid w:val="00B02E67"/>
    <w:rsid w:val="00B532B2"/>
    <w:rsid w:val="00B77B72"/>
    <w:rsid w:val="00B847E1"/>
    <w:rsid w:val="00B9399E"/>
    <w:rsid w:val="00BB4243"/>
    <w:rsid w:val="00BB6A15"/>
    <w:rsid w:val="00BC08D3"/>
    <w:rsid w:val="00BD291D"/>
    <w:rsid w:val="00BD6C9A"/>
    <w:rsid w:val="00BE045A"/>
    <w:rsid w:val="00BE04B8"/>
    <w:rsid w:val="00BF5CCD"/>
    <w:rsid w:val="00C236A4"/>
    <w:rsid w:val="00C251FD"/>
    <w:rsid w:val="00C27679"/>
    <w:rsid w:val="00C277DA"/>
    <w:rsid w:val="00C278E2"/>
    <w:rsid w:val="00C31A05"/>
    <w:rsid w:val="00C32694"/>
    <w:rsid w:val="00C34730"/>
    <w:rsid w:val="00C532EB"/>
    <w:rsid w:val="00C56A02"/>
    <w:rsid w:val="00C66DB7"/>
    <w:rsid w:val="00C87A7B"/>
    <w:rsid w:val="00CA7E3D"/>
    <w:rsid w:val="00CB0BB0"/>
    <w:rsid w:val="00CC3256"/>
    <w:rsid w:val="00CE5E0D"/>
    <w:rsid w:val="00D11157"/>
    <w:rsid w:val="00D760D7"/>
    <w:rsid w:val="00D76858"/>
    <w:rsid w:val="00D9486A"/>
    <w:rsid w:val="00D978D9"/>
    <w:rsid w:val="00DD2E96"/>
    <w:rsid w:val="00DF26C8"/>
    <w:rsid w:val="00DF2986"/>
    <w:rsid w:val="00E33937"/>
    <w:rsid w:val="00E35352"/>
    <w:rsid w:val="00E45597"/>
    <w:rsid w:val="00E46989"/>
    <w:rsid w:val="00E67B6C"/>
    <w:rsid w:val="00EB79D9"/>
    <w:rsid w:val="00EC20FA"/>
    <w:rsid w:val="00EC2BEF"/>
    <w:rsid w:val="00ED2BCB"/>
    <w:rsid w:val="00EE315C"/>
    <w:rsid w:val="00F07A1C"/>
    <w:rsid w:val="00F406BD"/>
    <w:rsid w:val="00F40BCD"/>
    <w:rsid w:val="00F559A2"/>
    <w:rsid w:val="00F55D48"/>
    <w:rsid w:val="00F62EB1"/>
    <w:rsid w:val="00FA6B86"/>
    <w:rsid w:val="00FB3436"/>
    <w:rsid w:val="00FD0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295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D2BC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2BC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E31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315C"/>
  </w:style>
  <w:style w:type="paragraph" w:styleId="Footer">
    <w:name w:val="footer"/>
    <w:basedOn w:val="Normal"/>
    <w:link w:val="FooterChar"/>
    <w:uiPriority w:val="99"/>
    <w:unhideWhenUsed/>
    <w:rsid w:val="00EE31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315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295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D2BC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2BC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E31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315C"/>
  </w:style>
  <w:style w:type="paragraph" w:styleId="Footer">
    <w:name w:val="footer"/>
    <w:basedOn w:val="Normal"/>
    <w:link w:val="FooterChar"/>
    <w:uiPriority w:val="99"/>
    <w:unhideWhenUsed/>
    <w:rsid w:val="00EE31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31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E2C1F7-017F-4991-81D7-7E56550E66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1332</Words>
  <Characters>7596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Windows 10</cp:lastModifiedBy>
  <cp:revision>2</cp:revision>
  <cp:lastPrinted>2019-02-19T11:46:00Z</cp:lastPrinted>
  <dcterms:created xsi:type="dcterms:W3CDTF">2019-12-17T04:34:00Z</dcterms:created>
  <dcterms:modified xsi:type="dcterms:W3CDTF">2019-12-17T04:34:00Z</dcterms:modified>
</cp:coreProperties>
</file>