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E8115E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055BA9" w:rsidP="00E8115E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E8115E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NOMOR  :  </w:t>
      </w:r>
      <w:r w:rsidR="0099460B">
        <w:rPr>
          <w:rFonts w:asciiTheme="majorHAnsi" w:eastAsia="Malgun Gothic Semilight" w:hAnsiTheme="majorHAnsi" w:cs="Times New Roman"/>
          <w:b/>
          <w:sz w:val="24"/>
          <w:szCs w:val="24"/>
        </w:rPr>
        <w:t>W20-A17/</w:t>
      </w:r>
      <w:r w:rsidR="00F75F22">
        <w:rPr>
          <w:rFonts w:asciiTheme="majorHAnsi" w:eastAsia="Malgun Gothic Semilight" w:hAnsiTheme="majorHAnsi" w:cs="Times New Roman"/>
          <w:b/>
          <w:sz w:val="24"/>
          <w:szCs w:val="24"/>
        </w:rPr>
        <w:t>SK.180</w:t>
      </w:r>
      <w:r w:rsidR="0099460B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F75F22">
        <w:rPr>
          <w:rFonts w:asciiTheme="majorHAnsi" w:eastAsia="Malgun Gothic Semilight" w:hAnsiTheme="majorHAnsi" w:cs="Times New Roman"/>
          <w:b/>
          <w:sz w:val="24"/>
          <w:szCs w:val="24"/>
        </w:rPr>
        <w:t>OT</w:t>
      </w:r>
      <w:r w:rsidR="0099460B">
        <w:rPr>
          <w:rFonts w:asciiTheme="majorHAnsi" w:eastAsia="Malgun Gothic Semilight" w:hAnsiTheme="majorHAnsi" w:cs="Times New Roman"/>
          <w:b/>
          <w:sz w:val="24"/>
          <w:szCs w:val="24"/>
        </w:rPr>
        <w:t>.0</w:t>
      </w:r>
      <w:r w:rsidR="00F75F22">
        <w:rPr>
          <w:rFonts w:asciiTheme="majorHAnsi" w:eastAsia="Malgun Gothic Semilight" w:hAnsiTheme="majorHAnsi" w:cs="Times New Roman"/>
          <w:b/>
          <w:sz w:val="24"/>
          <w:szCs w:val="24"/>
        </w:rPr>
        <w:t>1.3</w:t>
      </w:r>
      <w:r w:rsidR="0099460B">
        <w:rPr>
          <w:rFonts w:asciiTheme="majorHAnsi" w:eastAsia="Malgun Gothic Semilight" w:hAnsiTheme="majorHAnsi" w:cs="Times New Roman"/>
          <w:b/>
          <w:sz w:val="24"/>
          <w:szCs w:val="24"/>
        </w:rPr>
        <w:t>/IV/2020</w:t>
      </w:r>
    </w:p>
    <w:p w:rsidR="00F8558F" w:rsidRPr="00F8558F" w:rsidRDefault="00F8558F" w:rsidP="00E8115E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Default="00F75F22" w:rsidP="00E8115E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PENUNJUKAN TIM PENGELOLA LAYANAN SATU PINTU (PTSP)</w:t>
      </w:r>
    </w:p>
    <w:p w:rsidR="00F8558F" w:rsidRPr="00567C74" w:rsidRDefault="00F23809" w:rsidP="00E8115E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A758AD" w:rsidRDefault="00A758AD" w:rsidP="00E8115E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ANGGARAN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E8115E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055BA9" w:rsidP="00E8115E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F75F22" w:rsidP="00566B2C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8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Bahwa dalam rangka menindaklanjuti Surat </w:t>
            </w:r>
            <w:r w:rsidR="00E33DEE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 xml:space="preserve">eputusan Direktur Jenderal Badan Peradilan Agama Mahkamah Agung RI Nomor 1043.b/DJA/SK/OT.01.3/8/2018 Tanggal 2 Agustus 2018 tentang pedoman Pelayanan Terpadu Satu Pintu (PTSP) di Lingkungan Peradilan Agama, maka dipandang perlu menunjuk Tim </w:t>
            </w:r>
            <w:r w:rsidRPr="00F75F22">
              <w:rPr>
                <w:rFonts w:asciiTheme="majorHAnsi" w:eastAsia="Malgun Gothic Semilight" w:hAnsiTheme="majorHAnsi" w:cs="Times New Roman"/>
                <w:szCs w:val="24"/>
              </w:rPr>
              <w:t>Pengelola Layanan Satu Pintu (PTSP)</w:t>
            </w:r>
            <w:r>
              <w:rPr>
                <w:rFonts w:asciiTheme="majorHAnsi" w:eastAsia="Malgun Gothic Semilight" w:hAnsiTheme="majorHAnsi" w:cs="Times New Roman"/>
                <w:szCs w:val="24"/>
              </w:rPr>
              <w:t xml:space="preserve"> di Pengadilan Agama Selayar</w:t>
            </w:r>
            <w:r w:rsidR="00566B2C" w:rsidRPr="00566B2C">
              <w:rPr>
                <w:rFonts w:asciiTheme="majorHAnsi" w:hAnsiTheme="majorHAnsi"/>
              </w:rPr>
              <w:t xml:space="preserve">; </w:t>
            </w:r>
          </w:p>
          <w:p w:rsidR="00567C74" w:rsidRPr="005D7018" w:rsidRDefault="0099460B" w:rsidP="001A60F3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8"/>
              <w:jc w:val="both"/>
              <w:rPr>
                <w:rFonts w:ascii="Arial" w:hAnsi="Arial"/>
                <w:sz w:val="20"/>
                <w:szCs w:val="20"/>
              </w:rPr>
            </w:pPr>
            <w:r w:rsidRPr="00F03DBE">
              <w:rPr>
                <w:rFonts w:asciiTheme="majorHAnsi" w:eastAsia="Malgun Gothic Semilight" w:hAnsiTheme="majorHAnsi" w:cs="Malgun Gothic Semilight"/>
              </w:rPr>
              <w:t xml:space="preserve">bahwa </w:t>
            </w:r>
            <w:r w:rsidR="001A60F3">
              <w:rPr>
                <w:rFonts w:asciiTheme="majorHAnsi" w:eastAsia="Malgun Gothic Semilight" w:hAnsiTheme="majorHAnsi" w:cs="Malgun Gothic Semilight"/>
              </w:rPr>
              <w:t xml:space="preserve">pejabat/pegawai yang tersebut dalam lampiran surat keputusan ini dianggap cakap dan mampu untuk ditetapkan sebagai Tim </w:t>
            </w:r>
            <w:r>
              <w:rPr>
                <w:rFonts w:asciiTheme="majorHAnsi" w:eastAsia="Malgun Gothic Semilight" w:hAnsiTheme="majorHAnsi" w:cs="Malgun Gothic Semilight"/>
              </w:rPr>
              <w:t>sehubungan dengan peng</w:t>
            </w:r>
            <w:r w:rsidR="000C7DCC">
              <w:rPr>
                <w:rFonts w:asciiTheme="majorHAnsi" w:eastAsia="Malgun Gothic Semilight" w:hAnsiTheme="majorHAnsi" w:cs="Malgun Gothic Semilight"/>
              </w:rPr>
              <w:t>a</w:t>
            </w:r>
            <w:r>
              <w:rPr>
                <w:rFonts w:asciiTheme="majorHAnsi" w:eastAsia="Malgun Gothic Semilight" w:hAnsiTheme="majorHAnsi" w:cs="Malgun Gothic Semilight"/>
              </w:rPr>
              <w:t>ngkatan</w:t>
            </w:r>
            <w:r w:rsidR="001A60F3">
              <w:rPr>
                <w:rFonts w:asciiTheme="majorHAnsi" w:hAnsiTheme="majorHAnsi"/>
              </w:rPr>
              <w:t xml:space="preserve">Tim </w:t>
            </w:r>
            <w:r w:rsidR="001A60F3" w:rsidRPr="00F75F22">
              <w:rPr>
                <w:rFonts w:asciiTheme="majorHAnsi" w:eastAsia="Malgun Gothic Semilight" w:hAnsiTheme="majorHAnsi" w:cs="Times New Roman"/>
                <w:szCs w:val="24"/>
              </w:rPr>
              <w:t>Pengelola Layanan Satu Pintu (PTSP)</w:t>
            </w:r>
            <w:r w:rsidR="001A60F3">
              <w:rPr>
                <w:rFonts w:asciiTheme="majorHAnsi" w:eastAsia="Malgun Gothic Semilight" w:hAnsiTheme="majorHAnsi" w:cs="Times New Roman"/>
                <w:szCs w:val="24"/>
              </w:rPr>
              <w:t xml:space="preserve"> di Pengadilan Agama Selayar</w:t>
            </w:r>
            <w:r w:rsidR="00566B2C" w:rsidRPr="00566B2C"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B37FC" w:rsidRPr="005B37FC" w:rsidRDefault="005B37F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>Undang-Undang Nomor 48 Tahun 2009 tentang Kekuasaan Kehakiman;</w:t>
            </w:r>
          </w:p>
          <w:p w:rsidR="005B37FC" w:rsidRPr="005B37FC" w:rsidRDefault="00ED2B6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 xml:space="preserve">Undang-Undang Nomor 14 tahun 1985 tentang Mahkamah Agung </w:t>
            </w:r>
            <w:r>
              <w:rPr>
                <w:rFonts w:asciiTheme="majorHAnsi" w:hAnsiTheme="majorHAnsi"/>
              </w:rPr>
              <w:t xml:space="preserve">sebagaimana telah diubah dengan </w:t>
            </w:r>
            <w:r w:rsidR="005B37FC" w:rsidRPr="005B37FC">
              <w:rPr>
                <w:rFonts w:asciiTheme="majorHAnsi" w:hAnsiTheme="majorHAnsi"/>
              </w:rPr>
              <w:t xml:space="preserve">Undang-Undang </w:t>
            </w:r>
            <w:r>
              <w:rPr>
                <w:rFonts w:asciiTheme="majorHAnsi" w:hAnsiTheme="majorHAnsi"/>
              </w:rPr>
              <w:t xml:space="preserve">Nomor 5 Tahun 2004 dan terakhir diubah dengan Undang-Undang </w:t>
            </w:r>
            <w:r w:rsidR="005B37FC" w:rsidRPr="005B37FC">
              <w:rPr>
                <w:rFonts w:asciiTheme="majorHAnsi" w:hAnsiTheme="majorHAnsi"/>
              </w:rPr>
              <w:t>Nomor 3 tahun 2009</w:t>
            </w:r>
            <w:r>
              <w:rPr>
                <w:rFonts w:asciiTheme="majorHAnsi" w:hAnsiTheme="majorHAnsi"/>
              </w:rPr>
              <w:t xml:space="preserve"> tentang perubahan Kedua atas </w:t>
            </w:r>
            <w:r w:rsidRPr="005B37FC">
              <w:rPr>
                <w:rFonts w:asciiTheme="majorHAnsi" w:hAnsiTheme="majorHAnsi"/>
              </w:rPr>
              <w:t>Undang-Undang Nomor 14 tahun 1985 tentang Mahkamah Agung</w:t>
            </w:r>
            <w:r w:rsidR="005B37FC" w:rsidRPr="005B37FC">
              <w:rPr>
                <w:rFonts w:asciiTheme="majorHAnsi" w:hAnsiTheme="majorHAnsi"/>
              </w:rPr>
              <w:t>;</w:t>
            </w:r>
          </w:p>
          <w:p w:rsidR="005B37FC" w:rsidRPr="005B37FC" w:rsidRDefault="00ED2B6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 xml:space="preserve">Undang-Undang Nomor 7 Tahun 1989 Tentang Peradilan Agama sebagaimana telah diubah dengan Undang-Undang Nomor 3 Tahun 2006 </w:t>
            </w:r>
            <w:r>
              <w:rPr>
                <w:rFonts w:asciiTheme="majorHAnsi" w:hAnsiTheme="majorHAnsi"/>
              </w:rPr>
              <w:t xml:space="preserve">dan terakhir diubah dengan </w:t>
            </w:r>
            <w:r w:rsidRPr="00544654">
              <w:rPr>
                <w:rFonts w:asciiTheme="majorHAnsi" w:hAnsiTheme="majorHAnsi"/>
              </w:rPr>
              <w:t>Undang-Undang Nomor 50 Tahun 2009</w:t>
            </w:r>
            <w:r>
              <w:rPr>
                <w:rFonts w:asciiTheme="majorHAnsi" w:hAnsiTheme="majorHAnsi"/>
              </w:rPr>
              <w:t xml:space="preserve"> Tentang Perubahan Kedua </w:t>
            </w:r>
            <w:r w:rsidRPr="00544654">
              <w:rPr>
                <w:rFonts w:asciiTheme="majorHAnsi" w:hAnsiTheme="majorHAnsi"/>
              </w:rPr>
              <w:t>Undang-Undang Nomor 7 Tahun 1989 Tentang Peradilan Agama</w:t>
            </w:r>
            <w:r w:rsidR="005B37FC" w:rsidRPr="005B37FC">
              <w:rPr>
                <w:rFonts w:asciiTheme="majorHAnsi" w:hAnsiTheme="majorHAnsi"/>
              </w:rPr>
              <w:t>;</w:t>
            </w:r>
          </w:p>
          <w:p w:rsidR="005B37FC" w:rsidRDefault="001A60F3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Undang-Undang Nomor 14</w:t>
            </w:r>
            <w:r w:rsidR="004E5B67">
              <w:rPr>
                <w:rFonts w:asciiTheme="majorHAnsi" w:hAnsiTheme="majorHAnsi"/>
              </w:rPr>
              <w:t xml:space="preserve"> Tahun 2008 tentang Keterbukaan Informasi Publik</w:t>
            </w:r>
            <w:r w:rsidR="005B37FC" w:rsidRPr="005B37FC">
              <w:rPr>
                <w:rFonts w:asciiTheme="majorHAnsi" w:hAnsiTheme="majorHAnsi"/>
              </w:rPr>
              <w:t>;</w:t>
            </w:r>
          </w:p>
          <w:p w:rsidR="004E5B67" w:rsidRDefault="004E5B67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Keputusan Ketua Mahkamah Agung RI Nomor 1-144/KMA/SK /I/2011 tentang Pedoman Pelayanan Informasi di Pengadilan;</w:t>
            </w:r>
          </w:p>
          <w:p w:rsidR="004E5B67" w:rsidRPr="005B37FC" w:rsidRDefault="004E5B67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Keputusan Ketua Mahkamah Agung RI Nomor 026/KMA/SK /II/2012 tentang Standar Pelayanan Peradilan;</w:t>
            </w:r>
          </w:p>
          <w:p w:rsidR="00CF6584" w:rsidRPr="00CF6584" w:rsidRDefault="00CF6584" w:rsidP="005B37FC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>Keputusan Direktur Jenderal Badan Peradilan Agama Mahkamah Agung RI Nomor 0017/DJA/SK/VII/2011 tentang Pedoman Pelayanan Meja Informasi di Lingkungan Peradilan Agama;</w:t>
            </w:r>
          </w:p>
          <w:p w:rsidR="00CF6584" w:rsidRPr="00806155" w:rsidRDefault="00E33DEE" w:rsidP="005B37FC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>Keputusan Direktur Jenderal Badan Peradilan Agama Mahkamah Agung RI Nomor 1043.b/DJA/SK/OT.01.3/8/2018 Tanggal 2 Agustus 2018 tentang pedoman Pelayanan Terpadu Satu Pintu (PTSP) di Lingkungan Peradilan Agama.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7F4177" w:rsidRPr="003A762B" w:rsidRDefault="003A762B" w:rsidP="00E8115E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05C1D" w:rsidRDefault="005B37FC" w:rsidP="00E8115E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</w:t>
            </w:r>
            <w:r w:rsidR="00042BD8">
              <w:rPr>
                <w:rFonts w:asciiTheme="majorHAnsi" w:hAnsiTheme="majorHAnsi" w:cs="Arial"/>
                <w:b/>
                <w:bCs/>
                <w:szCs w:val="18"/>
              </w:rPr>
              <w:t xml:space="preserve">PENUNJUKAN MEDIATOR </w:t>
            </w: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>PADA PENGADILAN AGAMA SELAYAR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 xml:space="preserve"> TAHUN ANGGARAN 2020</w:t>
            </w: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>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Pr="007F4177" w:rsidRDefault="0099460B" w:rsidP="008703E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99460B" w:rsidRPr="007F4177" w:rsidRDefault="0099460B" w:rsidP="008703E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99460B" w:rsidRDefault="0099460B" w:rsidP="00821D7D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bCs/>
                <w:szCs w:val="18"/>
              </w:rPr>
            </w:pPr>
            <w:r>
              <w:rPr>
                <w:rFonts w:asciiTheme="majorHAnsi" w:hAnsiTheme="majorHAnsi"/>
              </w:rPr>
              <w:t>Mencabut Surat Keputusan Ketua Pengadilan Agama Selayar Nomor W20-A17/SK.11</w:t>
            </w:r>
            <w:r w:rsidR="00821D7D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/</w:t>
            </w:r>
            <w:r w:rsidR="00A00162">
              <w:rPr>
                <w:rFonts w:asciiTheme="majorHAnsi" w:hAnsiTheme="majorHAnsi"/>
              </w:rPr>
              <w:t>HK</w:t>
            </w:r>
            <w:r>
              <w:rPr>
                <w:rFonts w:asciiTheme="majorHAnsi" w:hAnsiTheme="majorHAnsi"/>
              </w:rPr>
              <w:t>.0</w:t>
            </w:r>
            <w:r w:rsidR="00A00162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 xml:space="preserve">/I/2020 Tanggal 02 Januari 2020 tentang </w:t>
            </w:r>
            <w:r w:rsidR="00A00162">
              <w:rPr>
                <w:rFonts w:asciiTheme="majorHAnsi" w:hAnsiTheme="majorHAnsi" w:cs="Arial"/>
                <w:bCs/>
                <w:szCs w:val="18"/>
              </w:rPr>
              <w:t>Penunjukan Mediator</w:t>
            </w:r>
            <w:r w:rsidR="00D66331" w:rsidRPr="00D66331">
              <w:rPr>
                <w:rFonts w:asciiTheme="majorHAnsi" w:hAnsiTheme="majorHAnsi" w:cs="Arial"/>
                <w:bCs/>
                <w:szCs w:val="18"/>
              </w:rPr>
              <w:t xml:space="preserve"> Pada Pengadilan Agama Selayar Tahun</w:t>
            </w:r>
            <w:r w:rsidR="0053698C">
              <w:rPr>
                <w:rFonts w:asciiTheme="majorHAnsi" w:hAnsiTheme="majorHAnsi" w:cs="Arial"/>
                <w:bCs/>
                <w:szCs w:val="18"/>
              </w:rPr>
              <w:t xml:space="preserve"> 2020</w:t>
            </w:r>
            <w:r w:rsidRPr="00873910">
              <w:rPr>
                <w:rFonts w:asciiTheme="majorHAnsi" w:hAnsiTheme="majorHAnsi" w:cs="Arial"/>
                <w:bCs/>
                <w:szCs w:val="18"/>
              </w:rPr>
              <w:t>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Default="0099460B" w:rsidP="008703E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99460B" w:rsidRDefault="0099460B" w:rsidP="008703E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566B2C" w:rsidRDefault="00ED2B6C" w:rsidP="00E8115E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Cs w:val="18"/>
              </w:rPr>
              <w:t>Menunjuk Mediator</w:t>
            </w:r>
            <w:r w:rsidR="0099460B" w:rsidRPr="005B37FC">
              <w:rPr>
                <w:rFonts w:asciiTheme="majorHAnsi" w:hAnsiTheme="majorHAnsi"/>
                <w:szCs w:val="18"/>
              </w:rPr>
              <w:t xml:space="preserve"> pada Pengadilan Agama Selayar sebagaimana tersebut dalam lampiran Surat Keputusan ini;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Default="0099460B" w:rsidP="008703E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99460B" w:rsidRDefault="0099460B" w:rsidP="008703E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566B2C" w:rsidRDefault="00ED2B6C" w:rsidP="00E8115E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 xml:space="preserve">Mediator </w:t>
            </w:r>
            <w:r w:rsidR="0099460B" w:rsidRPr="005B37FC">
              <w:rPr>
                <w:rFonts w:asciiTheme="majorHAnsi" w:hAnsiTheme="majorHAnsi" w:cs="Arial"/>
                <w:szCs w:val="18"/>
              </w:rPr>
              <w:t xml:space="preserve">sebagaimana tersebut pada diktum </w:t>
            </w:r>
            <w:r>
              <w:rPr>
                <w:rFonts w:asciiTheme="majorHAnsi" w:hAnsiTheme="majorHAnsi" w:cs="Arial"/>
                <w:szCs w:val="18"/>
              </w:rPr>
              <w:t xml:space="preserve">Kedua </w:t>
            </w:r>
            <w:r w:rsidR="0099460B" w:rsidRPr="005B37FC">
              <w:rPr>
                <w:rFonts w:asciiTheme="majorHAnsi" w:hAnsiTheme="majorHAnsi" w:cs="Arial"/>
                <w:szCs w:val="18"/>
              </w:rPr>
              <w:t>diatas, agar melaksanakan tugas dengan penuh rasa tanggung jawab;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Pr="007F4177" w:rsidRDefault="0099460B" w:rsidP="008703E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99460B" w:rsidRPr="007F4177" w:rsidRDefault="0099460B" w:rsidP="008703E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566B2C" w:rsidRDefault="0099460B" w:rsidP="00566B2C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5B37FC">
              <w:rPr>
                <w:rFonts w:asciiTheme="majorHAnsi" w:hAnsiTheme="majorHAnsi" w:cs="Arial"/>
                <w:szCs w:val="18"/>
              </w:rPr>
              <w:t>Surat Keputusan ini mulai berlaku pada tanggal ditetapkan dengan ketentuan apabila dikemudian hari terdapat kekeliruan didalamnya, akan diadakan perbaikan sebagaimana mestinya.</w:t>
            </w:r>
          </w:p>
        </w:tc>
      </w:tr>
    </w:tbl>
    <w:p w:rsidR="005D7018" w:rsidRDefault="005D7018" w:rsidP="00E81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99460B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 April</w:t>
            </w:r>
            <w:r w:rsidR="007F4177"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B37F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E9740D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-1282340</wp:posOffset>
                  </wp:positionH>
                  <wp:positionV relativeFrom="paragraph">
                    <wp:posOffset>8178428</wp:posOffset>
                  </wp:positionV>
                  <wp:extent cx="1164566" cy="793630"/>
                  <wp:effectExtent l="0" t="0" r="0" b="0"/>
                  <wp:wrapNone/>
                  <wp:docPr id="3" name="Picture 0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6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66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-730250</wp:posOffset>
                  </wp:positionH>
                  <wp:positionV relativeFrom="paragraph">
                    <wp:posOffset>3468405</wp:posOffset>
                  </wp:positionV>
                  <wp:extent cx="1164566" cy="793630"/>
                  <wp:effectExtent l="0" t="0" r="0" b="0"/>
                  <wp:wrapNone/>
                  <wp:docPr id="5" name="Picture 0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6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66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-549095</wp:posOffset>
                  </wp:positionH>
                  <wp:positionV relativeFrom="paragraph">
                    <wp:posOffset>4753742</wp:posOffset>
                  </wp:positionV>
                  <wp:extent cx="1164566" cy="793630"/>
                  <wp:effectExtent l="0" t="0" r="0" b="0"/>
                  <wp:wrapNone/>
                  <wp:docPr id="2" name="Picture 0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6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66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1356E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</w:t>
            </w:r>
            <w:r w:rsidR="005B37FC">
              <w:rPr>
                <w:rFonts w:asciiTheme="majorHAnsi" w:hAnsiTheme="majorHAnsi"/>
                <w:b/>
                <w:u w:val="single"/>
              </w:rPr>
              <w:t>, S.Ag.</w:t>
            </w:r>
          </w:p>
          <w:p w:rsidR="007F4177" w:rsidRPr="00C95C25" w:rsidRDefault="007F4177" w:rsidP="001356E7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B37FC">
              <w:rPr>
                <w:rFonts w:asciiTheme="majorHAnsi" w:hAnsiTheme="majorHAnsi"/>
              </w:rPr>
              <w:t xml:space="preserve"> 197</w:t>
            </w:r>
            <w:r w:rsidR="001356E7">
              <w:rPr>
                <w:rFonts w:asciiTheme="majorHAnsi" w:hAnsiTheme="majorHAnsi"/>
              </w:rPr>
              <w:t>410</w:t>
            </w:r>
            <w:r w:rsidR="005B37FC">
              <w:rPr>
                <w:rFonts w:asciiTheme="majorHAnsi" w:hAnsiTheme="majorHAnsi"/>
              </w:rPr>
              <w:t xml:space="preserve">12 </w:t>
            </w:r>
            <w:r w:rsidR="001356E7">
              <w:rPr>
                <w:rFonts w:asciiTheme="majorHAnsi" w:hAnsiTheme="majorHAnsi"/>
              </w:rPr>
              <w:t>200502</w:t>
            </w:r>
            <w:r w:rsidR="005B37FC">
              <w:rPr>
                <w:rFonts w:asciiTheme="majorHAnsi" w:hAnsiTheme="majorHAnsi"/>
              </w:rPr>
              <w:t xml:space="preserve"> 1 00</w:t>
            </w:r>
            <w:r w:rsidR="001356E7">
              <w:rPr>
                <w:rFonts w:asciiTheme="majorHAnsi" w:hAnsiTheme="majorHAnsi"/>
              </w:rPr>
              <w:t>2</w:t>
            </w:r>
          </w:p>
        </w:tc>
      </w:tr>
    </w:tbl>
    <w:p w:rsidR="007F4177" w:rsidRPr="007F4177" w:rsidRDefault="007F4177" w:rsidP="00E8115E">
      <w:pPr>
        <w:spacing w:after="0" w:line="240" w:lineRule="auto"/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Pr="007F4177" w:rsidRDefault="00D817EA" w:rsidP="00E8115E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 xml:space="preserve">Yth. </w:t>
      </w:r>
      <w:r w:rsidR="007F4177" w:rsidRPr="007F4177">
        <w:rPr>
          <w:rFonts w:ascii="Cambria" w:hAnsi="Cambria"/>
          <w:sz w:val="18"/>
        </w:rPr>
        <w:t>Ketua Pengadilan Tinggi Agama Makassar;</w:t>
      </w:r>
    </w:p>
    <w:p w:rsidR="007F4177" w:rsidRDefault="007F4177" w:rsidP="00E8115E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437523" w:rsidRPr="00544654" w:rsidRDefault="00437523" w:rsidP="00D817EA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>
        <w:rPr>
          <w:rFonts w:asciiTheme="majorHAnsi" w:hAnsiTheme="majorHAnsi" w:cs="Times New Roman"/>
        </w:rPr>
        <w:br w:type="page"/>
      </w:r>
      <w:r w:rsidRPr="00544654">
        <w:rPr>
          <w:rFonts w:asciiTheme="majorHAnsi" w:hAnsiTheme="majorHAnsi" w:cs="Times New Roman"/>
          <w:sz w:val="16"/>
        </w:rPr>
        <w:lastRenderedPageBreak/>
        <w:t>LAMPIRAN I SURAT KE</w:t>
      </w:r>
      <w:bookmarkStart w:id="0" w:name="_GoBack"/>
      <w:bookmarkEnd w:id="0"/>
      <w:r w:rsidRPr="00544654">
        <w:rPr>
          <w:rFonts w:asciiTheme="majorHAnsi" w:hAnsiTheme="majorHAnsi" w:cs="Times New Roman"/>
          <w:sz w:val="16"/>
        </w:rPr>
        <w:t xml:space="preserve">PUTUSAN </w:t>
      </w:r>
    </w:p>
    <w:p w:rsidR="00437523" w:rsidRPr="00544654" w:rsidRDefault="00437523" w:rsidP="00437523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 xml:space="preserve">: </w:t>
      </w:r>
      <w:r w:rsidR="0099460B">
        <w:rPr>
          <w:rFonts w:asciiTheme="majorHAnsi" w:hAnsiTheme="majorHAnsi" w:cs="Times New Roman"/>
          <w:sz w:val="16"/>
        </w:rPr>
        <w:t>W20-A17/</w:t>
      </w:r>
      <w:r w:rsidR="00F75F22">
        <w:rPr>
          <w:rFonts w:asciiTheme="majorHAnsi" w:hAnsiTheme="majorHAnsi" w:cs="Times New Roman"/>
          <w:sz w:val="16"/>
        </w:rPr>
        <w:t>SK.180</w:t>
      </w:r>
      <w:r w:rsidR="0099460B">
        <w:rPr>
          <w:rFonts w:asciiTheme="majorHAnsi" w:hAnsiTheme="majorHAnsi" w:cs="Times New Roman"/>
          <w:sz w:val="16"/>
        </w:rPr>
        <w:t>/</w:t>
      </w:r>
      <w:r w:rsidR="00B95135">
        <w:rPr>
          <w:rFonts w:asciiTheme="majorHAnsi" w:hAnsiTheme="majorHAnsi" w:cs="Times New Roman"/>
          <w:sz w:val="16"/>
        </w:rPr>
        <w:t>OT</w:t>
      </w:r>
      <w:r w:rsidR="0099460B">
        <w:rPr>
          <w:rFonts w:asciiTheme="majorHAnsi" w:hAnsiTheme="majorHAnsi" w:cs="Times New Roman"/>
          <w:sz w:val="16"/>
        </w:rPr>
        <w:t>.0</w:t>
      </w:r>
      <w:r w:rsidR="00B95135">
        <w:rPr>
          <w:rFonts w:asciiTheme="majorHAnsi" w:hAnsiTheme="majorHAnsi" w:cs="Times New Roman"/>
          <w:sz w:val="16"/>
        </w:rPr>
        <w:t>1.3</w:t>
      </w:r>
      <w:r w:rsidR="0099460B">
        <w:rPr>
          <w:rFonts w:asciiTheme="majorHAnsi" w:hAnsiTheme="majorHAnsi" w:cs="Times New Roman"/>
          <w:sz w:val="16"/>
        </w:rPr>
        <w:t>/IV/2020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 xml:space="preserve">: </w:t>
      </w:r>
      <w:r w:rsidR="0099460B">
        <w:rPr>
          <w:rFonts w:asciiTheme="majorHAnsi" w:hAnsiTheme="majorHAnsi" w:cs="Times New Roman"/>
          <w:sz w:val="16"/>
        </w:rPr>
        <w:t>20 April</w:t>
      </w:r>
      <w:r w:rsidRPr="00544654">
        <w:rPr>
          <w:rFonts w:asciiTheme="majorHAnsi" w:hAnsiTheme="majorHAnsi" w:cs="Times New Roman"/>
          <w:sz w:val="16"/>
        </w:rPr>
        <w:t xml:space="preserve"> 2020</w:t>
      </w:r>
    </w:p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437523" w:rsidRPr="00437523" w:rsidRDefault="001356E7" w:rsidP="00AE166F">
      <w:pPr>
        <w:pStyle w:val="ListParagraph"/>
        <w:spacing w:after="0"/>
        <w:ind w:left="0"/>
        <w:jc w:val="center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>DAFTAR MEDIATOR</w:t>
      </w:r>
    </w:p>
    <w:p w:rsidR="00437523" w:rsidRPr="00437523" w:rsidRDefault="00437523" w:rsidP="00AE166F">
      <w:pPr>
        <w:pStyle w:val="ListParagraph"/>
        <w:spacing w:after="0"/>
        <w:ind w:left="0"/>
        <w:jc w:val="center"/>
        <w:rPr>
          <w:rFonts w:asciiTheme="majorHAnsi" w:hAnsiTheme="majorHAnsi"/>
          <w:b/>
          <w:szCs w:val="20"/>
        </w:rPr>
      </w:pPr>
      <w:r w:rsidRPr="00437523">
        <w:rPr>
          <w:rFonts w:asciiTheme="majorHAnsi" w:hAnsiTheme="majorHAnsi"/>
          <w:b/>
          <w:szCs w:val="20"/>
        </w:rPr>
        <w:t>PENGADILAN AGAMA SELAYAR</w:t>
      </w:r>
    </w:p>
    <w:p w:rsidR="00437523" w:rsidRDefault="00437523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9"/>
        <w:gridCol w:w="3279"/>
        <w:gridCol w:w="2629"/>
        <w:gridCol w:w="2198"/>
      </w:tblGrid>
      <w:tr w:rsidR="00CE67DC" w:rsidRPr="00A849F0" w:rsidTr="00CE67DC">
        <w:tc>
          <w:tcPr>
            <w:tcW w:w="789" w:type="dxa"/>
          </w:tcPr>
          <w:p w:rsidR="00CE67DC" w:rsidRPr="00A849F0" w:rsidRDefault="00CE67DC" w:rsidP="008703EB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 xml:space="preserve">NO. </w:t>
            </w:r>
          </w:p>
        </w:tc>
        <w:tc>
          <w:tcPr>
            <w:tcW w:w="3279" w:type="dxa"/>
          </w:tcPr>
          <w:p w:rsidR="00CE67DC" w:rsidRPr="00A849F0" w:rsidRDefault="00CE67DC" w:rsidP="008703EB">
            <w:pPr>
              <w:tabs>
                <w:tab w:val="left" w:pos="1122"/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NAMA / NIP</w:t>
            </w:r>
          </w:p>
        </w:tc>
        <w:tc>
          <w:tcPr>
            <w:tcW w:w="2629" w:type="dxa"/>
            <w:vAlign w:val="center"/>
          </w:tcPr>
          <w:p w:rsidR="00CE67DC" w:rsidRPr="00CE67DC" w:rsidRDefault="00CE67DC" w:rsidP="008703EB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JABATAN</w:t>
            </w:r>
            <w:r>
              <w:rPr>
                <w:rFonts w:asciiTheme="majorHAnsi" w:hAnsiTheme="majorHAnsi" w:cs="Arial"/>
                <w:b/>
                <w:bCs/>
              </w:rPr>
              <w:t xml:space="preserve"> DALAM KEDINASAN</w:t>
            </w:r>
          </w:p>
        </w:tc>
        <w:tc>
          <w:tcPr>
            <w:tcW w:w="2198" w:type="dxa"/>
          </w:tcPr>
          <w:p w:rsidR="00CE67DC" w:rsidRPr="00A849F0" w:rsidRDefault="00CE67DC" w:rsidP="00CE67DC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JABATAN</w:t>
            </w:r>
            <w:r>
              <w:rPr>
                <w:rFonts w:asciiTheme="majorHAnsi" w:hAnsiTheme="majorHAnsi" w:cs="Arial"/>
                <w:b/>
                <w:bCs/>
              </w:rPr>
              <w:t xml:space="preserve"> DALAM TIM</w:t>
            </w:r>
          </w:p>
        </w:tc>
      </w:tr>
      <w:tr w:rsidR="00CE67DC" w:rsidRPr="00A849F0" w:rsidTr="00E072B9">
        <w:trPr>
          <w:trHeight w:val="760"/>
        </w:trPr>
        <w:tc>
          <w:tcPr>
            <w:tcW w:w="789" w:type="dxa"/>
            <w:vAlign w:val="center"/>
          </w:tcPr>
          <w:p w:rsidR="00CE67DC" w:rsidRPr="00A849F0" w:rsidRDefault="00CE67DC" w:rsidP="008703E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  <w:r w:rsidRPr="00A849F0">
              <w:rPr>
                <w:rFonts w:asciiTheme="majorHAnsi" w:hAnsiTheme="majorHAnsi" w:cs="Arial"/>
              </w:rPr>
              <w:t>.</w:t>
            </w:r>
          </w:p>
        </w:tc>
        <w:tc>
          <w:tcPr>
            <w:tcW w:w="3279" w:type="dxa"/>
            <w:vAlign w:val="center"/>
          </w:tcPr>
          <w:p w:rsidR="00CE67DC" w:rsidRPr="00A849F0" w:rsidRDefault="00E072B9" w:rsidP="008703E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Ahmad Jami</w:t>
            </w:r>
            <w:r w:rsidR="00866238">
              <w:rPr>
                <w:rFonts w:asciiTheme="majorHAnsi" w:hAnsiTheme="majorHAnsi" w:cs="Arial"/>
                <w:lang w:val="id-ID"/>
              </w:rPr>
              <w:t>l</w:t>
            </w:r>
            <w:r>
              <w:rPr>
                <w:rFonts w:asciiTheme="majorHAnsi" w:hAnsiTheme="majorHAnsi" w:cs="Arial"/>
                <w:lang w:val="id-ID"/>
              </w:rPr>
              <w:t>, S.Ag</w:t>
            </w:r>
            <w:r w:rsidR="00CE67DC" w:rsidRPr="00A849F0">
              <w:rPr>
                <w:rFonts w:asciiTheme="majorHAnsi" w:hAnsiTheme="majorHAnsi" w:cs="Arial"/>
                <w:lang w:val="id-ID"/>
              </w:rPr>
              <w:t>.</w:t>
            </w:r>
          </w:p>
          <w:p w:rsidR="00CE67DC" w:rsidRPr="00E072B9" w:rsidRDefault="00CE67DC" w:rsidP="00E072B9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 xml:space="preserve">NIP. </w:t>
            </w:r>
            <w:hyperlink r:id="rId7" w:history="1">
              <w:r w:rsidR="00E072B9">
                <w:rPr>
                  <w:rFonts w:asciiTheme="majorHAnsi" w:hAnsiTheme="majorHAnsi" w:cs="Arial"/>
                  <w:lang w:val="id-ID"/>
                </w:rPr>
                <w:t>19741012</w:t>
              </w:r>
            </w:hyperlink>
            <w:r w:rsidR="00E072B9">
              <w:rPr>
                <w:rFonts w:asciiTheme="majorHAnsi" w:hAnsiTheme="majorHAnsi" w:cs="Arial"/>
                <w:lang w:val="id-ID"/>
              </w:rPr>
              <w:t xml:space="preserve"> 200502 1 002</w:t>
            </w:r>
          </w:p>
        </w:tc>
        <w:tc>
          <w:tcPr>
            <w:tcW w:w="2629" w:type="dxa"/>
            <w:vAlign w:val="center"/>
          </w:tcPr>
          <w:p w:rsidR="00CE67DC" w:rsidRPr="00A849F0" w:rsidRDefault="00E072B9" w:rsidP="008703E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Ketua</w:t>
            </w:r>
          </w:p>
        </w:tc>
        <w:tc>
          <w:tcPr>
            <w:tcW w:w="2198" w:type="dxa"/>
            <w:vAlign w:val="center"/>
          </w:tcPr>
          <w:p w:rsidR="00CE67DC" w:rsidRDefault="00E072B9" w:rsidP="00E072B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Pengarah</w:t>
            </w:r>
          </w:p>
        </w:tc>
      </w:tr>
      <w:tr w:rsidR="00CE67DC" w:rsidRPr="00A849F0" w:rsidTr="00212F4B">
        <w:trPr>
          <w:trHeight w:val="697"/>
        </w:trPr>
        <w:tc>
          <w:tcPr>
            <w:tcW w:w="789" w:type="dxa"/>
            <w:vAlign w:val="center"/>
          </w:tcPr>
          <w:p w:rsidR="00CE67DC" w:rsidRPr="00A849F0" w:rsidRDefault="00CE67DC" w:rsidP="00212F4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  <w:r w:rsidRPr="00A849F0">
              <w:rPr>
                <w:rFonts w:asciiTheme="majorHAnsi" w:hAnsiTheme="majorHAnsi" w:cs="Arial"/>
              </w:rPr>
              <w:t>.</w:t>
            </w:r>
          </w:p>
        </w:tc>
        <w:tc>
          <w:tcPr>
            <w:tcW w:w="3279" w:type="dxa"/>
            <w:vAlign w:val="center"/>
          </w:tcPr>
          <w:p w:rsidR="00CE67DC" w:rsidRPr="00212F4B" w:rsidRDefault="00212F4B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Drs. H. Mustari M</w:t>
            </w:r>
          </w:p>
          <w:p w:rsidR="00CE67DC" w:rsidRPr="00212F4B" w:rsidRDefault="00CE67DC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 xml:space="preserve">NIP. </w:t>
            </w:r>
            <w:r w:rsidR="00212F4B">
              <w:rPr>
                <w:rFonts w:asciiTheme="majorHAnsi" w:hAnsiTheme="majorHAnsi" w:cs="Arial"/>
                <w:lang w:val="id-ID"/>
              </w:rPr>
              <w:t>19611009 199103 1 002</w:t>
            </w:r>
          </w:p>
        </w:tc>
        <w:tc>
          <w:tcPr>
            <w:tcW w:w="2629" w:type="dxa"/>
            <w:vAlign w:val="center"/>
          </w:tcPr>
          <w:p w:rsidR="00CE67DC" w:rsidRPr="00A849F0" w:rsidRDefault="00212F4B" w:rsidP="00212F4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Panitera</w:t>
            </w:r>
          </w:p>
        </w:tc>
        <w:tc>
          <w:tcPr>
            <w:tcW w:w="2198" w:type="dxa"/>
            <w:vAlign w:val="center"/>
          </w:tcPr>
          <w:p w:rsidR="00CE67DC" w:rsidRDefault="00212F4B" w:rsidP="00212F4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Penanggung Jawab</w:t>
            </w:r>
          </w:p>
        </w:tc>
      </w:tr>
      <w:tr w:rsidR="00CE67DC" w:rsidRPr="00A849F0" w:rsidTr="00212F4B">
        <w:trPr>
          <w:trHeight w:val="697"/>
        </w:trPr>
        <w:tc>
          <w:tcPr>
            <w:tcW w:w="789" w:type="dxa"/>
            <w:vAlign w:val="center"/>
          </w:tcPr>
          <w:p w:rsidR="00CE67DC" w:rsidRPr="00A849F0" w:rsidRDefault="00CE67DC" w:rsidP="00212F4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3.</w:t>
            </w:r>
          </w:p>
        </w:tc>
        <w:tc>
          <w:tcPr>
            <w:tcW w:w="3279" w:type="dxa"/>
            <w:vAlign w:val="center"/>
          </w:tcPr>
          <w:p w:rsidR="00CE67DC" w:rsidRPr="00212F4B" w:rsidRDefault="00212F4B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Hj. Asni Amin, S.H.I.</w:t>
            </w:r>
          </w:p>
          <w:p w:rsidR="00CE67DC" w:rsidRPr="00212F4B" w:rsidRDefault="00CE67DC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 xml:space="preserve">NIP. </w:t>
            </w:r>
            <w:r w:rsidR="00212F4B">
              <w:rPr>
                <w:rFonts w:asciiTheme="majorHAnsi" w:hAnsiTheme="majorHAnsi" w:cs="Arial"/>
                <w:lang w:val="id-ID"/>
              </w:rPr>
              <w:t>19780205 200805 2 001</w:t>
            </w:r>
          </w:p>
        </w:tc>
        <w:tc>
          <w:tcPr>
            <w:tcW w:w="2629" w:type="dxa"/>
            <w:vAlign w:val="center"/>
          </w:tcPr>
          <w:p w:rsidR="00CE67DC" w:rsidRDefault="00212F4B" w:rsidP="00212F4B">
            <w:pPr>
              <w:jc w:val="center"/>
            </w:pPr>
            <w:r>
              <w:rPr>
                <w:rFonts w:asciiTheme="majorHAnsi" w:hAnsiTheme="majorHAnsi" w:cs="Arial"/>
              </w:rPr>
              <w:t>Sekretaris</w:t>
            </w:r>
          </w:p>
        </w:tc>
        <w:tc>
          <w:tcPr>
            <w:tcW w:w="2198" w:type="dxa"/>
            <w:vAlign w:val="center"/>
          </w:tcPr>
          <w:p w:rsidR="00CE67DC" w:rsidRPr="00ED43F1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Penanggung Jawab</w:t>
            </w:r>
          </w:p>
        </w:tc>
      </w:tr>
      <w:tr w:rsidR="00CE67DC" w:rsidRPr="00A849F0" w:rsidTr="00212F4B">
        <w:trPr>
          <w:trHeight w:val="697"/>
        </w:trPr>
        <w:tc>
          <w:tcPr>
            <w:tcW w:w="789" w:type="dxa"/>
            <w:vAlign w:val="center"/>
          </w:tcPr>
          <w:p w:rsidR="00CE67DC" w:rsidRPr="00A849F0" w:rsidRDefault="00CE67DC" w:rsidP="00212F4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4.</w:t>
            </w:r>
          </w:p>
        </w:tc>
        <w:tc>
          <w:tcPr>
            <w:tcW w:w="3279" w:type="dxa"/>
            <w:vAlign w:val="center"/>
          </w:tcPr>
          <w:p w:rsidR="00CE67DC" w:rsidRPr="00212F4B" w:rsidRDefault="00212F4B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Drs. Baharuddin</w:t>
            </w:r>
          </w:p>
          <w:p w:rsidR="00CE67DC" w:rsidRPr="00212F4B" w:rsidRDefault="00CE67DC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 xml:space="preserve">NIP. </w:t>
            </w:r>
            <w:r w:rsidR="00212F4B">
              <w:rPr>
                <w:rFonts w:asciiTheme="majorHAnsi" w:hAnsiTheme="majorHAnsi" w:cs="Arial"/>
                <w:lang w:val="id-ID"/>
              </w:rPr>
              <w:t>19640411 199103 1 005</w:t>
            </w:r>
          </w:p>
        </w:tc>
        <w:tc>
          <w:tcPr>
            <w:tcW w:w="2629" w:type="dxa"/>
            <w:vAlign w:val="center"/>
          </w:tcPr>
          <w:p w:rsidR="00CE67DC" w:rsidRDefault="00212F4B" w:rsidP="00212F4B">
            <w:pPr>
              <w:jc w:val="center"/>
            </w:pPr>
            <w:r>
              <w:rPr>
                <w:rFonts w:asciiTheme="majorHAnsi" w:hAnsiTheme="majorHAnsi" w:cs="Arial"/>
              </w:rPr>
              <w:t>Panmud Gugatan</w:t>
            </w:r>
          </w:p>
        </w:tc>
        <w:tc>
          <w:tcPr>
            <w:tcW w:w="2198" w:type="dxa"/>
            <w:vAlign w:val="center"/>
          </w:tcPr>
          <w:p w:rsidR="00CE67DC" w:rsidRPr="00ED43F1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Pelaksana</w:t>
            </w:r>
          </w:p>
        </w:tc>
      </w:tr>
      <w:tr w:rsidR="00212F4B" w:rsidRPr="00A849F0" w:rsidTr="00212F4B">
        <w:trPr>
          <w:trHeight w:val="697"/>
        </w:trPr>
        <w:tc>
          <w:tcPr>
            <w:tcW w:w="789" w:type="dxa"/>
            <w:vAlign w:val="center"/>
          </w:tcPr>
          <w:p w:rsidR="00212F4B" w:rsidRDefault="00212F4B" w:rsidP="00212F4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5.</w:t>
            </w:r>
          </w:p>
        </w:tc>
        <w:tc>
          <w:tcPr>
            <w:tcW w:w="3279" w:type="dxa"/>
            <w:vAlign w:val="center"/>
          </w:tcPr>
          <w:p w:rsidR="00212F4B" w:rsidRDefault="00212F4B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Nurhaedah, S.Ag</w:t>
            </w:r>
          </w:p>
          <w:p w:rsidR="00212F4B" w:rsidRDefault="00212F4B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NIP. 19730210 200112 2 002</w:t>
            </w:r>
          </w:p>
        </w:tc>
        <w:tc>
          <w:tcPr>
            <w:tcW w:w="2629" w:type="dxa"/>
            <w:vAlign w:val="center"/>
          </w:tcPr>
          <w:p w:rsidR="00212F4B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Panmud Permohonan</w:t>
            </w:r>
          </w:p>
        </w:tc>
        <w:tc>
          <w:tcPr>
            <w:tcW w:w="2198" w:type="dxa"/>
            <w:vAlign w:val="center"/>
          </w:tcPr>
          <w:p w:rsidR="00212F4B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Pelaksana</w:t>
            </w:r>
          </w:p>
        </w:tc>
      </w:tr>
      <w:tr w:rsidR="00212F4B" w:rsidRPr="00A849F0" w:rsidTr="00212F4B">
        <w:trPr>
          <w:trHeight w:val="697"/>
        </w:trPr>
        <w:tc>
          <w:tcPr>
            <w:tcW w:w="789" w:type="dxa"/>
            <w:vAlign w:val="center"/>
          </w:tcPr>
          <w:p w:rsidR="00212F4B" w:rsidRDefault="00212F4B" w:rsidP="00212F4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6.</w:t>
            </w:r>
          </w:p>
        </w:tc>
        <w:tc>
          <w:tcPr>
            <w:tcW w:w="3279" w:type="dxa"/>
            <w:vAlign w:val="center"/>
          </w:tcPr>
          <w:p w:rsidR="00212F4B" w:rsidRDefault="00212F4B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Muhammad Rizaldy, S.H.</w:t>
            </w:r>
          </w:p>
          <w:p w:rsidR="00212F4B" w:rsidRDefault="00212F4B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NIP. 19870412 201212 1 002</w:t>
            </w:r>
          </w:p>
        </w:tc>
        <w:tc>
          <w:tcPr>
            <w:tcW w:w="2629" w:type="dxa"/>
            <w:vAlign w:val="center"/>
          </w:tcPr>
          <w:p w:rsidR="00212F4B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Kasubag Kepegawaian</w:t>
            </w:r>
          </w:p>
        </w:tc>
        <w:tc>
          <w:tcPr>
            <w:tcW w:w="2198" w:type="dxa"/>
            <w:vAlign w:val="center"/>
          </w:tcPr>
          <w:p w:rsidR="00212F4B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Pelaksana</w:t>
            </w:r>
          </w:p>
        </w:tc>
      </w:tr>
      <w:tr w:rsidR="00212F4B" w:rsidRPr="00A849F0" w:rsidTr="00212F4B">
        <w:trPr>
          <w:trHeight w:val="697"/>
        </w:trPr>
        <w:tc>
          <w:tcPr>
            <w:tcW w:w="789" w:type="dxa"/>
            <w:vAlign w:val="center"/>
          </w:tcPr>
          <w:p w:rsidR="00212F4B" w:rsidRDefault="00212F4B" w:rsidP="00212F4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7.</w:t>
            </w:r>
          </w:p>
        </w:tc>
        <w:tc>
          <w:tcPr>
            <w:tcW w:w="3279" w:type="dxa"/>
            <w:vAlign w:val="center"/>
          </w:tcPr>
          <w:p w:rsidR="00212F4B" w:rsidRDefault="00212F4B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Nurhidayanti, S.Pdi</w:t>
            </w:r>
          </w:p>
        </w:tc>
        <w:tc>
          <w:tcPr>
            <w:tcW w:w="2629" w:type="dxa"/>
            <w:vAlign w:val="center"/>
          </w:tcPr>
          <w:p w:rsidR="00212F4B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Honorer</w:t>
            </w:r>
          </w:p>
        </w:tc>
        <w:tc>
          <w:tcPr>
            <w:tcW w:w="2198" w:type="dxa"/>
            <w:vAlign w:val="center"/>
          </w:tcPr>
          <w:p w:rsidR="00212F4B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Petugas PTSP</w:t>
            </w:r>
          </w:p>
        </w:tc>
      </w:tr>
      <w:tr w:rsidR="00212F4B" w:rsidRPr="00A849F0" w:rsidTr="00212F4B">
        <w:trPr>
          <w:trHeight w:val="697"/>
        </w:trPr>
        <w:tc>
          <w:tcPr>
            <w:tcW w:w="789" w:type="dxa"/>
            <w:vAlign w:val="center"/>
          </w:tcPr>
          <w:p w:rsidR="00212F4B" w:rsidRDefault="00212F4B" w:rsidP="00212F4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8.</w:t>
            </w:r>
          </w:p>
        </w:tc>
        <w:tc>
          <w:tcPr>
            <w:tcW w:w="3279" w:type="dxa"/>
            <w:vAlign w:val="center"/>
          </w:tcPr>
          <w:p w:rsidR="00212F4B" w:rsidRDefault="00212F4B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Muliyati, S.E.</w:t>
            </w:r>
          </w:p>
        </w:tc>
        <w:tc>
          <w:tcPr>
            <w:tcW w:w="2629" w:type="dxa"/>
            <w:vAlign w:val="center"/>
          </w:tcPr>
          <w:p w:rsidR="00212F4B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Honorer</w:t>
            </w:r>
          </w:p>
        </w:tc>
        <w:tc>
          <w:tcPr>
            <w:tcW w:w="2198" w:type="dxa"/>
            <w:vAlign w:val="center"/>
          </w:tcPr>
          <w:p w:rsidR="00212F4B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Petugas PTSP</w:t>
            </w:r>
          </w:p>
        </w:tc>
      </w:tr>
      <w:tr w:rsidR="00212F4B" w:rsidRPr="00A849F0" w:rsidTr="00212F4B">
        <w:trPr>
          <w:trHeight w:val="697"/>
        </w:trPr>
        <w:tc>
          <w:tcPr>
            <w:tcW w:w="789" w:type="dxa"/>
            <w:vAlign w:val="center"/>
          </w:tcPr>
          <w:p w:rsidR="00212F4B" w:rsidRDefault="00212F4B" w:rsidP="00212F4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9.</w:t>
            </w:r>
          </w:p>
        </w:tc>
        <w:tc>
          <w:tcPr>
            <w:tcW w:w="3279" w:type="dxa"/>
            <w:vAlign w:val="center"/>
          </w:tcPr>
          <w:p w:rsidR="00212F4B" w:rsidRDefault="00212F4B" w:rsidP="00212F4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Nur Laela, S.Kom</w:t>
            </w:r>
          </w:p>
        </w:tc>
        <w:tc>
          <w:tcPr>
            <w:tcW w:w="2629" w:type="dxa"/>
            <w:vAlign w:val="center"/>
          </w:tcPr>
          <w:p w:rsidR="00212F4B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Honorer</w:t>
            </w:r>
          </w:p>
        </w:tc>
        <w:tc>
          <w:tcPr>
            <w:tcW w:w="2198" w:type="dxa"/>
            <w:vAlign w:val="center"/>
          </w:tcPr>
          <w:p w:rsidR="00212F4B" w:rsidRDefault="00212F4B" w:rsidP="00212F4B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Petugas PTSP</w:t>
            </w:r>
          </w:p>
        </w:tc>
      </w:tr>
    </w:tbl>
    <w:p w:rsidR="00437523" w:rsidRDefault="00437523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AE166F" w:rsidRDefault="00AE166F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3794"/>
      </w:tblGrid>
      <w:tr w:rsidR="00AE166F" w:rsidRPr="00F975A6" w:rsidTr="007A2C74">
        <w:trPr>
          <w:jc w:val="right"/>
        </w:trPr>
        <w:tc>
          <w:tcPr>
            <w:tcW w:w="3794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356E7" w:rsidRPr="00F975A6" w:rsidRDefault="001356E7" w:rsidP="001356E7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AE166F" w:rsidRPr="00C95C25" w:rsidRDefault="001356E7" w:rsidP="001356E7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19741012 200502 1 002</w:t>
            </w:r>
          </w:p>
        </w:tc>
      </w:tr>
    </w:tbl>
    <w:p w:rsidR="00AE166F" w:rsidRPr="00F8558F" w:rsidRDefault="00AE166F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AE166F" w:rsidRPr="00F8558F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52C9"/>
    <w:multiLevelType w:val="hybridMultilevel"/>
    <w:tmpl w:val="4B904826"/>
    <w:lvl w:ilvl="0" w:tplc="0421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0872310F"/>
    <w:multiLevelType w:val="hybridMultilevel"/>
    <w:tmpl w:val="B198BF90"/>
    <w:lvl w:ilvl="0" w:tplc="0421000F">
      <w:start w:val="1"/>
      <w:numFmt w:val="decimal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25FD"/>
    <w:multiLevelType w:val="hybridMultilevel"/>
    <w:tmpl w:val="2E7A8E5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8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0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6C47A5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3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5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8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2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4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7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8">
    <w:nsid w:val="7DEF1E9A"/>
    <w:multiLevelType w:val="hybridMultilevel"/>
    <w:tmpl w:val="E4D2DC00"/>
    <w:lvl w:ilvl="0" w:tplc="A81003F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39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21"/>
  </w:num>
  <w:num w:numId="4">
    <w:abstractNumId w:val="37"/>
  </w:num>
  <w:num w:numId="5">
    <w:abstractNumId w:val="24"/>
  </w:num>
  <w:num w:numId="6">
    <w:abstractNumId w:val="3"/>
  </w:num>
  <w:num w:numId="7">
    <w:abstractNumId w:val="28"/>
  </w:num>
  <w:num w:numId="8">
    <w:abstractNumId w:val="13"/>
  </w:num>
  <w:num w:numId="9">
    <w:abstractNumId w:val="23"/>
  </w:num>
  <w:num w:numId="10">
    <w:abstractNumId w:val="14"/>
  </w:num>
  <w:num w:numId="11">
    <w:abstractNumId w:val="6"/>
  </w:num>
  <w:num w:numId="12">
    <w:abstractNumId w:val="18"/>
  </w:num>
  <w:num w:numId="13">
    <w:abstractNumId w:val="30"/>
  </w:num>
  <w:num w:numId="14">
    <w:abstractNumId w:val="11"/>
  </w:num>
  <w:num w:numId="15">
    <w:abstractNumId w:val="5"/>
  </w:num>
  <w:num w:numId="16">
    <w:abstractNumId w:val="20"/>
  </w:num>
  <w:num w:numId="17">
    <w:abstractNumId w:val="35"/>
  </w:num>
  <w:num w:numId="18">
    <w:abstractNumId w:val="8"/>
  </w:num>
  <w:num w:numId="19">
    <w:abstractNumId w:val="26"/>
  </w:num>
  <w:num w:numId="20">
    <w:abstractNumId w:val="19"/>
  </w:num>
  <w:num w:numId="21">
    <w:abstractNumId w:val="16"/>
  </w:num>
  <w:num w:numId="22">
    <w:abstractNumId w:val="33"/>
  </w:num>
  <w:num w:numId="23">
    <w:abstractNumId w:val="34"/>
  </w:num>
  <w:num w:numId="24">
    <w:abstractNumId w:val="25"/>
  </w:num>
  <w:num w:numId="25">
    <w:abstractNumId w:val="0"/>
  </w:num>
  <w:num w:numId="26">
    <w:abstractNumId w:val="39"/>
  </w:num>
  <w:num w:numId="27">
    <w:abstractNumId w:val="15"/>
  </w:num>
  <w:num w:numId="28">
    <w:abstractNumId w:val="27"/>
  </w:num>
  <w:num w:numId="29">
    <w:abstractNumId w:val="9"/>
  </w:num>
  <w:num w:numId="30">
    <w:abstractNumId w:val="7"/>
  </w:num>
  <w:num w:numId="31">
    <w:abstractNumId w:val="32"/>
  </w:num>
  <w:num w:numId="32">
    <w:abstractNumId w:val="36"/>
  </w:num>
  <w:num w:numId="33">
    <w:abstractNumId w:val="10"/>
  </w:num>
  <w:num w:numId="34">
    <w:abstractNumId w:val="31"/>
  </w:num>
  <w:num w:numId="35">
    <w:abstractNumId w:val="22"/>
  </w:num>
  <w:num w:numId="36">
    <w:abstractNumId w:val="2"/>
  </w:num>
  <w:num w:numId="37">
    <w:abstractNumId w:val="4"/>
  </w:num>
  <w:num w:numId="38">
    <w:abstractNumId w:val="17"/>
  </w:num>
  <w:num w:numId="39">
    <w:abstractNumId w:val="38"/>
  </w:num>
  <w:num w:numId="4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8558F"/>
    <w:rsid w:val="00042BD8"/>
    <w:rsid w:val="00055BA9"/>
    <w:rsid w:val="00095EC5"/>
    <w:rsid w:val="000C7DCC"/>
    <w:rsid w:val="000D113C"/>
    <w:rsid w:val="0013144A"/>
    <w:rsid w:val="001356E7"/>
    <w:rsid w:val="00150DC9"/>
    <w:rsid w:val="00195D82"/>
    <w:rsid w:val="001A60F3"/>
    <w:rsid w:val="001D7B8C"/>
    <w:rsid w:val="00212F4B"/>
    <w:rsid w:val="00253FC6"/>
    <w:rsid w:val="002606CD"/>
    <w:rsid w:val="00291BD1"/>
    <w:rsid w:val="00365531"/>
    <w:rsid w:val="00370057"/>
    <w:rsid w:val="00374427"/>
    <w:rsid w:val="00385F77"/>
    <w:rsid w:val="003A5750"/>
    <w:rsid w:val="003A762B"/>
    <w:rsid w:val="00437523"/>
    <w:rsid w:val="00467C83"/>
    <w:rsid w:val="004E5B67"/>
    <w:rsid w:val="0051544D"/>
    <w:rsid w:val="0053698C"/>
    <w:rsid w:val="00566B2C"/>
    <w:rsid w:val="00567C74"/>
    <w:rsid w:val="005B37FC"/>
    <w:rsid w:val="005C45BC"/>
    <w:rsid w:val="005D7018"/>
    <w:rsid w:val="0060756F"/>
    <w:rsid w:val="00634D06"/>
    <w:rsid w:val="006C4C85"/>
    <w:rsid w:val="006D18FC"/>
    <w:rsid w:val="00716B6A"/>
    <w:rsid w:val="007A2051"/>
    <w:rsid w:val="007B27DE"/>
    <w:rsid w:val="007F4177"/>
    <w:rsid w:val="00806155"/>
    <w:rsid w:val="00821D7D"/>
    <w:rsid w:val="00863B70"/>
    <w:rsid w:val="00866238"/>
    <w:rsid w:val="00905C1D"/>
    <w:rsid w:val="0099460B"/>
    <w:rsid w:val="009C795D"/>
    <w:rsid w:val="009D058A"/>
    <w:rsid w:val="00A00162"/>
    <w:rsid w:val="00A355C8"/>
    <w:rsid w:val="00A534EC"/>
    <w:rsid w:val="00A758AD"/>
    <w:rsid w:val="00A85250"/>
    <w:rsid w:val="00AB1961"/>
    <w:rsid w:val="00AC3337"/>
    <w:rsid w:val="00AE166F"/>
    <w:rsid w:val="00B2064C"/>
    <w:rsid w:val="00B25F01"/>
    <w:rsid w:val="00B95135"/>
    <w:rsid w:val="00C2183C"/>
    <w:rsid w:val="00CE67DC"/>
    <w:rsid w:val="00CF6584"/>
    <w:rsid w:val="00D66331"/>
    <w:rsid w:val="00D817EA"/>
    <w:rsid w:val="00DB6802"/>
    <w:rsid w:val="00E072B9"/>
    <w:rsid w:val="00E33DEE"/>
    <w:rsid w:val="00E8115E"/>
    <w:rsid w:val="00E9740D"/>
    <w:rsid w:val="00EA15C2"/>
    <w:rsid w:val="00ED2B6C"/>
    <w:rsid w:val="00F1072B"/>
    <w:rsid w:val="00F23809"/>
    <w:rsid w:val="00F51AD3"/>
    <w:rsid w:val="00F53F66"/>
    <w:rsid w:val="00F65DDD"/>
    <w:rsid w:val="00F75F22"/>
    <w:rsid w:val="00F820BD"/>
    <w:rsid w:val="00F8558F"/>
    <w:rsid w:val="00FD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NoSpacing">
    <w:name w:val="No Spacing"/>
    <w:qFormat/>
    <w:rsid w:val="001356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NoSpacing">
    <w:name w:val="No Spacing"/>
    <w:qFormat/>
    <w:rsid w:val="001356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kep.mahkamahagung.go.id/administrasipegawai/default/view?id=eyJjaXBoZXJ0ZXh0IjoicEkra1wvV2M3WldBNDBIS0hvT3pzcGc9PSIsIml2IjoiNGM2MzkxZDFlODJhZjRjM2FhYmFmOWQwNjIyYTcyMmQiLCJzYWx0IjoiNzIwM2Y5NmQiLCJpdGVyYXRpb25zIjo5OTl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17</cp:revision>
  <cp:lastPrinted>2020-04-22T03:43:00Z</cp:lastPrinted>
  <dcterms:created xsi:type="dcterms:W3CDTF">2020-06-02T14:11:00Z</dcterms:created>
  <dcterms:modified xsi:type="dcterms:W3CDTF">2020-06-05T05:19:00Z</dcterms:modified>
</cp:coreProperties>
</file>