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F0" w:rsidRPr="003F0C01" w:rsidRDefault="00A849F0" w:rsidP="00A849F0">
      <w:pPr>
        <w:spacing w:after="0" w:line="360" w:lineRule="auto"/>
        <w:jc w:val="center"/>
        <w:rPr>
          <w:rFonts w:asciiTheme="majorHAnsi" w:eastAsia="Malgun Gothic Semilight" w:hAnsiTheme="majorHAnsi" w:cs="Malgun Gothic Semilight"/>
        </w:rPr>
      </w:pPr>
      <w:r w:rsidRPr="003F0C01">
        <w:rPr>
          <w:rFonts w:asciiTheme="majorHAnsi" w:eastAsia="Malgun Gothic Semilight" w:hAnsiTheme="majorHAnsi" w:cs="Malgun Gothic Semilight"/>
          <w:noProof/>
          <w:lang w:eastAsia="id-ID"/>
        </w:rPr>
        <w:drawing>
          <wp:inline distT="0" distB="0" distL="0" distR="0" wp14:anchorId="267B25EE" wp14:editId="5D6AE650">
            <wp:extent cx="872671" cy="106382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71" cy="106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379" w:rsidRDefault="00D63379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>
        <w:rPr>
          <w:rFonts w:asciiTheme="majorHAnsi" w:eastAsia="Malgun Gothic Semilight" w:hAnsiTheme="majorHAnsi" w:cs="Malgun Gothic Semilight"/>
          <w:b/>
          <w:lang w:val="id-ID"/>
        </w:rPr>
        <w:t xml:space="preserve">SURAT </w:t>
      </w:r>
      <w:r w:rsidR="00A849F0" w:rsidRPr="003F0C01">
        <w:rPr>
          <w:rFonts w:asciiTheme="majorHAnsi" w:eastAsia="Malgun Gothic Semilight" w:hAnsiTheme="majorHAnsi" w:cs="Malgun Gothic Semilight"/>
          <w:b/>
        </w:rPr>
        <w:t xml:space="preserve">KEPUTUSAN 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 xml:space="preserve">KETUA 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</w:p>
    <w:p w:rsidR="00A849F0" w:rsidRPr="00A849F0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proofErr w:type="spellStart"/>
      <w:proofErr w:type="gramStart"/>
      <w:r w:rsidRPr="003F0C01">
        <w:rPr>
          <w:rFonts w:asciiTheme="majorHAnsi" w:eastAsia="Malgun Gothic Semilight" w:hAnsiTheme="majorHAnsi" w:cs="Malgun Gothic Semilight"/>
          <w:b/>
        </w:rPr>
        <w:t>Nomor</w:t>
      </w:r>
      <w:proofErr w:type="spellEnd"/>
      <w:r w:rsidRPr="003F0C01">
        <w:rPr>
          <w:rFonts w:asciiTheme="majorHAnsi" w:eastAsia="Malgun Gothic Semilight" w:hAnsiTheme="majorHAnsi" w:cs="Malgun Gothic Semilight"/>
          <w:b/>
        </w:rPr>
        <w:t xml:space="preserve"> :</w:t>
      </w:r>
      <w:proofErr w:type="gramEnd"/>
      <w:r w:rsidRPr="003F0C01">
        <w:rPr>
          <w:rFonts w:asciiTheme="majorHAnsi" w:eastAsia="Malgun Gothic Semilight" w:hAnsiTheme="majorHAnsi" w:cs="Malgun Gothic Semilight"/>
          <w:b/>
        </w:rPr>
        <w:t xml:space="preserve">  </w:t>
      </w:r>
      <w:r w:rsidR="00C60DC5">
        <w:rPr>
          <w:rFonts w:asciiTheme="majorHAnsi" w:eastAsia="Malgun Gothic Semilight" w:hAnsiTheme="majorHAnsi" w:cs="Malgun Gothic Semilight"/>
          <w:b/>
        </w:rPr>
        <w:t>W20-A17/SK.174/OT.00/IV/2020</w:t>
      </w:r>
    </w:p>
    <w:p w:rsidR="00A849F0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TENTANG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PENGURUS IKATAN HAKIM INDONESIA (IKAHI)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 w:rsidRPr="003F0C01">
        <w:rPr>
          <w:rFonts w:asciiTheme="majorHAnsi" w:eastAsia="Malgun Gothic Semilight" w:hAnsiTheme="majorHAnsi" w:cs="Malgun Gothic Semilight"/>
          <w:b/>
        </w:rPr>
        <w:t>CABANG</w:t>
      </w:r>
      <w:r w:rsidRPr="003F0C01">
        <w:rPr>
          <w:rFonts w:asciiTheme="majorHAnsi" w:eastAsia="Malgun Gothic Semilight" w:hAnsiTheme="majorHAnsi" w:cs="Malgun Gothic Semilight"/>
          <w:b/>
          <w:lang w:val="id-ID"/>
        </w:rPr>
        <w:t xml:space="preserve"> </w:t>
      </w:r>
      <w:r w:rsidRPr="003F0C01">
        <w:rPr>
          <w:rFonts w:asciiTheme="majorHAnsi" w:eastAsia="Malgun Gothic Semilight" w:hAnsiTheme="majorHAnsi" w:cs="Malgun Gothic Semilight"/>
          <w:b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29"/>
        <w:gridCol w:w="285"/>
        <w:gridCol w:w="7629"/>
      </w:tblGrid>
      <w:tr w:rsidR="00A849F0" w:rsidRPr="003F0C01" w:rsidTr="003275DF">
        <w:trPr>
          <w:trHeight w:val="2359"/>
        </w:trPr>
        <w:tc>
          <w:tcPr>
            <w:tcW w:w="1252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Menimbang</w:t>
            </w:r>
          </w:p>
        </w:tc>
        <w:tc>
          <w:tcPr>
            <w:tcW w:w="287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8588" w:type="dxa"/>
          </w:tcPr>
          <w:p w:rsidR="00A849F0" w:rsidRPr="003F0C01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sumber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di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peningkatan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peningkatan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sumber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manusia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di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dilakukan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secara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periodik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berkesinambungan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873910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tersebut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dilakukan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koordinasi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selanjutnya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dibentuk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suatu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organisasi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bernama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873910" w:rsidRPr="003F0C01" w:rsidRDefault="00C60DC5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F03DBE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F03DBE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sehubungan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dengan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peng</w:t>
            </w:r>
            <w:proofErr w:type="spellEnd"/>
            <w:r w:rsidR="00FA0EED">
              <w:rPr>
                <w:rFonts w:asciiTheme="majorHAnsi" w:eastAsia="Malgun Gothic Semilight" w:hAnsiTheme="majorHAnsi" w:cs="Malgun Gothic Semilight"/>
                <w:lang w:val="id-ID"/>
              </w:rPr>
              <w:t>a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ngkatan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Hakim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Pratama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pada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maka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membuat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surat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baru</w:t>
            </w:r>
            <w:proofErr w:type="spellEnd"/>
            <w:r w:rsidR="00873910">
              <w:rPr>
                <w:rFonts w:asciiTheme="majorHAnsi" w:hAnsiTheme="majorHAnsi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namanya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tersebut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dalam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lampiran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surat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ini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dianggap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memenuhi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syarat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di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angkat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menjadi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pengurus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</w:t>
            </w:r>
            <w:bookmarkStart w:id="0" w:name="_GoBack"/>
            <w:bookmarkEnd w:id="0"/>
            <w:r>
              <w:rPr>
                <w:rFonts w:asciiTheme="majorHAnsi" w:eastAsia="Malgun Gothic Semilight" w:hAnsiTheme="majorHAnsi" w:cs="Malgun Gothic Semilight"/>
              </w:rPr>
              <w:t>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</w:tbl>
    <w:p w:rsidR="00A849F0" w:rsidRPr="003F0C01" w:rsidRDefault="00A849F0" w:rsidP="00A849F0">
      <w:pPr>
        <w:spacing w:before="240" w:after="0"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MEMUTUSKAN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3"/>
        <w:gridCol w:w="7577"/>
      </w:tblGrid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before="240"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Menetapkan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before="240"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873910" w:rsidP="00873910">
            <w:pPr>
              <w:spacing w:before="240" w:line="360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  <w:r>
              <w:rPr>
                <w:rFonts w:asciiTheme="majorHAnsi" w:eastAsia="Malgun Gothic Semilight" w:hAnsiTheme="majorHAnsi" w:cs="Malgun Gothic Semilight"/>
                <w:b/>
              </w:rPr>
              <w:t xml:space="preserve">SURAT KEPUTUSAN KETUA PENGADILAN AGAMA SELAYAR TENTANG </w:t>
            </w:r>
            <w:r w:rsidR="00A849F0" w:rsidRPr="003F0C01">
              <w:rPr>
                <w:rFonts w:asciiTheme="majorHAnsi" w:eastAsia="Malgun Gothic Semilight" w:hAnsiTheme="majorHAnsi" w:cs="Malgun Gothic Semilight"/>
                <w:b/>
              </w:rPr>
              <w:t xml:space="preserve">PENGURUS IKATAN HAKIM INDONESIA (IKAHI) CABANG PENGADILAN AGAMA </w:t>
            </w:r>
            <w:r w:rsidR="00A849F0">
              <w:rPr>
                <w:rFonts w:asciiTheme="majorHAnsi" w:eastAsia="Malgun Gothic Semilight" w:hAnsiTheme="majorHAnsi" w:cs="Malgun Gothic Semilight"/>
                <w:b/>
              </w:rPr>
              <w:t>SELAYAR</w:t>
            </w:r>
            <w:r>
              <w:rPr>
                <w:rFonts w:asciiTheme="majorHAnsi" w:eastAsia="Malgun Gothic Semilight" w:hAnsiTheme="majorHAnsi" w:cs="Malgun Gothic Semilight"/>
                <w:b/>
              </w:rPr>
              <w:t>.</w:t>
            </w:r>
          </w:p>
        </w:tc>
      </w:tr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 xml:space="preserve">Pertama 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873910" w:rsidRDefault="00873910" w:rsidP="0087391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bCs/>
                <w:szCs w:val="18"/>
              </w:rPr>
            </w:pPr>
            <w:r>
              <w:rPr>
                <w:rFonts w:asciiTheme="majorHAnsi" w:hAnsiTheme="majorHAnsi"/>
              </w:rPr>
              <w:t>Mencabut Surat Keputusan Ketua Pengadilan Agama Selayar Nomor W20-A17/SK.</w:t>
            </w:r>
            <w:r w:rsidR="00C60DC5">
              <w:rPr>
                <w:rFonts w:asciiTheme="majorHAnsi" w:hAnsiTheme="majorHAnsi"/>
              </w:rPr>
              <w:t>159</w:t>
            </w:r>
            <w:r>
              <w:rPr>
                <w:rFonts w:asciiTheme="majorHAnsi" w:hAnsiTheme="majorHAnsi"/>
              </w:rPr>
              <w:t>/OT.00/I</w:t>
            </w:r>
            <w:r w:rsidR="00C60DC5">
              <w:rPr>
                <w:rFonts w:asciiTheme="majorHAnsi" w:hAnsiTheme="majorHAnsi"/>
              </w:rPr>
              <w:t>II</w:t>
            </w:r>
            <w:r>
              <w:rPr>
                <w:rFonts w:asciiTheme="majorHAnsi" w:hAnsiTheme="majorHAnsi"/>
              </w:rPr>
              <w:t xml:space="preserve">/2020 Tanggal </w:t>
            </w:r>
            <w:r w:rsidR="00C60DC5">
              <w:rPr>
                <w:rFonts w:asciiTheme="majorHAnsi" w:hAnsiTheme="majorHAnsi"/>
              </w:rPr>
              <w:t xml:space="preserve">13 Maret </w:t>
            </w:r>
            <w:r>
              <w:rPr>
                <w:rFonts w:asciiTheme="majorHAnsi" w:hAnsiTheme="majorHAnsi"/>
              </w:rPr>
              <w:t xml:space="preserve">2020 tentang </w:t>
            </w:r>
            <w:r w:rsidRPr="00873910">
              <w:rPr>
                <w:rFonts w:asciiTheme="majorHAnsi" w:eastAsia="Malgun Gothic Semilight" w:hAnsiTheme="majorHAnsi" w:cs="Malgun Gothic Semilight"/>
              </w:rPr>
              <w:t>Pengurus Ikatan Hakim Indonesia (IKAHI) Cabang Pengadilan Agama Selayar</w:t>
            </w:r>
            <w:r w:rsidRPr="00873910">
              <w:rPr>
                <w:rFonts w:asciiTheme="majorHAnsi" w:hAnsiTheme="majorHAnsi" w:cs="Arial"/>
                <w:bCs/>
                <w:szCs w:val="18"/>
              </w:rPr>
              <w:t>;</w:t>
            </w:r>
          </w:p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</w:p>
        </w:tc>
      </w:tr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lastRenderedPageBreak/>
              <w:t>Kedua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 xml:space="preserve">Mengangkat yang namanya tersebut dalam lampiran surat keputusan ini menjadi pengurus Ikatan Hakim Indonesia (IKAHI) cabang Pengadilan Agama </w:t>
            </w:r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  <w:tr w:rsidR="00A849F0" w:rsidRPr="003F0C01" w:rsidTr="003275DF">
        <w:trPr>
          <w:trHeight w:val="1688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Ketiga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pStyle w:val="NoSpacing"/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Tugas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pengurus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adalah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: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Mengadakan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secara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periodik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bagi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anggota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Menghimpun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dari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para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anggota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dari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sumber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lain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mengadakan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Melaksanakan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tugas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gramStart"/>
            <w:r w:rsidRPr="003F0C01">
              <w:rPr>
                <w:rFonts w:asciiTheme="majorHAnsi" w:eastAsia="Malgun Gothic Semilight" w:hAnsiTheme="majorHAnsi" w:cs="Malgun Gothic Semilight"/>
              </w:rPr>
              <w:t>lain</w:t>
            </w:r>
            <w:proofErr w:type="gram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dianggap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oleh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Ketua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selaku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Pembina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.</w:t>
            </w:r>
          </w:p>
        </w:tc>
      </w:tr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Keempat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pStyle w:val="NoSpacing"/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Biaya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timbul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akibat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diterbitkannnya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surat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ini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dibebankan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pada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.</w:t>
            </w:r>
          </w:p>
        </w:tc>
      </w:tr>
      <w:tr w:rsidR="00A849F0" w:rsidRPr="003F0C01" w:rsidTr="003275DF">
        <w:trPr>
          <w:trHeight w:val="495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Kelima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873910" w:rsidRDefault="00A849F0" w:rsidP="003275DF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EA718C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843"/>
      </w:tblGrid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A849F0" w:rsidRPr="00EA718C" w:rsidRDefault="00C60DC5" w:rsidP="003275D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 April</w:t>
            </w:r>
            <w:r w:rsidR="00A849F0">
              <w:rPr>
                <w:rFonts w:asciiTheme="majorHAnsi" w:hAnsiTheme="majorHAnsi"/>
              </w:rPr>
              <w:t xml:space="preserve"> 2020</w:t>
            </w:r>
          </w:p>
        </w:tc>
      </w:tr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Ketua,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</w:p>
        </w:tc>
      </w:tr>
      <w:tr w:rsidR="00A849F0" w:rsidRPr="00EA718C" w:rsidTr="003275DF">
        <w:trPr>
          <w:jc w:val="right"/>
        </w:trPr>
        <w:tc>
          <w:tcPr>
            <w:tcW w:w="3652" w:type="dxa"/>
            <w:gridSpan w:val="3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73910" w:rsidRPr="00F975A6" w:rsidRDefault="00873910" w:rsidP="0087391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A849F0" w:rsidRPr="00EA718C" w:rsidRDefault="00873910" w:rsidP="00873910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19741012 200502 1 002</w:t>
            </w:r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Default="00A849F0" w:rsidP="00A849F0">
      <w:pPr>
        <w:rPr>
          <w:rFonts w:asciiTheme="majorHAnsi" w:eastAsia="Malgun Gothic Semilight" w:hAnsiTheme="majorHAnsi" w:cs="Malgun Gothic Semilight"/>
          <w:lang w:val="en-US"/>
        </w:rPr>
      </w:pPr>
      <w:r>
        <w:rPr>
          <w:rFonts w:asciiTheme="majorHAnsi" w:eastAsia="Malgun Gothic Semilight" w:hAnsiTheme="majorHAnsi" w:cs="Malgun Gothic Semilight"/>
        </w:rPr>
        <w:br w:type="page"/>
      </w:r>
    </w:p>
    <w:tbl>
      <w:tblPr>
        <w:tblStyle w:val="TableGrid"/>
        <w:tblW w:w="5103" w:type="dxa"/>
        <w:tblInd w:w="4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3719"/>
      </w:tblGrid>
      <w:tr w:rsidR="00A849F0" w:rsidRPr="00D63379" w:rsidTr="00D63379">
        <w:tc>
          <w:tcPr>
            <w:tcW w:w="1101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lastRenderedPageBreak/>
              <w:t>Lampiran</w:t>
            </w:r>
          </w:p>
        </w:tc>
        <w:tc>
          <w:tcPr>
            <w:tcW w:w="283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b/>
                <w:sz w:val="16"/>
                <w:szCs w:val="20"/>
              </w:rPr>
              <w:t>:</w:t>
            </w:r>
          </w:p>
        </w:tc>
        <w:tc>
          <w:tcPr>
            <w:tcW w:w="3719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Surat Keputusan Ketua Pengadilan Agama Selayar</w:t>
            </w:r>
          </w:p>
        </w:tc>
      </w:tr>
      <w:tr w:rsidR="00A849F0" w:rsidRPr="00D63379" w:rsidTr="00D63379">
        <w:tc>
          <w:tcPr>
            <w:tcW w:w="1101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 xml:space="preserve">Nomor </w:t>
            </w:r>
          </w:p>
        </w:tc>
        <w:tc>
          <w:tcPr>
            <w:tcW w:w="283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719" w:type="dxa"/>
          </w:tcPr>
          <w:p w:rsidR="00A849F0" w:rsidRPr="00D63379" w:rsidRDefault="00C60DC5" w:rsidP="00D63379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W20-A17/SK.174/OT.00/IV/2020</w:t>
            </w:r>
          </w:p>
        </w:tc>
      </w:tr>
      <w:tr w:rsidR="00A849F0" w:rsidRPr="00D63379" w:rsidTr="00D63379">
        <w:tc>
          <w:tcPr>
            <w:tcW w:w="1101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Tanggal</w:t>
            </w:r>
          </w:p>
        </w:tc>
        <w:tc>
          <w:tcPr>
            <w:tcW w:w="283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719" w:type="dxa"/>
          </w:tcPr>
          <w:p w:rsidR="00A849F0" w:rsidRPr="00D63379" w:rsidRDefault="00C60DC5" w:rsidP="00D63379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20 April</w:t>
            </w:r>
            <w:r w:rsidR="00A849F0" w:rsidRPr="00D63379">
              <w:rPr>
                <w:rFonts w:asciiTheme="majorHAnsi" w:hAnsiTheme="majorHAnsi"/>
                <w:sz w:val="16"/>
                <w:szCs w:val="20"/>
              </w:rPr>
              <w:t xml:space="preserve"> 2020</w:t>
            </w:r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PENGURUS IKATAN HAKIM INDONESIA (IKAHI)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 xml:space="preserve">CABANG 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</w:p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Pr="003F0C01" w:rsidRDefault="00A849F0" w:rsidP="00A849F0">
      <w:pPr>
        <w:pStyle w:val="NoSpacing"/>
        <w:spacing w:line="360" w:lineRule="auto"/>
        <w:ind w:left="270"/>
        <w:jc w:val="both"/>
        <w:rPr>
          <w:rFonts w:asciiTheme="majorHAnsi" w:eastAsia="Malgun Gothic Semilight" w:hAnsiTheme="majorHAnsi" w:cs="Malgun Gothic Semilight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141"/>
        <w:gridCol w:w="4001"/>
      </w:tblGrid>
      <w:tr w:rsidR="00A849F0" w:rsidRPr="00A849F0" w:rsidTr="00A849F0">
        <w:tc>
          <w:tcPr>
            <w:tcW w:w="993" w:type="dxa"/>
          </w:tcPr>
          <w:p w:rsidR="00A849F0" w:rsidRPr="00A849F0" w:rsidRDefault="00A849F0" w:rsidP="003275DF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 xml:space="preserve">NO. </w:t>
            </w:r>
          </w:p>
        </w:tc>
        <w:tc>
          <w:tcPr>
            <w:tcW w:w="4141" w:type="dxa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NAMA / NIP</w:t>
            </w:r>
          </w:p>
        </w:tc>
        <w:tc>
          <w:tcPr>
            <w:tcW w:w="4001" w:type="dxa"/>
            <w:vAlign w:val="center"/>
          </w:tcPr>
          <w:p w:rsidR="00A849F0" w:rsidRPr="00A849F0" w:rsidRDefault="00A849F0" w:rsidP="003275DF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JABATAN</w:t>
            </w:r>
          </w:p>
        </w:tc>
      </w:tr>
      <w:tr w:rsidR="00A849F0" w:rsidRPr="00A849F0" w:rsidTr="00A849F0">
        <w:trPr>
          <w:trHeight w:val="760"/>
        </w:trPr>
        <w:tc>
          <w:tcPr>
            <w:tcW w:w="993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1.</w:t>
            </w:r>
          </w:p>
        </w:tc>
        <w:tc>
          <w:tcPr>
            <w:tcW w:w="4141" w:type="dxa"/>
            <w:vAlign w:val="center"/>
          </w:tcPr>
          <w:p w:rsidR="00A849F0" w:rsidRPr="00A849F0" w:rsidRDefault="00873910" w:rsidP="00A849F0">
            <w:pPr>
              <w:spacing w:after="0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Ahmad Jamil</w:t>
            </w:r>
            <w:r w:rsidR="00A849F0" w:rsidRPr="00A849F0">
              <w:rPr>
                <w:rFonts w:asciiTheme="majorHAnsi" w:hAnsiTheme="majorHAnsi" w:cs="Arial"/>
              </w:rPr>
              <w:t>, S.Ag.</w:t>
            </w:r>
          </w:p>
          <w:p w:rsidR="00A849F0" w:rsidRPr="00A849F0" w:rsidRDefault="00A849F0" w:rsidP="003275DF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color w:val="000000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 w:rsidRPr="00A849F0">
              <w:rPr>
                <w:rFonts w:asciiTheme="majorHAnsi" w:hAnsiTheme="majorHAnsi" w:cs="Arial"/>
                <w:lang w:val="id-ID"/>
              </w:rPr>
              <w:t>73</w:t>
            </w:r>
            <w:r w:rsidRPr="00A849F0">
              <w:rPr>
                <w:rFonts w:asciiTheme="majorHAnsi" w:hAnsiTheme="majorHAnsi" w:cs="Arial"/>
              </w:rPr>
              <w:t>0212 199903 1 00</w:t>
            </w:r>
            <w:r w:rsidRPr="00A849F0">
              <w:rPr>
                <w:rFonts w:asciiTheme="majorHAnsi" w:hAnsiTheme="majorHAnsi" w:cs="Arial"/>
                <w:lang w:val="id-ID"/>
              </w:rPr>
              <w:t>1</w:t>
            </w:r>
          </w:p>
        </w:tc>
        <w:tc>
          <w:tcPr>
            <w:tcW w:w="4001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Ketua</w:t>
            </w:r>
          </w:p>
        </w:tc>
      </w:tr>
      <w:tr w:rsidR="00A849F0" w:rsidRPr="00A849F0" w:rsidTr="00A849F0">
        <w:trPr>
          <w:trHeight w:val="760"/>
        </w:trPr>
        <w:tc>
          <w:tcPr>
            <w:tcW w:w="993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2.</w:t>
            </w:r>
          </w:p>
        </w:tc>
        <w:tc>
          <w:tcPr>
            <w:tcW w:w="4141" w:type="dxa"/>
            <w:vAlign w:val="center"/>
          </w:tcPr>
          <w:p w:rsidR="00A849F0" w:rsidRPr="00A849F0" w:rsidRDefault="00A849F0" w:rsidP="003275DF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  <w:lang w:val="id-ID"/>
              </w:rPr>
              <w:t>Mustamin, Lc.</w:t>
            </w:r>
          </w:p>
          <w:p w:rsidR="00A849F0" w:rsidRPr="00A849F0" w:rsidRDefault="00A849F0" w:rsidP="003275DF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 xml:space="preserve">NIP. </w:t>
            </w:r>
            <w:hyperlink r:id="rId7" w:history="1">
              <w:r w:rsidRPr="00A849F0">
                <w:rPr>
                  <w:rFonts w:asciiTheme="majorHAnsi" w:hAnsiTheme="majorHAnsi" w:cs="Arial"/>
                </w:rPr>
                <w:t>19761210</w:t>
              </w:r>
              <w:r w:rsidRPr="00A849F0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A849F0">
                <w:rPr>
                  <w:rFonts w:asciiTheme="majorHAnsi" w:hAnsiTheme="majorHAnsi" w:cs="Arial"/>
                </w:rPr>
                <w:t>200502</w:t>
              </w:r>
              <w:r w:rsidRPr="00A849F0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A849F0">
                <w:rPr>
                  <w:rFonts w:asciiTheme="majorHAnsi" w:hAnsiTheme="majorHAnsi" w:cs="Arial"/>
                </w:rPr>
                <w:t>1</w:t>
              </w:r>
              <w:r w:rsidRPr="00A849F0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A849F0">
                <w:rPr>
                  <w:rFonts w:asciiTheme="majorHAnsi" w:hAnsiTheme="majorHAnsi" w:cs="Arial"/>
                </w:rPr>
                <w:t>001</w:t>
              </w:r>
            </w:hyperlink>
          </w:p>
        </w:tc>
        <w:tc>
          <w:tcPr>
            <w:tcW w:w="4001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Sekretaris</w:t>
            </w:r>
          </w:p>
        </w:tc>
      </w:tr>
      <w:tr w:rsidR="00A849F0" w:rsidRPr="00A849F0" w:rsidTr="00A849F0">
        <w:trPr>
          <w:trHeight w:val="697"/>
        </w:trPr>
        <w:tc>
          <w:tcPr>
            <w:tcW w:w="993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3.</w:t>
            </w:r>
          </w:p>
        </w:tc>
        <w:tc>
          <w:tcPr>
            <w:tcW w:w="4141" w:type="dxa"/>
            <w:vAlign w:val="center"/>
          </w:tcPr>
          <w:p w:rsidR="00A849F0" w:rsidRPr="00A849F0" w:rsidRDefault="00A849F0" w:rsidP="003275DF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proofErr w:type="spellStart"/>
            <w:r w:rsidRPr="00A849F0">
              <w:rPr>
                <w:rFonts w:asciiTheme="majorHAnsi" w:hAnsiTheme="majorHAnsi" w:cs="Arial"/>
              </w:rPr>
              <w:t>Mawir</w:t>
            </w:r>
            <w:proofErr w:type="spellEnd"/>
            <w:r w:rsidRPr="00A849F0">
              <w:rPr>
                <w:rFonts w:asciiTheme="majorHAnsi" w:hAnsiTheme="majorHAnsi" w:cs="Arial"/>
              </w:rPr>
              <w:t xml:space="preserve">, </w:t>
            </w:r>
            <w:proofErr w:type="gramStart"/>
            <w:r w:rsidRPr="00A849F0">
              <w:rPr>
                <w:rFonts w:asciiTheme="majorHAnsi" w:hAnsiTheme="majorHAnsi" w:cs="Arial"/>
              </w:rPr>
              <w:t>S.HI.,</w:t>
            </w:r>
            <w:proofErr w:type="gramEnd"/>
            <w:r w:rsidRPr="00A849F0">
              <w:rPr>
                <w:rFonts w:asciiTheme="majorHAnsi" w:hAnsiTheme="majorHAnsi" w:cs="Arial"/>
              </w:rPr>
              <w:t xml:space="preserve"> M.H.</w:t>
            </w:r>
          </w:p>
          <w:p w:rsidR="00A849F0" w:rsidRPr="00A849F0" w:rsidRDefault="00A849F0" w:rsidP="003275DF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NIP. 19780404 200805 1 001</w:t>
            </w:r>
          </w:p>
        </w:tc>
        <w:tc>
          <w:tcPr>
            <w:tcW w:w="4001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Bendahara</w:t>
            </w:r>
          </w:p>
        </w:tc>
      </w:tr>
      <w:tr w:rsidR="00FD4233" w:rsidRPr="00A849F0" w:rsidTr="00BC05A5">
        <w:trPr>
          <w:trHeight w:val="697"/>
        </w:trPr>
        <w:tc>
          <w:tcPr>
            <w:tcW w:w="993" w:type="dxa"/>
            <w:vAlign w:val="center"/>
          </w:tcPr>
          <w:p w:rsidR="00FD4233" w:rsidRPr="00A849F0" w:rsidRDefault="00FD4233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4.</w:t>
            </w:r>
          </w:p>
        </w:tc>
        <w:tc>
          <w:tcPr>
            <w:tcW w:w="4141" w:type="dxa"/>
          </w:tcPr>
          <w:p w:rsidR="00FD4233" w:rsidRDefault="00FD4233" w:rsidP="00FD4233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Laeli Fajriyah, S.H.I.</w:t>
            </w:r>
          </w:p>
          <w:p w:rsidR="00FD4233" w:rsidRPr="007A263C" w:rsidRDefault="00FD4233" w:rsidP="00FD4233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>
              <w:rPr>
                <w:rFonts w:asciiTheme="majorHAnsi" w:hAnsiTheme="majorHAnsi" w:cs="Arial"/>
                <w:lang w:val="id-ID"/>
              </w:rPr>
              <w:t>94</w:t>
            </w:r>
            <w:r w:rsidRPr="00A849F0"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  <w:lang w:val="id-ID"/>
              </w:rPr>
              <w:t>713</w:t>
            </w:r>
            <w:r w:rsidRPr="00A849F0">
              <w:rPr>
                <w:rFonts w:asciiTheme="majorHAnsi" w:hAnsiTheme="majorHAnsi" w:cs="Arial"/>
              </w:rPr>
              <w:t xml:space="preserve"> 20</w:t>
            </w:r>
            <w:r>
              <w:rPr>
                <w:rFonts w:asciiTheme="majorHAnsi" w:hAnsiTheme="majorHAnsi" w:cs="Arial"/>
                <w:lang w:val="id-ID"/>
              </w:rPr>
              <w:t>1712</w:t>
            </w:r>
            <w:r w:rsidRPr="00A849F0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  <w:lang w:val="id-ID"/>
              </w:rPr>
              <w:t>2</w:t>
            </w:r>
            <w:r w:rsidRPr="00A849F0">
              <w:rPr>
                <w:rFonts w:asciiTheme="majorHAnsi" w:hAnsiTheme="majorHAnsi" w:cs="Arial"/>
              </w:rPr>
              <w:t xml:space="preserve"> 001</w:t>
            </w:r>
          </w:p>
        </w:tc>
        <w:tc>
          <w:tcPr>
            <w:tcW w:w="4001" w:type="dxa"/>
            <w:vAlign w:val="center"/>
          </w:tcPr>
          <w:p w:rsidR="00FD4233" w:rsidRPr="00A849F0" w:rsidRDefault="00FD4233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Anggota</w:t>
            </w:r>
          </w:p>
        </w:tc>
      </w:tr>
      <w:tr w:rsidR="00FD4233" w:rsidRPr="00A849F0" w:rsidTr="00BC05A5">
        <w:trPr>
          <w:trHeight w:val="697"/>
        </w:trPr>
        <w:tc>
          <w:tcPr>
            <w:tcW w:w="993" w:type="dxa"/>
            <w:vAlign w:val="center"/>
          </w:tcPr>
          <w:p w:rsidR="00FD4233" w:rsidRPr="00A849F0" w:rsidRDefault="00FD4233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5.</w:t>
            </w:r>
          </w:p>
        </w:tc>
        <w:tc>
          <w:tcPr>
            <w:tcW w:w="4141" w:type="dxa"/>
          </w:tcPr>
          <w:p w:rsidR="00FD4233" w:rsidRDefault="00FD4233" w:rsidP="00FD4233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Rini Fahr</w:t>
            </w:r>
            <w:r w:rsidRPr="00FD4233">
              <w:rPr>
                <w:rFonts w:asciiTheme="majorHAnsi" w:hAnsiTheme="majorHAnsi" w:cs="Arial"/>
              </w:rPr>
              <w:t>iya</w:t>
            </w:r>
            <w:r>
              <w:rPr>
                <w:rFonts w:asciiTheme="majorHAnsi" w:hAnsiTheme="majorHAnsi" w:cs="Arial"/>
              </w:rPr>
              <w:t>ni Ilham, S.H.I.</w:t>
            </w:r>
          </w:p>
          <w:p w:rsidR="00FD4233" w:rsidRPr="00FD4233" w:rsidRDefault="00FD4233" w:rsidP="00FD4233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 w:rsidRPr="00FD4233">
              <w:rPr>
                <w:rFonts w:asciiTheme="majorHAnsi" w:hAnsiTheme="majorHAnsi" w:cs="Arial"/>
              </w:rPr>
              <w:t>94</w:t>
            </w:r>
            <w:r w:rsidRPr="00A849F0">
              <w:rPr>
                <w:rFonts w:asciiTheme="majorHAnsi" w:hAnsiTheme="majorHAnsi" w:cs="Arial"/>
              </w:rPr>
              <w:t>0</w:t>
            </w:r>
            <w:r w:rsidRPr="00FD4233">
              <w:rPr>
                <w:rFonts w:asciiTheme="majorHAnsi" w:hAnsiTheme="majorHAnsi" w:cs="Arial"/>
              </w:rPr>
              <w:t>713</w:t>
            </w:r>
            <w:r w:rsidRPr="00A849F0">
              <w:rPr>
                <w:rFonts w:asciiTheme="majorHAnsi" w:hAnsiTheme="majorHAnsi" w:cs="Arial"/>
              </w:rPr>
              <w:t xml:space="preserve"> 20</w:t>
            </w:r>
            <w:r>
              <w:rPr>
                <w:rFonts w:asciiTheme="majorHAnsi" w:hAnsiTheme="majorHAnsi" w:cs="Arial"/>
                <w:lang w:val="id-ID"/>
              </w:rPr>
              <w:t>1712</w:t>
            </w:r>
            <w:r w:rsidRPr="00A849F0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  <w:lang w:val="id-ID"/>
              </w:rPr>
              <w:t>2</w:t>
            </w:r>
            <w:r w:rsidRPr="00A849F0">
              <w:rPr>
                <w:rFonts w:asciiTheme="majorHAnsi" w:hAnsiTheme="majorHAnsi" w:cs="Arial"/>
              </w:rPr>
              <w:t xml:space="preserve"> 00</w:t>
            </w:r>
            <w:r>
              <w:rPr>
                <w:rFonts w:asciiTheme="majorHAnsi" w:hAnsiTheme="majorHAnsi" w:cs="Arial"/>
                <w:lang w:val="id-ID"/>
              </w:rPr>
              <w:t>3</w:t>
            </w:r>
          </w:p>
        </w:tc>
        <w:tc>
          <w:tcPr>
            <w:tcW w:w="4001" w:type="dxa"/>
            <w:vAlign w:val="center"/>
          </w:tcPr>
          <w:p w:rsidR="00FD4233" w:rsidRPr="00A849F0" w:rsidRDefault="00FD4233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Anggota</w:t>
            </w:r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Pr="003F0C01" w:rsidRDefault="00A849F0" w:rsidP="00A849F0">
      <w:pPr>
        <w:spacing w:after="0" w:line="360" w:lineRule="auto"/>
        <w:rPr>
          <w:rFonts w:asciiTheme="majorHAnsi" w:eastAsia="Malgun Gothic Semilight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843"/>
      </w:tblGrid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A849F0" w:rsidRPr="00EA718C" w:rsidRDefault="00C60DC5" w:rsidP="003275D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 April</w:t>
            </w:r>
            <w:r w:rsidR="00A849F0" w:rsidRPr="00EA718C">
              <w:rPr>
                <w:rFonts w:asciiTheme="majorHAnsi" w:hAnsiTheme="majorHAnsi"/>
              </w:rPr>
              <w:t xml:space="preserve"> 2019</w:t>
            </w:r>
          </w:p>
        </w:tc>
      </w:tr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Ketua,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</w:p>
        </w:tc>
      </w:tr>
      <w:tr w:rsidR="00A849F0" w:rsidRPr="00EA718C" w:rsidTr="003275DF">
        <w:trPr>
          <w:jc w:val="right"/>
        </w:trPr>
        <w:tc>
          <w:tcPr>
            <w:tcW w:w="3652" w:type="dxa"/>
            <w:gridSpan w:val="3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73910" w:rsidRPr="00F975A6" w:rsidRDefault="00873910" w:rsidP="0087391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A849F0" w:rsidRPr="00EA718C" w:rsidRDefault="00873910" w:rsidP="00873910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19741012 200502 1 002</w:t>
            </w:r>
          </w:p>
        </w:tc>
      </w:tr>
    </w:tbl>
    <w:p w:rsidR="00A849F0" w:rsidRPr="003F0C01" w:rsidRDefault="00A849F0" w:rsidP="00A849F0">
      <w:pPr>
        <w:spacing w:line="360" w:lineRule="auto"/>
        <w:rPr>
          <w:rFonts w:asciiTheme="majorHAnsi" w:hAnsiTheme="majorHAnsi"/>
        </w:rPr>
      </w:pPr>
    </w:p>
    <w:p w:rsidR="00BE0B77" w:rsidRDefault="009215DE" w:rsidP="00480AC5">
      <w:r>
        <w:t>-</w:t>
      </w:r>
    </w:p>
    <w:sectPr w:rsidR="00BE0B77" w:rsidSect="003F0C0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741"/>
    <w:multiLevelType w:val="hybridMultilevel"/>
    <w:tmpl w:val="500AE2F4"/>
    <w:lvl w:ilvl="0" w:tplc="5ECC18C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2A189A"/>
    <w:multiLevelType w:val="hybridMultilevel"/>
    <w:tmpl w:val="45F89760"/>
    <w:lvl w:ilvl="0" w:tplc="3A64785E">
      <w:start w:val="1"/>
      <w:numFmt w:val="low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>
    <w:nsid w:val="5CDA6D95"/>
    <w:multiLevelType w:val="hybridMultilevel"/>
    <w:tmpl w:val="86F4DA78"/>
    <w:lvl w:ilvl="0" w:tplc="0409000F">
      <w:start w:val="1"/>
      <w:numFmt w:val="decimal"/>
      <w:lvlText w:val="%1.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F0"/>
    <w:rsid w:val="0006426B"/>
    <w:rsid w:val="00197D2C"/>
    <w:rsid w:val="002130C7"/>
    <w:rsid w:val="003F6C73"/>
    <w:rsid w:val="004557B5"/>
    <w:rsid w:val="00480AC5"/>
    <w:rsid w:val="0059282B"/>
    <w:rsid w:val="0060033B"/>
    <w:rsid w:val="00760D96"/>
    <w:rsid w:val="008637E4"/>
    <w:rsid w:val="00873910"/>
    <w:rsid w:val="009215DE"/>
    <w:rsid w:val="00A033D7"/>
    <w:rsid w:val="00A27B2C"/>
    <w:rsid w:val="00A849F0"/>
    <w:rsid w:val="00BB3BAC"/>
    <w:rsid w:val="00BE0B77"/>
    <w:rsid w:val="00C60DC5"/>
    <w:rsid w:val="00C62B61"/>
    <w:rsid w:val="00D63379"/>
    <w:rsid w:val="00FA0EED"/>
    <w:rsid w:val="00FD1719"/>
    <w:rsid w:val="00FD4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849F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849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849F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849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ikep.mahkamahagung.go.id/administrasipegawai/default/view?id=eyJjaXBoZXJ0ZXh0IjoicEkra1wvV2M3WldBNDBIS0hvT3pzcGc9PSIsIml2IjoiNGM2MzkxZDFlODJhZjRjM2FhYmFmOWQwNjIyYTcyMmQiLCJzYWx0IjoiNzIwM2Y5NmQiLCJpdGVyYXRpb25zIjo5OTl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13</cp:revision>
  <cp:lastPrinted>2020-04-22T03:44:00Z</cp:lastPrinted>
  <dcterms:created xsi:type="dcterms:W3CDTF">2020-01-26T03:00:00Z</dcterms:created>
  <dcterms:modified xsi:type="dcterms:W3CDTF">2020-04-22T03:45:00Z</dcterms:modified>
</cp:coreProperties>
</file>