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58F" w:rsidRPr="00F8558F" w:rsidRDefault="00F8558F" w:rsidP="00F8558F">
      <w:pPr>
        <w:spacing w:line="360" w:lineRule="auto"/>
        <w:jc w:val="center"/>
        <w:rPr>
          <w:rFonts w:asciiTheme="majorHAnsi" w:eastAsia="Malgun Gothic Semilight" w:hAnsiTheme="majorHAnsi" w:cs="Times New Roman"/>
        </w:rPr>
      </w:pPr>
      <w:r w:rsidRPr="00F8558F">
        <w:rPr>
          <w:rFonts w:asciiTheme="majorHAnsi" w:eastAsia="Malgun Gothic Semilight" w:hAnsiTheme="majorHAnsi" w:cs="Times New Roman"/>
          <w:noProof/>
          <w:lang w:val="en-US"/>
        </w:rPr>
        <w:drawing>
          <wp:inline distT="0" distB="0" distL="0" distR="0">
            <wp:extent cx="900000" cy="1097142"/>
            <wp:effectExtent l="0" t="0" r="0" b="825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09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58F" w:rsidRPr="00F8558F" w:rsidRDefault="00F8558F" w:rsidP="00D817EA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SURAT KEPUTUSAN </w:t>
      </w:r>
    </w:p>
    <w:p w:rsidR="00F8558F" w:rsidRPr="00F8558F" w:rsidRDefault="00055BA9" w:rsidP="00D817EA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KETUA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F8558F" w:rsidRPr="00F8558F" w:rsidRDefault="009D058A" w:rsidP="00D817EA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NOMOR  :  </w:t>
      </w:r>
      <w:r w:rsidR="0099460B">
        <w:rPr>
          <w:rFonts w:asciiTheme="majorHAnsi" w:eastAsia="Malgun Gothic Semilight" w:hAnsiTheme="majorHAnsi" w:cs="Times New Roman"/>
          <w:b/>
          <w:sz w:val="24"/>
          <w:szCs w:val="24"/>
        </w:rPr>
        <w:t>W20-A17/SK.1</w:t>
      </w:r>
      <w:r w:rsidR="00CC3D09"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>9</w:t>
      </w:r>
      <w:r w:rsidR="0099460B">
        <w:rPr>
          <w:rFonts w:asciiTheme="majorHAnsi" w:eastAsia="Malgun Gothic Semilight" w:hAnsiTheme="majorHAnsi" w:cs="Times New Roman"/>
          <w:b/>
          <w:sz w:val="24"/>
          <w:szCs w:val="24"/>
        </w:rPr>
        <w:t>3/HK.05/</w:t>
      </w:r>
      <w:r w:rsidR="00CC3D09"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>VIII</w:t>
      </w:r>
      <w:r w:rsidR="0099460B">
        <w:rPr>
          <w:rFonts w:asciiTheme="majorHAnsi" w:eastAsia="Malgun Gothic Semilight" w:hAnsiTheme="majorHAnsi" w:cs="Times New Roman"/>
          <w:b/>
          <w:sz w:val="24"/>
          <w:szCs w:val="24"/>
        </w:rPr>
        <w:t>/2020</w:t>
      </w:r>
    </w:p>
    <w:p w:rsidR="00F8558F" w:rsidRPr="00F8558F" w:rsidRDefault="00F8558F" w:rsidP="00D817EA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TENTANG</w:t>
      </w:r>
    </w:p>
    <w:p w:rsidR="00F8558F" w:rsidRPr="00567C74" w:rsidRDefault="00A85250" w:rsidP="00D817EA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PENUNJUKAN MEDIATOR</w:t>
      </w:r>
      <w:r w:rsidR="00B444AB"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 xml:space="preserve"> </w:t>
      </w:r>
      <w:r w:rsidR="00F23809">
        <w:rPr>
          <w:rFonts w:asciiTheme="majorHAnsi" w:eastAsia="Malgun Gothic Semilight" w:hAnsiTheme="majorHAnsi" w:cs="Times New Roman"/>
          <w:b/>
          <w:sz w:val="24"/>
          <w:szCs w:val="24"/>
        </w:rPr>
        <w:t>PADA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A758AD" w:rsidRDefault="00A758AD" w:rsidP="00D817EA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 xml:space="preserve">TAHUN </w:t>
      </w:r>
      <w:r w:rsidR="00F23809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ANGGARAN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>2020</w:t>
      </w:r>
    </w:p>
    <w:p w:rsidR="00567C74" w:rsidRPr="00567C74" w:rsidRDefault="00567C74" w:rsidP="00B444AB">
      <w:pPr>
        <w:spacing w:after="0" w:line="24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</w:p>
    <w:p w:rsidR="00F8558F" w:rsidRPr="00F8558F" w:rsidRDefault="00055BA9" w:rsidP="00D817EA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KETUA 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717"/>
        <w:gridCol w:w="282"/>
        <w:gridCol w:w="7004"/>
      </w:tblGrid>
      <w:tr w:rsidR="00F8558F" w:rsidRPr="00F8558F" w:rsidTr="00806155">
        <w:tc>
          <w:tcPr>
            <w:tcW w:w="1717" w:type="dxa"/>
          </w:tcPr>
          <w:p w:rsidR="00F8558F" w:rsidRPr="00F8558F" w:rsidRDefault="00F8558F" w:rsidP="00B444AB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Menimbang</w:t>
            </w:r>
          </w:p>
        </w:tc>
        <w:tc>
          <w:tcPr>
            <w:tcW w:w="282" w:type="dxa"/>
          </w:tcPr>
          <w:p w:rsidR="00F8558F" w:rsidRPr="00F8558F" w:rsidRDefault="00F8558F" w:rsidP="00B444AB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566B2C" w:rsidRPr="00566B2C" w:rsidRDefault="00055BA9" w:rsidP="00B444AB">
            <w:pPr>
              <w:pStyle w:val="ListParagraph"/>
              <w:numPr>
                <w:ilvl w:val="0"/>
                <w:numId w:val="2"/>
              </w:numPr>
              <w:spacing w:line="360" w:lineRule="auto"/>
              <w:ind w:right="-18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Untuk menjamin kinerja dan penyelesaian perkara yang optimal dan maksimal yang menjadi tuntutan terpenuhinya peradilan yang cepat, sederhana dan biaya ringan dan tanggung jawab, maka dipandang perlu untuk </w:t>
            </w:r>
            <w:r w:rsidR="00A85250">
              <w:rPr>
                <w:rFonts w:asciiTheme="majorHAnsi" w:hAnsiTheme="majorHAnsi"/>
              </w:rPr>
              <w:t>menunjuk</w:t>
            </w:r>
            <w:r w:rsidR="00CC3D09">
              <w:rPr>
                <w:rFonts w:asciiTheme="majorHAnsi" w:hAnsiTheme="majorHAnsi"/>
                <w:lang w:val="en-US"/>
              </w:rPr>
              <w:t xml:space="preserve"> </w:t>
            </w:r>
            <w:r w:rsidR="00A85250">
              <w:rPr>
                <w:rFonts w:asciiTheme="majorHAnsi" w:hAnsiTheme="majorHAnsi"/>
              </w:rPr>
              <w:t xml:space="preserve">Mediator pada </w:t>
            </w:r>
            <w:r>
              <w:rPr>
                <w:rFonts w:asciiTheme="majorHAnsi" w:hAnsiTheme="majorHAnsi"/>
              </w:rPr>
              <w:t xml:space="preserve"> Pengadilan Agama Selayar</w:t>
            </w:r>
            <w:r w:rsidR="00566B2C" w:rsidRPr="00566B2C">
              <w:rPr>
                <w:rFonts w:asciiTheme="majorHAnsi" w:hAnsiTheme="majorHAnsi"/>
              </w:rPr>
              <w:t xml:space="preserve">; </w:t>
            </w:r>
          </w:p>
          <w:p w:rsidR="00567C74" w:rsidRPr="005D7018" w:rsidRDefault="00CC3D09" w:rsidP="00B444AB">
            <w:pPr>
              <w:pStyle w:val="ListParagraph"/>
              <w:numPr>
                <w:ilvl w:val="0"/>
                <w:numId w:val="2"/>
              </w:numPr>
              <w:spacing w:line="360" w:lineRule="auto"/>
              <w:ind w:right="-18"/>
              <w:jc w:val="both"/>
              <w:rPr>
                <w:rFonts w:ascii="Arial" w:hAnsi="Arial"/>
                <w:sz w:val="20"/>
                <w:szCs w:val="20"/>
              </w:rPr>
            </w:pPr>
            <w:r w:rsidRPr="00F03DBE">
              <w:rPr>
                <w:rFonts w:asciiTheme="majorHAnsi" w:eastAsia="Malgun Gothic Semilight" w:hAnsiTheme="majorHAnsi" w:cs="Malgun Gothic Semilight"/>
              </w:rPr>
              <w:t xml:space="preserve">bahwa </w:t>
            </w:r>
            <w:r>
              <w:rPr>
                <w:rFonts w:asciiTheme="majorHAnsi" w:eastAsia="Malgun Gothic Semilight" w:hAnsiTheme="majorHAnsi" w:cs="Malgun Gothic Semilight"/>
              </w:rPr>
              <w:t xml:space="preserve">sehubungan dengan pengangkatan </w:t>
            </w:r>
            <w:proofErr w:type="spellStart"/>
            <w:r>
              <w:rPr>
                <w:rFonts w:asciiTheme="majorHAnsi" w:eastAsia="Malgun Gothic Semilight" w:hAnsiTheme="majorHAnsi" w:cs="Malgun Gothic Semilight"/>
                <w:lang w:val="en-US"/>
              </w:rPr>
              <w:t>promosi</w:t>
            </w:r>
            <w:proofErr w:type="spellEnd"/>
            <w:r>
              <w:rPr>
                <w:rFonts w:asciiTheme="majorHAnsi" w:eastAsia="Malgun Gothic Semilight" w:hAnsiTheme="majorHAnsi" w:cs="Malgun Gothic Semilight"/>
                <w:lang w:val="en-US"/>
              </w:rPr>
              <w:t>/</w:t>
            </w:r>
            <w:proofErr w:type="spellStart"/>
            <w:r>
              <w:rPr>
                <w:rFonts w:asciiTheme="majorHAnsi" w:eastAsia="Malgun Gothic Semilight" w:hAnsiTheme="majorHAnsi" w:cs="Malgun Gothic Semilight"/>
                <w:lang w:val="en-US"/>
              </w:rPr>
              <w:t>mutasi</w:t>
            </w:r>
            <w:proofErr w:type="spellEnd"/>
            <w:r>
              <w:rPr>
                <w:rFonts w:asciiTheme="majorHAnsi" w:eastAsia="Malgun Gothic Semilight" w:hAnsiTheme="majorHAnsi" w:cs="Malgun Gothic Semilight"/>
                <w:lang w:val="en-US"/>
              </w:rPr>
              <w:t xml:space="preserve"> </w:t>
            </w:r>
            <w:r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>
              <w:rPr>
                <w:rFonts w:asciiTheme="majorHAnsi" w:eastAsia="Malgun Gothic Semilight" w:hAnsiTheme="majorHAnsi" w:cs="Malgun Gothic Semilight"/>
                <w:lang w:val="en-US"/>
              </w:rPr>
              <w:t>Ketua</w:t>
            </w:r>
            <w:proofErr w:type="spellEnd"/>
            <w:r>
              <w:rPr>
                <w:rFonts w:asciiTheme="majorHAnsi" w:eastAsia="Malgun Gothic Semilight" w:hAnsiTheme="majorHAnsi" w:cs="Malgun Gothic Semilight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Malgun Gothic Semilight" w:hAnsiTheme="majorHAnsi" w:cs="Malgun Gothic Semilight"/>
                <w:lang w:val="en-US"/>
              </w:rPr>
              <w:t>dan</w:t>
            </w:r>
            <w:proofErr w:type="spellEnd"/>
            <w:r>
              <w:rPr>
                <w:rFonts w:asciiTheme="majorHAnsi" w:eastAsia="Malgun Gothic Semilight" w:hAnsiTheme="majorHAnsi" w:cs="Malgun Gothic Semilight"/>
                <w:lang w:val="en-US"/>
              </w:rPr>
              <w:t xml:space="preserve"> Wakil </w:t>
            </w:r>
            <w:proofErr w:type="spellStart"/>
            <w:r>
              <w:rPr>
                <w:rFonts w:asciiTheme="majorHAnsi" w:eastAsia="Malgun Gothic Semilight" w:hAnsiTheme="majorHAnsi" w:cs="Malgun Gothic Semilight"/>
                <w:lang w:val="en-US"/>
              </w:rPr>
              <w:t>Ketua</w:t>
            </w:r>
            <w:proofErr w:type="spellEnd"/>
            <w:r>
              <w:rPr>
                <w:rFonts w:asciiTheme="majorHAnsi" w:eastAsia="Malgun Gothic Semilight" w:hAnsiTheme="majorHAnsi" w:cs="Malgun Gothic Semilight"/>
                <w:lang w:val="en-US"/>
              </w:rPr>
              <w:t xml:space="preserve"> </w:t>
            </w:r>
            <w:r>
              <w:rPr>
                <w:rFonts w:asciiTheme="majorHAnsi" w:eastAsia="Malgun Gothic Semilight" w:hAnsiTheme="majorHAnsi" w:cs="Malgun Gothic Semilight"/>
              </w:rPr>
              <w:t>pada Pengadilan Agama Selayar maka perlu membuat surat keputusan yang baru</w:t>
            </w:r>
            <w:r>
              <w:rPr>
                <w:rFonts w:asciiTheme="majorHAnsi" w:hAnsiTheme="majorHAnsi"/>
              </w:rPr>
              <w:t>.</w:t>
            </w:r>
          </w:p>
        </w:tc>
      </w:tr>
      <w:tr w:rsidR="00F8558F" w:rsidRPr="00F8558F" w:rsidTr="00806155">
        <w:tc>
          <w:tcPr>
            <w:tcW w:w="1717" w:type="dxa"/>
          </w:tcPr>
          <w:p w:rsidR="00F8558F" w:rsidRPr="00F8558F" w:rsidRDefault="00F8558F" w:rsidP="00B444AB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Mengingat</w:t>
            </w:r>
          </w:p>
        </w:tc>
        <w:tc>
          <w:tcPr>
            <w:tcW w:w="282" w:type="dxa"/>
          </w:tcPr>
          <w:p w:rsidR="00F8558F" w:rsidRPr="00F8558F" w:rsidRDefault="00F8558F" w:rsidP="00B444AB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5B37FC" w:rsidRPr="005B37FC" w:rsidRDefault="005B37FC" w:rsidP="00B444AB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 w:rsidRPr="00ED2B6C">
              <w:rPr>
                <w:rFonts w:asciiTheme="majorHAnsi" w:hAnsiTheme="majorHAnsi"/>
                <w:i/>
              </w:rPr>
              <w:t>Reglement Buitengewesten (RBg)</w:t>
            </w:r>
            <w:r w:rsidRPr="005B37FC">
              <w:rPr>
                <w:rFonts w:asciiTheme="majorHAnsi" w:hAnsiTheme="majorHAnsi"/>
              </w:rPr>
              <w:t>;</w:t>
            </w:r>
          </w:p>
          <w:p w:rsidR="005B37FC" w:rsidRPr="005B37FC" w:rsidRDefault="005B37FC" w:rsidP="00B444AB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 w:rsidRPr="005B37FC">
              <w:rPr>
                <w:rFonts w:asciiTheme="majorHAnsi" w:hAnsiTheme="majorHAnsi"/>
              </w:rPr>
              <w:t>Undang-Undang Nomor 48 Tahun 2009 tentang Kekuasaan Kehakiman;</w:t>
            </w:r>
          </w:p>
          <w:p w:rsidR="005B37FC" w:rsidRPr="005B37FC" w:rsidRDefault="00ED2B6C" w:rsidP="00B444AB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 w:rsidRPr="005B37FC">
              <w:rPr>
                <w:rFonts w:asciiTheme="majorHAnsi" w:hAnsiTheme="majorHAnsi"/>
              </w:rPr>
              <w:t xml:space="preserve">Undang-Undang Nomor 14 tahun 1985 tentang Mahkamah Agung </w:t>
            </w:r>
            <w:r>
              <w:rPr>
                <w:rFonts w:asciiTheme="majorHAnsi" w:hAnsiTheme="majorHAnsi"/>
              </w:rPr>
              <w:t xml:space="preserve">sebagaimana telah diubah dengan </w:t>
            </w:r>
            <w:r w:rsidR="005B37FC" w:rsidRPr="005B37FC">
              <w:rPr>
                <w:rFonts w:asciiTheme="majorHAnsi" w:hAnsiTheme="majorHAnsi"/>
              </w:rPr>
              <w:t xml:space="preserve">Undang-Undang </w:t>
            </w:r>
            <w:r>
              <w:rPr>
                <w:rFonts w:asciiTheme="majorHAnsi" w:hAnsiTheme="majorHAnsi"/>
              </w:rPr>
              <w:t xml:space="preserve">Nomor 5 Tahun 2004 dan terakhir diubah dengan Undang-Undang </w:t>
            </w:r>
            <w:r w:rsidR="005B37FC" w:rsidRPr="005B37FC">
              <w:rPr>
                <w:rFonts w:asciiTheme="majorHAnsi" w:hAnsiTheme="majorHAnsi"/>
              </w:rPr>
              <w:t>Nomor 3 tahun 2009</w:t>
            </w:r>
            <w:r>
              <w:rPr>
                <w:rFonts w:asciiTheme="majorHAnsi" w:hAnsiTheme="majorHAnsi"/>
              </w:rPr>
              <w:t xml:space="preserve"> tentang perubahan Kedua atas </w:t>
            </w:r>
            <w:r w:rsidRPr="005B37FC">
              <w:rPr>
                <w:rFonts w:asciiTheme="majorHAnsi" w:hAnsiTheme="majorHAnsi"/>
              </w:rPr>
              <w:t>Undang-Undang Nomor 14 tahun 1985 tentang Mahkamah Agung</w:t>
            </w:r>
            <w:r w:rsidR="005B37FC" w:rsidRPr="005B37FC">
              <w:rPr>
                <w:rFonts w:asciiTheme="majorHAnsi" w:hAnsiTheme="majorHAnsi"/>
              </w:rPr>
              <w:t>;</w:t>
            </w:r>
          </w:p>
          <w:p w:rsidR="005B37FC" w:rsidRPr="00B444AB" w:rsidRDefault="00ED2B6C" w:rsidP="00B444AB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 w:rsidRPr="00544654">
              <w:rPr>
                <w:rFonts w:asciiTheme="majorHAnsi" w:hAnsiTheme="majorHAnsi"/>
              </w:rPr>
              <w:t xml:space="preserve">Undang-Undang Nomor 7 Tahun 1989 Tentang Peradilan Agama sebagaimana telah diubah dengan Undang-Undang Nomor 3 Tahun 2006 </w:t>
            </w:r>
            <w:r>
              <w:rPr>
                <w:rFonts w:asciiTheme="majorHAnsi" w:hAnsiTheme="majorHAnsi"/>
              </w:rPr>
              <w:t xml:space="preserve">dan terakhir diubah dengan </w:t>
            </w:r>
            <w:r w:rsidRPr="00544654">
              <w:rPr>
                <w:rFonts w:asciiTheme="majorHAnsi" w:hAnsiTheme="majorHAnsi"/>
              </w:rPr>
              <w:t>Undang-Undang Nomor 50 Tahun 2009</w:t>
            </w:r>
            <w:r>
              <w:rPr>
                <w:rFonts w:asciiTheme="majorHAnsi" w:hAnsiTheme="majorHAnsi"/>
              </w:rPr>
              <w:t xml:space="preserve"> Tentang Perubahan Kedua </w:t>
            </w:r>
            <w:r w:rsidRPr="00544654">
              <w:rPr>
                <w:rFonts w:asciiTheme="majorHAnsi" w:hAnsiTheme="majorHAnsi"/>
              </w:rPr>
              <w:t>Undang-Undang Nomor 7 Tahun 1989 Tentang Peradilan Agama</w:t>
            </w:r>
            <w:r w:rsidR="005B37FC" w:rsidRPr="005B37FC">
              <w:rPr>
                <w:rFonts w:asciiTheme="majorHAnsi" w:hAnsiTheme="majorHAnsi"/>
              </w:rPr>
              <w:t>;</w:t>
            </w:r>
          </w:p>
          <w:p w:rsidR="00B444AB" w:rsidRPr="005B37FC" w:rsidRDefault="00B444AB" w:rsidP="00B444AB">
            <w:pPr>
              <w:pStyle w:val="ListParagraph"/>
              <w:spacing w:line="360" w:lineRule="auto"/>
              <w:ind w:left="360"/>
              <w:jc w:val="both"/>
              <w:rPr>
                <w:rFonts w:asciiTheme="majorHAnsi" w:hAnsiTheme="majorHAnsi"/>
              </w:rPr>
            </w:pPr>
          </w:p>
          <w:p w:rsidR="005B37FC" w:rsidRPr="005B37FC" w:rsidRDefault="005B37FC" w:rsidP="00B444AB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 w:rsidRPr="005B37FC">
              <w:rPr>
                <w:rFonts w:asciiTheme="majorHAnsi" w:hAnsiTheme="majorHAnsi"/>
              </w:rPr>
              <w:lastRenderedPageBreak/>
              <w:t>Pasal 93 Undang-Undang Nomor 7 Tahun 1989 tentang Peradilan Agama;</w:t>
            </w:r>
          </w:p>
          <w:p w:rsidR="005B37FC" w:rsidRPr="005B37FC" w:rsidRDefault="005B37FC" w:rsidP="00B444AB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 w:rsidRPr="005B37FC">
              <w:rPr>
                <w:rFonts w:asciiTheme="majorHAnsi" w:hAnsiTheme="majorHAnsi"/>
              </w:rPr>
              <w:t xml:space="preserve">Keputusan Ketua Mahkamah Agung RI. Nomor: KMA/001/SK.1991 tentang Pola Pembinaan dan Pengendalian Administrasi Perkara; </w:t>
            </w:r>
          </w:p>
          <w:p w:rsidR="007F4177" w:rsidRPr="00806155" w:rsidRDefault="005B37FC" w:rsidP="00B444AB">
            <w:pPr>
              <w:pStyle w:val="ListParagraph"/>
              <w:numPr>
                <w:ilvl w:val="0"/>
                <w:numId w:val="3"/>
              </w:numPr>
              <w:tabs>
                <w:tab w:val="left" w:pos="1418"/>
                <w:tab w:val="left" w:pos="1701"/>
                <w:tab w:val="left" w:pos="1985"/>
              </w:tabs>
              <w:spacing w:after="240" w:line="360" w:lineRule="auto"/>
              <w:jc w:val="both"/>
              <w:rPr>
                <w:rFonts w:asciiTheme="majorHAnsi" w:eastAsia="Malgun Gothic Semilight" w:hAnsiTheme="majorHAnsi" w:cs="Times New Roman"/>
              </w:rPr>
            </w:pPr>
            <w:r w:rsidRPr="005B37FC">
              <w:rPr>
                <w:rFonts w:asciiTheme="majorHAnsi" w:hAnsiTheme="majorHAnsi"/>
              </w:rPr>
              <w:t>Surat Keputusan Ketua Ketua Mahkamah Agung RI. Nomor: KMA/032/SK/IV/2006 tentang Pemberlakuan Buku II Pedoman Pelaksanaan Tugas dan Administrasi Pengadilan</w:t>
            </w:r>
            <w:r w:rsidR="00566B2C" w:rsidRPr="005B37FC">
              <w:rPr>
                <w:rFonts w:asciiTheme="majorHAnsi" w:hAnsiTheme="majorHAnsi"/>
              </w:rPr>
              <w:t>.</w:t>
            </w:r>
          </w:p>
        </w:tc>
      </w:tr>
      <w:tr w:rsidR="003A762B" w:rsidRPr="00F8558F" w:rsidTr="005A721B">
        <w:tc>
          <w:tcPr>
            <w:tcW w:w="9003" w:type="dxa"/>
            <w:gridSpan w:val="3"/>
          </w:tcPr>
          <w:p w:rsidR="003A762B" w:rsidRDefault="003A762B" w:rsidP="00B444AB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  <w:r w:rsidRPr="003A762B">
              <w:rPr>
                <w:rFonts w:asciiTheme="majorHAnsi" w:eastAsia="Malgun Gothic Semilight" w:hAnsiTheme="majorHAnsi" w:cs="Times New Roman"/>
                <w:b/>
              </w:rPr>
              <w:lastRenderedPageBreak/>
              <w:t>MEMUTUSKAN</w:t>
            </w:r>
          </w:p>
          <w:p w:rsidR="007F4177" w:rsidRPr="003A762B" w:rsidRDefault="007F4177" w:rsidP="00B444AB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</w:p>
        </w:tc>
      </w:tr>
      <w:tr w:rsidR="003A762B" w:rsidRPr="00F8558F" w:rsidTr="00806155">
        <w:tc>
          <w:tcPr>
            <w:tcW w:w="1717" w:type="dxa"/>
          </w:tcPr>
          <w:p w:rsidR="003A762B" w:rsidRPr="007F4177" w:rsidRDefault="007F4177" w:rsidP="00B444AB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Menetapkan</w:t>
            </w:r>
          </w:p>
        </w:tc>
        <w:tc>
          <w:tcPr>
            <w:tcW w:w="282" w:type="dxa"/>
          </w:tcPr>
          <w:p w:rsidR="003A762B" w:rsidRPr="007F4177" w:rsidRDefault="003A762B" w:rsidP="00B444AB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3A762B" w:rsidRPr="00905C1D" w:rsidRDefault="005B37FC" w:rsidP="00B444AB">
            <w:pPr>
              <w:tabs>
                <w:tab w:val="left" w:pos="1418"/>
                <w:tab w:val="left" w:pos="1701"/>
                <w:tab w:val="left" w:pos="1985"/>
              </w:tabs>
              <w:spacing w:after="240" w:line="360" w:lineRule="auto"/>
              <w:jc w:val="both"/>
              <w:rPr>
                <w:rFonts w:asciiTheme="majorHAnsi" w:eastAsia="Malgun Gothic Semilight" w:hAnsiTheme="majorHAnsi" w:cs="Times New Roman"/>
                <w:b/>
              </w:rPr>
            </w:pPr>
            <w:r w:rsidRPr="005B37FC">
              <w:rPr>
                <w:rFonts w:asciiTheme="majorHAnsi" w:hAnsiTheme="majorHAnsi" w:cs="Arial"/>
                <w:b/>
                <w:bCs/>
                <w:szCs w:val="18"/>
              </w:rPr>
              <w:t xml:space="preserve">SURAT KEPUTUSAN KETUA PENGADILAN AGAMA SELAYAR TENTANG </w:t>
            </w:r>
            <w:r w:rsidR="00042BD8">
              <w:rPr>
                <w:rFonts w:asciiTheme="majorHAnsi" w:hAnsiTheme="majorHAnsi" w:cs="Arial"/>
                <w:b/>
                <w:bCs/>
                <w:szCs w:val="18"/>
              </w:rPr>
              <w:t xml:space="preserve">PENUNJUKAN MEDIATOR </w:t>
            </w:r>
            <w:r w:rsidRPr="005B37FC">
              <w:rPr>
                <w:rFonts w:asciiTheme="majorHAnsi" w:hAnsiTheme="majorHAnsi" w:cs="Arial"/>
                <w:b/>
                <w:bCs/>
                <w:szCs w:val="18"/>
              </w:rPr>
              <w:t>PADA PENGADILAN AGAMA SELAYAR</w:t>
            </w:r>
            <w:r>
              <w:rPr>
                <w:rFonts w:asciiTheme="majorHAnsi" w:hAnsiTheme="majorHAnsi" w:cs="Arial"/>
                <w:b/>
                <w:bCs/>
                <w:szCs w:val="18"/>
              </w:rPr>
              <w:t xml:space="preserve"> TAHUN ANGGARAN 2020</w:t>
            </w:r>
            <w:r w:rsidRPr="005B37FC">
              <w:rPr>
                <w:rFonts w:asciiTheme="majorHAnsi" w:hAnsiTheme="majorHAnsi" w:cs="Arial"/>
                <w:b/>
                <w:bCs/>
                <w:szCs w:val="18"/>
              </w:rPr>
              <w:t>;</w:t>
            </w:r>
          </w:p>
        </w:tc>
      </w:tr>
      <w:tr w:rsidR="0099460B" w:rsidRPr="00F8558F" w:rsidTr="00806155">
        <w:tc>
          <w:tcPr>
            <w:tcW w:w="1717" w:type="dxa"/>
          </w:tcPr>
          <w:p w:rsidR="0099460B" w:rsidRPr="007F4177" w:rsidRDefault="0099460B" w:rsidP="00B444AB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Pertama</w:t>
            </w:r>
          </w:p>
        </w:tc>
        <w:tc>
          <w:tcPr>
            <w:tcW w:w="282" w:type="dxa"/>
          </w:tcPr>
          <w:p w:rsidR="0099460B" w:rsidRPr="007F4177" w:rsidRDefault="0099460B" w:rsidP="00B444AB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99460B" w:rsidRPr="0099460B" w:rsidRDefault="0099460B" w:rsidP="00B444AB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both"/>
              <w:rPr>
                <w:rFonts w:asciiTheme="majorHAnsi" w:hAnsiTheme="majorHAnsi" w:cs="Arial"/>
                <w:bCs/>
                <w:szCs w:val="18"/>
              </w:rPr>
            </w:pPr>
            <w:r>
              <w:rPr>
                <w:rFonts w:asciiTheme="majorHAnsi" w:hAnsiTheme="majorHAnsi"/>
              </w:rPr>
              <w:t>Mencabut Surat Keputusan Ketua Pengadilan Agama Selayar Nomor W20-A17/SK.1</w:t>
            </w:r>
            <w:r w:rsidR="00CC3D09">
              <w:rPr>
                <w:rFonts w:asciiTheme="majorHAnsi" w:hAnsiTheme="majorHAnsi"/>
                <w:lang w:val="en-US"/>
              </w:rPr>
              <w:t>73</w:t>
            </w:r>
            <w:r>
              <w:rPr>
                <w:rFonts w:asciiTheme="majorHAnsi" w:hAnsiTheme="majorHAnsi"/>
              </w:rPr>
              <w:t>/</w:t>
            </w:r>
            <w:r w:rsidR="00A00162">
              <w:rPr>
                <w:rFonts w:asciiTheme="majorHAnsi" w:hAnsiTheme="majorHAnsi"/>
              </w:rPr>
              <w:t>HK</w:t>
            </w:r>
            <w:r>
              <w:rPr>
                <w:rFonts w:asciiTheme="majorHAnsi" w:hAnsiTheme="majorHAnsi"/>
              </w:rPr>
              <w:t>.0</w:t>
            </w:r>
            <w:r w:rsidR="00A00162"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</w:rPr>
              <w:t>/I</w:t>
            </w:r>
            <w:r w:rsidR="00CC3D09">
              <w:rPr>
                <w:rFonts w:asciiTheme="majorHAnsi" w:hAnsiTheme="majorHAnsi"/>
                <w:lang w:val="en-US"/>
              </w:rPr>
              <w:t>V</w:t>
            </w:r>
            <w:r>
              <w:rPr>
                <w:rFonts w:asciiTheme="majorHAnsi" w:hAnsiTheme="majorHAnsi"/>
              </w:rPr>
              <w:t xml:space="preserve">/2020 Tanggal </w:t>
            </w:r>
            <w:r w:rsidR="00CC3D09">
              <w:rPr>
                <w:rFonts w:asciiTheme="majorHAnsi" w:hAnsiTheme="majorHAnsi"/>
                <w:lang w:val="en-US"/>
              </w:rPr>
              <w:t xml:space="preserve">20 April </w:t>
            </w:r>
            <w:r>
              <w:rPr>
                <w:rFonts w:asciiTheme="majorHAnsi" w:hAnsiTheme="majorHAnsi"/>
              </w:rPr>
              <w:t xml:space="preserve">2020 tentang </w:t>
            </w:r>
            <w:r w:rsidR="00A00162">
              <w:rPr>
                <w:rFonts w:asciiTheme="majorHAnsi" w:hAnsiTheme="majorHAnsi" w:cs="Arial"/>
                <w:bCs/>
                <w:szCs w:val="18"/>
              </w:rPr>
              <w:t>Penunjukan Mediator</w:t>
            </w:r>
            <w:r w:rsidR="00D66331" w:rsidRPr="00D66331">
              <w:rPr>
                <w:rFonts w:asciiTheme="majorHAnsi" w:hAnsiTheme="majorHAnsi" w:cs="Arial"/>
                <w:bCs/>
                <w:szCs w:val="18"/>
              </w:rPr>
              <w:t xml:space="preserve"> Pada Pengadilan Agama Selayar Tahun</w:t>
            </w:r>
            <w:r w:rsidR="0053698C">
              <w:rPr>
                <w:rFonts w:asciiTheme="majorHAnsi" w:hAnsiTheme="majorHAnsi" w:cs="Arial"/>
                <w:bCs/>
                <w:szCs w:val="18"/>
              </w:rPr>
              <w:t xml:space="preserve"> 2020</w:t>
            </w:r>
            <w:r w:rsidRPr="00873910">
              <w:rPr>
                <w:rFonts w:asciiTheme="majorHAnsi" w:hAnsiTheme="majorHAnsi" w:cs="Arial"/>
                <w:bCs/>
                <w:szCs w:val="18"/>
              </w:rPr>
              <w:t>;</w:t>
            </w:r>
          </w:p>
        </w:tc>
      </w:tr>
      <w:tr w:rsidR="0099460B" w:rsidRPr="00F8558F" w:rsidTr="00806155">
        <w:tc>
          <w:tcPr>
            <w:tcW w:w="1717" w:type="dxa"/>
          </w:tcPr>
          <w:p w:rsidR="0099460B" w:rsidRDefault="0099460B" w:rsidP="00B444AB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Kedua</w:t>
            </w:r>
          </w:p>
        </w:tc>
        <w:tc>
          <w:tcPr>
            <w:tcW w:w="282" w:type="dxa"/>
          </w:tcPr>
          <w:p w:rsidR="0099460B" w:rsidRDefault="0099460B" w:rsidP="00B444AB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99460B" w:rsidRPr="00566B2C" w:rsidRDefault="00ED2B6C" w:rsidP="00B444AB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Cs w:val="18"/>
              </w:rPr>
              <w:t>Menunjuk Mediator</w:t>
            </w:r>
            <w:r w:rsidR="0099460B" w:rsidRPr="005B37FC">
              <w:rPr>
                <w:rFonts w:asciiTheme="majorHAnsi" w:hAnsiTheme="majorHAnsi"/>
                <w:szCs w:val="18"/>
              </w:rPr>
              <w:t xml:space="preserve"> pada Pengadilan Agama Selayar sebagaimana tersebut dalam lampiran Surat Keputusan ini;</w:t>
            </w:r>
          </w:p>
        </w:tc>
      </w:tr>
      <w:tr w:rsidR="0099460B" w:rsidRPr="00F8558F" w:rsidTr="00806155">
        <w:tc>
          <w:tcPr>
            <w:tcW w:w="1717" w:type="dxa"/>
          </w:tcPr>
          <w:p w:rsidR="0099460B" w:rsidRDefault="0099460B" w:rsidP="00B444AB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Ketiga</w:t>
            </w:r>
          </w:p>
        </w:tc>
        <w:tc>
          <w:tcPr>
            <w:tcW w:w="282" w:type="dxa"/>
          </w:tcPr>
          <w:p w:rsidR="0099460B" w:rsidRDefault="0099460B" w:rsidP="00B444AB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99460B" w:rsidRPr="00566B2C" w:rsidRDefault="00ED2B6C" w:rsidP="00B444AB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>
              <w:rPr>
                <w:rFonts w:asciiTheme="majorHAnsi" w:hAnsiTheme="majorHAnsi" w:cs="Arial"/>
                <w:szCs w:val="18"/>
              </w:rPr>
              <w:t xml:space="preserve">Mediator </w:t>
            </w:r>
            <w:r w:rsidR="0099460B" w:rsidRPr="005B37FC">
              <w:rPr>
                <w:rFonts w:asciiTheme="majorHAnsi" w:hAnsiTheme="majorHAnsi" w:cs="Arial"/>
                <w:szCs w:val="18"/>
              </w:rPr>
              <w:t xml:space="preserve">sebagaimana tersebut pada diktum </w:t>
            </w:r>
            <w:r>
              <w:rPr>
                <w:rFonts w:asciiTheme="majorHAnsi" w:hAnsiTheme="majorHAnsi" w:cs="Arial"/>
                <w:szCs w:val="18"/>
              </w:rPr>
              <w:t xml:space="preserve">Kedua </w:t>
            </w:r>
            <w:r w:rsidR="0099460B" w:rsidRPr="005B37FC">
              <w:rPr>
                <w:rFonts w:asciiTheme="majorHAnsi" w:hAnsiTheme="majorHAnsi" w:cs="Arial"/>
                <w:szCs w:val="18"/>
              </w:rPr>
              <w:t>diatas, agar melaksanakan tugas dengan penuh rasa tanggung jawab;</w:t>
            </w:r>
          </w:p>
        </w:tc>
      </w:tr>
      <w:tr w:rsidR="0099460B" w:rsidRPr="00F8558F" w:rsidTr="00806155">
        <w:tc>
          <w:tcPr>
            <w:tcW w:w="1717" w:type="dxa"/>
          </w:tcPr>
          <w:p w:rsidR="0099460B" w:rsidRPr="007F4177" w:rsidRDefault="0099460B" w:rsidP="00B444AB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Pertama</w:t>
            </w:r>
          </w:p>
        </w:tc>
        <w:tc>
          <w:tcPr>
            <w:tcW w:w="282" w:type="dxa"/>
          </w:tcPr>
          <w:p w:rsidR="0099460B" w:rsidRPr="007F4177" w:rsidRDefault="0099460B" w:rsidP="00B444AB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99460B" w:rsidRPr="00566B2C" w:rsidRDefault="0099460B" w:rsidP="00B444AB">
            <w:pPr>
              <w:spacing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 w:rsidRPr="005B37FC">
              <w:rPr>
                <w:rFonts w:asciiTheme="majorHAnsi" w:hAnsiTheme="majorHAnsi" w:cs="Arial"/>
                <w:szCs w:val="18"/>
              </w:rPr>
              <w:t>Surat Keputusan ini mulai berlaku pada tanggal ditetapkan dengan ketentuan apabila dikemudian hari terdapat kekeliruan didalamnya, akan diadakan perbaikan sebagaimana mestinya.</w:t>
            </w:r>
          </w:p>
        </w:tc>
      </w:tr>
    </w:tbl>
    <w:p w:rsidR="005D7018" w:rsidRDefault="005D7018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605"/>
        <w:gridCol w:w="284"/>
        <w:gridCol w:w="1905"/>
      </w:tblGrid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Ditetapkan di</w:t>
            </w:r>
          </w:p>
        </w:tc>
        <w:tc>
          <w:tcPr>
            <w:tcW w:w="284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Pada tanggal</w:t>
            </w:r>
          </w:p>
        </w:tc>
        <w:tc>
          <w:tcPr>
            <w:tcW w:w="284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CC3D09" w:rsidP="00EA6F8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 xml:space="preserve">31 </w:t>
            </w:r>
            <w:proofErr w:type="spellStart"/>
            <w:r>
              <w:rPr>
                <w:rFonts w:asciiTheme="majorHAnsi" w:hAnsiTheme="majorHAnsi"/>
                <w:lang w:val="en-US"/>
              </w:rPr>
              <w:t>Agustus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r w:rsidR="007F4177">
              <w:rPr>
                <w:rFonts w:asciiTheme="majorHAnsi" w:hAnsiTheme="majorHAnsi"/>
              </w:rPr>
              <w:t>2020</w:t>
            </w:r>
          </w:p>
        </w:tc>
      </w:tr>
      <w:tr w:rsidR="007F4177" w:rsidRPr="00F975A6" w:rsidTr="00EA6F8B">
        <w:trPr>
          <w:jc w:val="right"/>
        </w:trPr>
        <w:tc>
          <w:tcPr>
            <w:tcW w:w="3794" w:type="dxa"/>
            <w:gridSpan w:val="3"/>
          </w:tcPr>
          <w:p w:rsidR="007F4177" w:rsidRPr="00F975A6" w:rsidRDefault="005B37FC" w:rsidP="00EA6F8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Ketua</w:t>
            </w:r>
            <w:r w:rsidR="007F4177" w:rsidRPr="00F975A6">
              <w:rPr>
                <w:rFonts w:asciiTheme="majorHAnsi" w:hAnsiTheme="majorHAnsi"/>
              </w:rPr>
              <w:t>,</w:t>
            </w:r>
          </w:p>
          <w:p w:rsidR="007F4177" w:rsidRPr="00F975A6" w:rsidRDefault="00E9740D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noProof/>
                <w:u w:val="single"/>
                <w:lang w:val="en-US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-1282340</wp:posOffset>
                  </wp:positionH>
                  <wp:positionV relativeFrom="paragraph">
                    <wp:posOffset>8178428</wp:posOffset>
                  </wp:positionV>
                  <wp:extent cx="1164566" cy="793630"/>
                  <wp:effectExtent l="0" t="0" r="0" b="0"/>
                  <wp:wrapNone/>
                  <wp:docPr id="3" name="Picture 0" descr="ttd_ketu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td_ketua.png"/>
                          <pic:cNvPicPr/>
                        </pic:nvPicPr>
                        <pic:blipFill>
                          <a:blip r:embed="rId7">
                            <a:lum bright="-40000" contrast="4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4566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hAnsiTheme="majorHAnsi"/>
                <w:b/>
                <w:noProof/>
                <w:u w:val="single"/>
                <w:lang w:val="en-US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-730250</wp:posOffset>
                  </wp:positionH>
                  <wp:positionV relativeFrom="paragraph">
                    <wp:posOffset>3468405</wp:posOffset>
                  </wp:positionV>
                  <wp:extent cx="1164566" cy="793630"/>
                  <wp:effectExtent l="0" t="0" r="0" b="0"/>
                  <wp:wrapNone/>
                  <wp:docPr id="5" name="Picture 0" descr="ttd_ketu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td_ketua.png"/>
                          <pic:cNvPicPr/>
                        </pic:nvPicPr>
                        <pic:blipFill>
                          <a:blip r:embed="rId7">
                            <a:lum bright="-40000" contrast="4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4566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hAnsiTheme="majorHAnsi"/>
                <w:b/>
                <w:noProof/>
                <w:u w:val="single"/>
                <w:lang w:val="en-US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-549095</wp:posOffset>
                  </wp:positionH>
                  <wp:positionV relativeFrom="paragraph">
                    <wp:posOffset>4753742</wp:posOffset>
                  </wp:positionV>
                  <wp:extent cx="1164566" cy="793630"/>
                  <wp:effectExtent l="0" t="0" r="0" b="0"/>
                  <wp:wrapNone/>
                  <wp:docPr id="2" name="Picture 0" descr="ttd_ketu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td_ketua.png"/>
                          <pic:cNvPicPr/>
                        </pic:nvPicPr>
                        <pic:blipFill>
                          <a:blip r:embed="rId7">
                            <a:lum bright="-40000" contrast="4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4566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CC3D09" w:rsidRPr="00050ABC" w:rsidRDefault="00CC3D09" w:rsidP="00CC3D09">
            <w:pPr>
              <w:jc w:val="both"/>
              <w:rPr>
                <w:rFonts w:asciiTheme="majorHAnsi" w:hAnsiTheme="majorHAnsi"/>
                <w:b/>
                <w:u w:val="single"/>
                <w:lang w:val="en-US"/>
              </w:rPr>
            </w:pPr>
            <w:r>
              <w:rPr>
                <w:rFonts w:asciiTheme="majorHAnsi" w:hAnsiTheme="majorHAnsi"/>
                <w:b/>
                <w:u w:val="single"/>
                <w:lang w:val="en-US"/>
              </w:rPr>
              <w:t xml:space="preserve">H. </w:t>
            </w:r>
            <w:proofErr w:type="gramStart"/>
            <w:r>
              <w:rPr>
                <w:rFonts w:asciiTheme="majorHAnsi" w:hAnsiTheme="majorHAnsi"/>
                <w:b/>
                <w:u w:val="single"/>
                <w:lang w:val="en-US"/>
              </w:rPr>
              <w:t xml:space="preserve">Abdul  </w:t>
            </w:r>
            <w:proofErr w:type="spellStart"/>
            <w:r>
              <w:rPr>
                <w:rFonts w:asciiTheme="majorHAnsi" w:hAnsiTheme="majorHAnsi"/>
                <w:b/>
                <w:u w:val="single"/>
                <w:lang w:val="en-US"/>
              </w:rPr>
              <w:t>Muhadi</w:t>
            </w:r>
            <w:proofErr w:type="spellEnd"/>
            <w:proofErr w:type="gramEnd"/>
            <w:r>
              <w:rPr>
                <w:rFonts w:asciiTheme="majorHAnsi" w:hAnsiTheme="majorHAnsi"/>
                <w:b/>
                <w:u w:val="single"/>
              </w:rPr>
              <w:t>, S.Ag.</w:t>
            </w:r>
            <w:r>
              <w:rPr>
                <w:rFonts w:asciiTheme="majorHAnsi" w:hAnsiTheme="majorHAnsi"/>
                <w:b/>
                <w:u w:val="single"/>
                <w:lang w:val="en-US"/>
              </w:rPr>
              <w:t>, M.H.</w:t>
            </w:r>
          </w:p>
          <w:p w:rsidR="007F4177" w:rsidRPr="00C95C25" w:rsidRDefault="00CC3D09" w:rsidP="00CC3D09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NIP. 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19740321 200312 1 003</w:t>
            </w:r>
          </w:p>
        </w:tc>
      </w:tr>
    </w:tbl>
    <w:p w:rsidR="007F4177" w:rsidRDefault="007F4177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7F4177" w:rsidRPr="007F4177" w:rsidRDefault="007F4177" w:rsidP="00B444AB">
      <w:pPr>
        <w:spacing w:line="240" w:lineRule="auto"/>
        <w:rPr>
          <w:rFonts w:ascii="Cambria" w:hAnsi="Cambria"/>
          <w:b/>
          <w:sz w:val="18"/>
        </w:rPr>
      </w:pPr>
      <w:r w:rsidRPr="007F4177">
        <w:rPr>
          <w:rFonts w:ascii="Cambria" w:hAnsi="Cambria"/>
          <w:b/>
          <w:sz w:val="18"/>
        </w:rPr>
        <w:t>Salinan keputusan ini disampaikan kepada :</w:t>
      </w:r>
    </w:p>
    <w:p w:rsidR="007F4177" w:rsidRPr="007F4177" w:rsidRDefault="00D817EA" w:rsidP="00B444AB">
      <w:pPr>
        <w:pStyle w:val="ListParagraph"/>
        <w:numPr>
          <w:ilvl w:val="0"/>
          <w:numId w:val="23"/>
        </w:numPr>
        <w:spacing w:after="0" w:line="240" w:lineRule="auto"/>
        <w:ind w:left="270" w:hanging="270"/>
        <w:rPr>
          <w:rFonts w:ascii="Cambria" w:hAnsi="Cambria"/>
          <w:sz w:val="18"/>
        </w:rPr>
      </w:pPr>
      <w:r>
        <w:rPr>
          <w:rFonts w:ascii="Cambria" w:hAnsi="Cambria"/>
          <w:sz w:val="18"/>
        </w:rPr>
        <w:t xml:space="preserve">Yth. </w:t>
      </w:r>
      <w:r w:rsidR="007F4177" w:rsidRPr="007F4177">
        <w:rPr>
          <w:rFonts w:ascii="Cambria" w:hAnsi="Cambria"/>
          <w:sz w:val="18"/>
        </w:rPr>
        <w:t>Ketua Pengadilan Tinggi Agama Makassar;</w:t>
      </w:r>
    </w:p>
    <w:p w:rsidR="007F4177" w:rsidRDefault="007F4177" w:rsidP="00B444AB">
      <w:pPr>
        <w:pStyle w:val="ListParagraph"/>
        <w:numPr>
          <w:ilvl w:val="0"/>
          <w:numId w:val="23"/>
        </w:numPr>
        <w:spacing w:after="0" w:line="240" w:lineRule="auto"/>
        <w:ind w:left="270" w:hanging="270"/>
        <w:rPr>
          <w:rFonts w:asciiTheme="majorHAnsi" w:hAnsiTheme="majorHAnsi" w:cs="Times New Roman"/>
        </w:rPr>
      </w:pPr>
      <w:r w:rsidRPr="007F4177">
        <w:rPr>
          <w:rFonts w:ascii="Cambria" w:hAnsi="Cambria"/>
          <w:sz w:val="18"/>
        </w:rPr>
        <w:t>Yang bersangkutan untuk diketahui dan dilaksanakan.</w:t>
      </w:r>
    </w:p>
    <w:p w:rsidR="00437523" w:rsidRPr="00544654" w:rsidRDefault="00437523" w:rsidP="00D817EA">
      <w:pPr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  <w:bookmarkStart w:id="0" w:name="_GoBack"/>
      <w:bookmarkEnd w:id="0"/>
      <w:r>
        <w:rPr>
          <w:rFonts w:asciiTheme="majorHAnsi" w:hAnsiTheme="majorHAnsi" w:cs="Times New Roman"/>
        </w:rPr>
        <w:br w:type="page"/>
      </w:r>
      <w:r w:rsidRPr="00544654">
        <w:rPr>
          <w:rFonts w:asciiTheme="majorHAnsi" w:hAnsiTheme="majorHAnsi" w:cs="Times New Roman"/>
          <w:sz w:val="16"/>
        </w:rPr>
        <w:lastRenderedPageBreak/>
        <w:t xml:space="preserve">LAMPIRAN I SURAT KEPUTUSAN </w:t>
      </w:r>
    </w:p>
    <w:p w:rsidR="00437523" w:rsidRPr="00544654" w:rsidRDefault="00437523" w:rsidP="00437523">
      <w:pPr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  <w:r w:rsidRPr="00544654">
        <w:rPr>
          <w:rFonts w:asciiTheme="majorHAnsi" w:hAnsiTheme="majorHAnsi" w:cs="Times New Roman"/>
          <w:sz w:val="16"/>
        </w:rPr>
        <w:t xml:space="preserve">KETUA PENGADILAN AGAMA SELAYAR </w:t>
      </w:r>
    </w:p>
    <w:p w:rsidR="00437523" w:rsidRPr="00544654" w:rsidRDefault="00437523" w:rsidP="00437523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  <w:r w:rsidRPr="00544654">
        <w:rPr>
          <w:rFonts w:asciiTheme="majorHAnsi" w:hAnsiTheme="majorHAnsi" w:cs="Times New Roman"/>
          <w:sz w:val="16"/>
        </w:rPr>
        <w:t xml:space="preserve">NOMOR </w:t>
      </w:r>
      <w:r w:rsidRPr="00544654">
        <w:rPr>
          <w:rFonts w:asciiTheme="majorHAnsi" w:hAnsiTheme="majorHAnsi" w:cs="Times New Roman"/>
          <w:sz w:val="16"/>
        </w:rPr>
        <w:tab/>
        <w:t xml:space="preserve">: </w:t>
      </w:r>
      <w:r w:rsidR="0099460B">
        <w:rPr>
          <w:rFonts w:asciiTheme="majorHAnsi" w:hAnsiTheme="majorHAnsi" w:cs="Times New Roman"/>
          <w:sz w:val="16"/>
        </w:rPr>
        <w:t>W20-A17/SK.1</w:t>
      </w:r>
      <w:r w:rsidR="00CC3D09">
        <w:rPr>
          <w:rFonts w:asciiTheme="majorHAnsi" w:hAnsiTheme="majorHAnsi" w:cs="Times New Roman"/>
          <w:sz w:val="16"/>
          <w:lang w:val="en-US"/>
        </w:rPr>
        <w:t>9</w:t>
      </w:r>
      <w:r w:rsidR="0099460B">
        <w:rPr>
          <w:rFonts w:asciiTheme="majorHAnsi" w:hAnsiTheme="majorHAnsi" w:cs="Times New Roman"/>
          <w:sz w:val="16"/>
        </w:rPr>
        <w:t>3/HK.05/</w:t>
      </w:r>
      <w:r w:rsidR="00CC3D09">
        <w:rPr>
          <w:rFonts w:asciiTheme="majorHAnsi" w:hAnsiTheme="majorHAnsi" w:cs="Times New Roman"/>
          <w:sz w:val="16"/>
          <w:lang w:val="en-US"/>
        </w:rPr>
        <w:t>VIII</w:t>
      </w:r>
      <w:r w:rsidR="0099460B">
        <w:rPr>
          <w:rFonts w:asciiTheme="majorHAnsi" w:hAnsiTheme="majorHAnsi" w:cs="Times New Roman"/>
          <w:sz w:val="16"/>
        </w:rPr>
        <w:t>/2020</w:t>
      </w:r>
    </w:p>
    <w:p w:rsidR="00437523" w:rsidRPr="00544654" w:rsidRDefault="00437523" w:rsidP="00437523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  <w:r w:rsidRPr="00544654">
        <w:rPr>
          <w:rFonts w:asciiTheme="majorHAnsi" w:hAnsiTheme="majorHAnsi" w:cs="Times New Roman"/>
          <w:sz w:val="16"/>
        </w:rPr>
        <w:t>TANGGAL</w:t>
      </w:r>
      <w:r w:rsidRPr="00544654">
        <w:rPr>
          <w:rFonts w:asciiTheme="majorHAnsi" w:hAnsiTheme="majorHAnsi" w:cs="Times New Roman"/>
          <w:sz w:val="16"/>
        </w:rPr>
        <w:tab/>
        <w:t xml:space="preserve">: </w:t>
      </w:r>
      <w:r w:rsidR="00CC3D09">
        <w:rPr>
          <w:rFonts w:asciiTheme="majorHAnsi" w:hAnsiTheme="majorHAnsi" w:cs="Times New Roman"/>
          <w:sz w:val="16"/>
          <w:lang w:val="en-US"/>
        </w:rPr>
        <w:t xml:space="preserve">31 </w:t>
      </w:r>
      <w:proofErr w:type="spellStart"/>
      <w:r w:rsidR="00CC3D09">
        <w:rPr>
          <w:rFonts w:asciiTheme="majorHAnsi" w:hAnsiTheme="majorHAnsi" w:cs="Times New Roman"/>
          <w:sz w:val="16"/>
          <w:lang w:val="en-US"/>
        </w:rPr>
        <w:t>Agustus</w:t>
      </w:r>
      <w:proofErr w:type="spellEnd"/>
      <w:r w:rsidR="00CC3D09">
        <w:rPr>
          <w:rFonts w:asciiTheme="majorHAnsi" w:hAnsiTheme="majorHAnsi" w:cs="Times New Roman"/>
          <w:sz w:val="16"/>
          <w:lang w:val="en-US"/>
        </w:rPr>
        <w:t xml:space="preserve"> </w:t>
      </w:r>
      <w:r w:rsidRPr="00544654">
        <w:rPr>
          <w:rFonts w:asciiTheme="majorHAnsi" w:hAnsiTheme="majorHAnsi" w:cs="Times New Roman"/>
          <w:sz w:val="16"/>
        </w:rPr>
        <w:t>2020</w:t>
      </w:r>
    </w:p>
    <w:p w:rsidR="007F4177" w:rsidRDefault="007F4177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437523" w:rsidRPr="00437523" w:rsidRDefault="001356E7" w:rsidP="00AE166F">
      <w:pPr>
        <w:pStyle w:val="ListParagraph"/>
        <w:spacing w:after="0"/>
        <w:ind w:left="0"/>
        <w:jc w:val="center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  <w:szCs w:val="20"/>
        </w:rPr>
        <w:t>DAFTAR MEDIATOR</w:t>
      </w:r>
    </w:p>
    <w:p w:rsidR="00437523" w:rsidRPr="00437523" w:rsidRDefault="00437523" w:rsidP="00AE166F">
      <w:pPr>
        <w:pStyle w:val="ListParagraph"/>
        <w:spacing w:after="0"/>
        <w:ind w:left="0"/>
        <w:jc w:val="center"/>
        <w:rPr>
          <w:rFonts w:asciiTheme="majorHAnsi" w:hAnsiTheme="majorHAnsi"/>
          <w:b/>
          <w:szCs w:val="20"/>
        </w:rPr>
      </w:pPr>
      <w:r w:rsidRPr="00437523">
        <w:rPr>
          <w:rFonts w:asciiTheme="majorHAnsi" w:hAnsiTheme="majorHAnsi"/>
          <w:b/>
          <w:szCs w:val="20"/>
        </w:rPr>
        <w:t>PENGADILAN AGAMA SELAYAR</w:t>
      </w:r>
    </w:p>
    <w:p w:rsidR="00437523" w:rsidRDefault="00437523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6"/>
        <w:gridCol w:w="4026"/>
        <w:gridCol w:w="3893"/>
      </w:tblGrid>
      <w:tr w:rsidR="001356E7" w:rsidRPr="00A849F0" w:rsidTr="001356E7">
        <w:tc>
          <w:tcPr>
            <w:tcW w:w="976" w:type="dxa"/>
          </w:tcPr>
          <w:p w:rsidR="001356E7" w:rsidRPr="00A849F0" w:rsidRDefault="001356E7" w:rsidP="008703EB">
            <w:pPr>
              <w:tabs>
                <w:tab w:val="left" w:pos="5610"/>
              </w:tabs>
              <w:spacing w:before="120" w:after="120"/>
              <w:jc w:val="center"/>
              <w:rPr>
                <w:rFonts w:asciiTheme="majorHAnsi" w:hAnsiTheme="majorHAnsi" w:cs="Arial"/>
                <w:b/>
                <w:bCs/>
                <w:lang w:val="fi-FI"/>
              </w:rPr>
            </w:pPr>
            <w:r w:rsidRPr="00A849F0">
              <w:rPr>
                <w:rFonts w:asciiTheme="majorHAnsi" w:hAnsiTheme="majorHAnsi" w:cs="Arial"/>
                <w:b/>
                <w:bCs/>
                <w:lang w:val="fi-FI"/>
              </w:rPr>
              <w:t xml:space="preserve">NO. </w:t>
            </w:r>
          </w:p>
        </w:tc>
        <w:tc>
          <w:tcPr>
            <w:tcW w:w="4026" w:type="dxa"/>
          </w:tcPr>
          <w:p w:rsidR="001356E7" w:rsidRPr="00A849F0" w:rsidRDefault="001356E7" w:rsidP="008703EB">
            <w:pPr>
              <w:tabs>
                <w:tab w:val="left" w:pos="1122"/>
                <w:tab w:val="left" w:pos="5610"/>
              </w:tabs>
              <w:spacing w:before="120" w:after="120"/>
              <w:jc w:val="center"/>
              <w:rPr>
                <w:rFonts w:asciiTheme="majorHAnsi" w:hAnsiTheme="majorHAnsi" w:cs="Arial"/>
                <w:b/>
                <w:bCs/>
                <w:lang w:val="fi-FI"/>
              </w:rPr>
            </w:pPr>
            <w:r w:rsidRPr="00A849F0">
              <w:rPr>
                <w:rFonts w:asciiTheme="majorHAnsi" w:hAnsiTheme="majorHAnsi" w:cs="Arial"/>
                <w:b/>
                <w:bCs/>
                <w:lang w:val="fi-FI"/>
              </w:rPr>
              <w:t>NAMA / NIP</w:t>
            </w:r>
          </w:p>
        </w:tc>
        <w:tc>
          <w:tcPr>
            <w:tcW w:w="3893" w:type="dxa"/>
            <w:vAlign w:val="center"/>
          </w:tcPr>
          <w:p w:rsidR="001356E7" w:rsidRPr="001356E7" w:rsidRDefault="001356E7" w:rsidP="008703EB">
            <w:pPr>
              <w:tabs>
                <w:tab w:val="left" w:pos="5610"/>
              </w:tabs>
              <w:spacing w:before="120" w:after="120"/>
              <w:jc w:val="center"/>
              <w:rPr>
                <w:rFonts w:asciiTheme="majorHAnsi" w:hAnsiTheme="majorHAnsi" w:cs="Arial"/>
                <w:b/>
                <w:bCs/>
              </w:rPr>
            </w:pPr>
            <w:r w:rsidRPr="00A849F0">
              <w:rPr>
                <w:rFonts w:asciiTheme="majorHAnsi" w:hAnsiTheme="majorHAnsi" w:cs="Arial"/>
                <w:b/>
                <w:bCs/>
                <w:lang w:val="fi-FI"/>
              </w:rPr>
              <w:t>JABATAN</w:t>
            </w:r>
          </w:p>
        </w:tc>
      </w:tr>
      <w:tr w:rsidR="001356E7" w:rsidRPr="00A849F0" w:rsidTr="008C1D32">
        <w:trPr>
          <w:trHeight w:val="1014"/>
        </w:trPr>
        <w:tc>
          <w:tcPr>
            <w:tcW w:w="976" w:type="dxa"/>
            <w:vAlign w:val="center"/>
          </w:tcPr>
          <w:p w:rsidR="001356E7" w:rsidRPr="00A849F0" w:rsidRDefault="001356E7" w:rsidP="00CC3D09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1</w:t>
            </w:r>
            <w:r w:rsidRPr="00A849F0">
              <w:rPr>
                <w:rFonts w:asciiTheme="majorHAnsi" w:hAnsiTheme="majorHAnsi" w:cs="Arial"/>
              </w:rPr>
              <w:t>.</w:t>
            </w:r>
          </w:p>
        </w:tc>
        <w:tc>
          <w:tcPr>
            <w:tcW w:w="4026" w:type="dxa"/>
            <w:vAlign w:val="center"/>
          </w:tcPr>
          <w:p w:rsidR="001356E7" w:rsidRPr="00CC3D09" w:rsidRDefault="00CC3D09" w:rsidP="008703EB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  <w:b/>
                <w:lang w:val="id-ID"/>
              </w:rPr>
            </w:pPr>
            <w:r w:rsidRPr="00CC3D09">
              <w:rPr>
                <w:rFonts w:asciiTheme="majorHAnsi" w:hAnsiTheme="majorHAnsi" w:cs="Arial"/>
                <w:b/>
              </w:rPr>
              <w:t>Adam Malik B, S.H.I.</w:t>
            </w:r>
          </w:p>
          <w:p w:rsidR="001356E7" w:rsidRPr="00A849F0" w:rsidRDefault="001356E7" w:rsidP="00CC3D09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  <w:lang w:val="id-ID"/>
              </w:rPr>
            </w:pPr>
            <w:r w:rsidRPr="00A849F0">
              <w:rPr>
                <w:rFonts w:asciiTheme="majorHAnsi" w:hAnsiTheme="majorHAnsi" w:cs="Arial"/>
              </w:rPr>
              <w:t xml:space="preserve">NIP. </w:t>
            </w:r>
            <w:hyperlink r:id="rId8" w:history="1">
              <w:r w:rsidR="00CC3D09">
                <w:rPr>
                  <w:rFonts w:asciiTheme="majorHAnsi" w:hAnsiTheme="majorHAnsi" w:cs="Arial"/>
                </w:rPr>
                <w:t>19790907</w:t>
              </w:r>
            </w:hyperlink>
            <w:r w:rsidR="00CC3D09">
              <w:rPr>
                <w:rFonts w:asciiTheme="majorHAnsi" w:hAnsiTheme="majorHAnsi" w:cs="Arial"/>
              </w:rPr>
              <w:t xml:space="preserve"> 200704 1 002</w:t>
            </w:r>
          </w:p>
        </w:tc>
        <w:tc>
          <w:tcPr>
            <w:tcW w:w="3893" w:type="dxa"/>
            <w:vAlign w:val="center"/>
          </w:tcPr>
          <w:p w:rsidR="001356E7" w:rsidRPr="00A849F0" w:rsidRDefault="001356E7" w:rsidP="008703EB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Wakil Ketua</w:t>
            </w:r>
          </w:p>
        </w:tc>
      </w:tr>
      <w:tr w:rsidR="001356E7" w:rsidRPr="00A849F0" w:rsidTr="008C1D32">
        <w:trPr>
          <w:trHeight w:val="972"/>
        </w:trPr>
        <w:tc>
          <w:tcPr>
            <w:tcW w:w="976" w:type="dxa"/>
            <w:vAlign w:val="center"/>
          </w:tcPr>
          <w:p w:rsidR="001356E7" w:rsidRPr="00A849F0" w:rsidRDefault="00CC3D09" w:rsidP="00CC3D09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  <w:lang w:val="en-US"/>
              </w:rPr>
              <w:t>2</w:t>
            </w:r>
            <w:r w:rsidR="001356E7">
              <w:rPr>
                <w:rFonts w:asciiTheme="majorHAnsi" w:hAnsiTheme="majorHAnsi" w:cs="Arial"/>
              </w:rPr>
              <w:t>.</w:t>
            </w:r>
          </w:p>
        </w:tc>
        <w:tc>
          <w:tcPr>
            <w:tcW w:w="4026" w:type="dxa"/>
            <w:vAlign w:val="center"/>
          </w:tcPr>
          <w:p w:rsidR="001356E7" w:rsidRPr="00CC3D09" w:rsidRDefault="001356E7" w:rsidP="00CC3D09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  <w:b/>
              </w:rPr>
            </w:pPr>
            <w:proofErr w:type="spellStart"/>
            <w:r w:rsidRPr="00CC3D09">
              <w:rPr>
                <w:rFonts w:asciiTheme="majorHAnsi" w:hAnsiTheme="majorHAnsi" w:cs="Arial"/>
                <w:b/>
              </w:rPr>
              <w:t>Laeli</w:t>
            </w:r>
            <w:proofErr w:type="spellEnd"/>
            <w:r w:rsidR="008C1D32">
              <w:rPr>
                <w:rFonts w:asciiTheme="majorHAnsi" w:hAnsiTheme="majorHAnsi" w:cs="Arial"/>
                <w:b/>
              </w:rPr>
              <w:t xml:space="preserve"> </w:t>
            </w:r>
            <w:proofErr w:type="spellStart"/>
            <w:r w:rsidRPr="00CC3D09">
              <w:rPr>
                <w:rFonts w:asciiTheme="majorHAnsi" w:hAnsiTheme="majorHAnsi" w:cs="Arial"/>
                <w:b/>
              </w:rPr>
              <w:t>Fajriyah</w:t>
            </w:r>
            <w:proofErr w:type="spellEnd"/>
            <w:r w:rsidRPr="00CC3D09">
              <w:rPr>
                <w:rFonts w:asciiTheme="majorHAnsi" w:hAnsiTheme="majorHAnsi" w:cs="Arial"/>
                <w:b/>
              </w:rPr>
              <w:t>, S.H.I.</w:t>
            </w:r>
          </w:p>
          <w:p w:rsidR="001356E7" w:rsidRPr="007A263C" w:rsidRDefault="001356E7" w:rsidP="00CC3D09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</w:rPr>
            </w:pPr>
            <w:r w:rsidRPr="00A849F0">
              <w:rPr>
                <w:rFonts w:asciiTheme="majorHAnsi" w:hAnsiTheme="majorHAnsi" w:cs="Arial"/>
              </w:rPr>
              <w:t>NIP. 19</w:t>
            </w:r>
            <w:r>
              <w:rPr>
                <w:rFonts w:asciiTheme="majorHAnsi" w:hAnsiTheme="majorHAnsi" w:cs="Arial"/>
                <w:lang w:val="id-ID"/>
              </w:rPr>
              <w:t>94</w:t>
            </w:r>
            <w:r w:rsidRPr="00A849F0">
              <w:rPr>
                <w:rFonts w:asciiTheme="majorHAnsi" w:hAnsiTheme="majorHAnsi" w:cs="Arial"/>
              </w:rPr>
              <w:t>0</w:t>
            </w:r>
            <w:r>
              <w:rPr>
                <w:rFonts w:asciiTheme="majorHAnsi" w:hAnsiTheme="majorHAnsi" w:cs="Arial"/>
                <w:lang w:val="id-ID"/>
              </w:rPr>
              <w:t>713</w:t>
            </w:r>
            <w:r w:rsidRPr="00A849F0">
              <w:rPr>
                <w:rFonts w:asciiTheme="majorHAnsi" w:hAnsiTheme="majorHAnsi" w:cs="Arial"/>
              </w:rPr>
              <w:t xml:space="preserve"> 20</w:t>
            </w:r>
            <w:r>
              <w:rPr>
                <w:rFonts w:asciiTheme="majorHAnsi" w:hAnsiTheme="majorHAnsi" w:cs="Arial"/>
                <w:lang w:val="id-ID"/>
              </w:rPr>
              <w:t>17122</w:t>
            </w:r>
            <w:r w:rsidRPr="00A849F0">
              <w:rPr>
                <w:rFonts w:asciiTheme="majorHAnsi" w:hAnsiTheme="majorHAnsi" w:cs="Arial"/>
              </w:rPr>
              <w:t xml:space="preserve"> 001</w:t>
            </w:r>
          </w:p>
        </w:tc>
        <w:tc>
          <w:tcPr>
            <w:tcW w:w="3893" w:type="dxa"/>
          </w:tcPr>
          <w:p w:rsidR="001356E7" w:rsidRPr="00CC3D09" w:rsidRDefault="001356E7" w:rsidP="001356E7">
            <w:pPr>
              <w:jc w:val="center"/>
              <w:rPr>
                <w:lang w:val="en-US"/>
              </w:rPr>
            </w:pPr>
            <w:r w:rsidRPr="00ED43F1">
              <w:rPr>
                <w:rFonts w:asciiTheme="majorHAnsi" w:hAnsiTheme="majorHAnsi" w:cs="Arial"/>
              </w:rPr>
              <w:t>Hakim</w:t>
            </w:r>
            <w:r w:rsidR="00CC3D09">
              <w:rPr>
                <w:rFonts w:asciiTheme="majorHAnsi" w:hAnsiTheme="majorHAnsi" w:cs="Arial"/>
                <w:lang w:val="en-US"/>
              </w:rPr>
              <w:t xml:space="preserve"> </w:t>
            </w:r>
            <w:proofErr w:type="spellStart"/>
            <w:r w:rsidR="00CC3D09">
              <w:rPr>
                <w:rFonts w:asciiTheme="majorHAnsi" w:hAnsiTheme="majorHAnsi" w:cs="Arial"/>
                <w:lang w:val="en-US"/>
              </w:rPr>
              <w:t>Pratama</w:t>
            </w:r>
            <w:proofErr w:type="spellEnd"/>
          </w:p>
        </w:tc>
      </w:tr>
      <w:tr w:rsidR="001356E7" w:rsidRPr="00A849F0" w:rsidTr="008C1D32">
        <w:trPr>
          <w:trHeight w:val="844"/>
        </w:trPr>
        <w:tc>
          <w:tcPr>
            <w:tcW w:w="976" w:type="dxa"/>
            <w:vAlign w:val="center"/>
          </w:tcPr>
          <w:p w:rsidR="001356E7" w:rsidRPr="00A849F0" w:rsidRDefault="00CC3D09" w:rsidP="00CC3D09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  <w:lang w:val="en-US"/>
              </w:rPr>
              <w:t>3</w:t>
            </w:r>
            <w:r w:rsidR="001356E7">
              <w:rPr>
                <w:rFonts w:asciiTheme="majorHAnsi" w:hAnsiTheme="majorHAnsi" w:cs="Arial"/>
              </w:rPr>
              <w:t>.</w:t>
            </w:r>
          </w:p>
        </w:tc>
        <w:tc>
          <w:tcPr>
            <w:tcW w:w="4026" w:type="dxa"/>
            <w:vAlign w:val="center"/>
          </w:tcPr>
          <w:p w:rsidR="001356E7" w:rsidRPr="00CC3D09" w:rsidRDefault="001356E7" w:rsidP="00CC3D09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  <w:b/>
              </w:rPr>
            </w:pPr>
            <w:proofErr w:type="spellStart"/>
            <w:r w:rsidRPr="00CC3D09">
              <w:rPr>
                <w:rFonts w:asciiTheme="majorHAnsi" w:hAnsiTheme="majorHAnsi" w:cs="Arial"/>
                <w:b/>
              </w:rPr>
              <w:t>Rini</w:t>
            </w:r>
            <w:proofErr w:type="spellEnd"/>
            <w:r w:rsidR="008C1D32">
              <w:rPr>
                <w:rFonts w:asciiTheme="majorHAnsi" w:hAnsiTheme="majorHAnsi" w:cs="Arial"/>
                <w:b/>
              </w:rPr>
              <w:t xml:space="preserve"> </w:t>
            </w:r>
            <w:proofErr w:type="spellStart"/>
            <w:r w:rsidRPr="00CC3D09">
              <w:rPr>
                <w:rFonts w:asciiTheme="majorHAnsi" w:hAnsiTheme="majorHAnsi" w:cs="Arial"/>
                <w:b/>
              </w:rPr>
              <w:t>Fahriyani</w:t>
            </w:r>
            <w:proofErr w:type="spellEnd"/>
            <w:r w:rsidR="008C1D32">
              <w:rPr>
                <w:rFonts w:asciiTheme="majorHAnsi" w:hAnsiTheme="majorHAnsi" w:cs="Arial"/>
                <w:b/>
              </w:rPr>
              <w:t xml:space="preserve"> </w:t>
            </w:r>
            <w:proofErr w:type="spellStart"/>
            <w:r w:rsidRPr="00CC3D09">
              <w:rPr>
                <w:rFonts w:asciiTheme="majorHAnsi" w:hAnsiTheme="majorHAnsi" w:cs="Arial"/>
                <w:b/>
              </w:rPr>
              <w:t>Ilham</w:t>
            </w:r>
            <w:proofErr w:type="spellEnd"/>
            <w:r w:rsidRPr="00CC3D09">
              <w:rPr>
                <w:rFonts w:asciiTheme="majorHAnsi" w:hAnsiTheme="majorHAnsi" w:cs="Arial"/>
                <w:b/>
              </w:rPr>
              <w:t>, S.H.I.</w:t>
            </w:r>
          </w:p>
          <w:p w:rsidR="001356E7" w:rsidRPr="00FD4233" w:rsidRDefault="001356E7" w:rsidP="00CC3D09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  <w:lang w:val="id-ID"/>
              </w:rPr>
            </w:pPr>
            <w:r w:rsidRPr="00A849F0">
              <w:rPr>
                <w:rFonts w:asciiTheme="majorHAnsi" w:hAnsiTheme="majorHAnsi" w:cs="Arial"/>
              </w:rPr>
              <w:t>NIP. 19</w:t>
            </w:r>
            <w:r w:rsidRPr="00FD4233">
              <w:rPr>
                <w:rFonts w:asciiTheme="majorHAnsi" w:hAnsiTheme="majorHAnsi" w:cs="Arial"/>
              </w:rPr>
              <w:t>94</w:t>
            </w:r>
            <w:r w:rsidRPr="00A849F0">
              <w:rPr>
                <w:rFonts w:asciiTheme="majorHAnsi" w:hAnsiTheme="majorHAnsi" w:cs="Arial"/>
              </w:rPr>
              <w:t>0</w:t>
            </w:r>
            <w:r w:rsidRPr="00FD4233">
              <w:rPr>
                <w:rFonts w:asciiTheme="majorHAnsi" w:hAnsiTheme="majorHAnsi" w:cs="Arial"/>
              </w:rPr>
              <w:t>713</w:t>
            </w:r>
            <w:r w:rsidRPr="00A849F0">
              <w:rPr>
                <w:rFonts w:asciiTheme="majorHAnsi" w:hAnsiTheme="majorHAnsi" w:cs="Arial"/>
              </w:rPr>
              <w:t xml:space="preserve"> 20</w:t>
            </w:r>
            <w:r>
              <w:rPr>
                <w:rFonts w:asciiTheme="majorHAnsi" w:hAnsiTheme="majorHAnsi" w:cs="Arial"/>
                <w:lang w:val="id-ID"/>
              </w:rPr>
              <w:t>17122</w:t>
            </w:r>
            <w:r w:rsidRPr="00A849F0">
              <w:rPr>
                <w:rFonts w:asciiTheme="majorHAnsi" w:hAnsiTheme="majorHAnsi" w:cs="Arial"/>
              </w:rPr>
              <w:t xml:space="preserve"> 00</w:t>
            </w:r>
            <w:r>
              <w:rPr>
                <w:rFonts w:asciiTheme="majorHAnsi" w:hAnsiTheme="majorHAnsi" w:cs="Arial"/>
                <w:lang w:val="id-ID"/>
              </w:rPr>
              <w:t>3</w:t>
            </w:r>
          </w:p>
        </w:tc>
        <w:tc>
          <w:tcPr>
            <w:tcW w:w="3893" w:type="dxa"/>
          </w:tcPr>
          <w:p w:rsidR="001356E7" w:rsidRPr="00CC3D09" w:rsidRDefault="001356E7" w:rsidP="001356E7">
            <w:pPr>
              <w:jc w:val="center"/>
              <w:rPr>
                <w:lang w:val="en-US"/>
              </w:rPr>
            </w:pPr>
            <w:r w:rsidRPr="00ED43F1">
              <w:rPr>
                <w:rFonts w:asciiTheme="majorHAnsi" w:hAnsiTheme="majorHAnsi" w:cs="Arial"/>
              </w:rPr>
              <w:t>Hakim</w:t>
            </w:r>
            <w:r w:rsidR="00CC3D09">
              <w:rPr>
                <w:rFonts w:asciiTheme="majorHAnsi" w:hAnsiTheme="majorHAnsi" w:cs="Arial"/>
                <w:lang w:val="en-US"/>
              </w:rPr>
              <w:t xml:space="preserve"> Pratama</w:t>
            </w:r>
          </w:p>
        </w:tc>
      </w:tr>
    </w:tbl>
    <w:p w:rsidR="00437523" w:rsidRDefault="00437523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AE166F" w:rsidRDefault="00AE166F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3794"/>
      </w:tblGrid>
      <w:tr w:rsidR="00AE166F" w:rsidRPr="00F975A6" w:rsidTr="007A2C74">
        <w:trPr>
          <w:jc w:val="right"/>
        </w:trPr>
        <w:tc>
          <w:tcPr>
            <w:tcW w:w="3794" w:type="dxa"/>
          </w:tcPr>
          <w:p w:rsidR="00AE166F" w:rsidRPr="00F975A6" w:rsidRDefault="00AE166F" w:rsidP="007A2C7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Ketua</w:t>
            </w:r>
            <w:r w:rsidRPr="00F975A6">
              <w:rPr>
                <w:rFonts w:asciiTheme="majorHAnsi" w:hAnsiTheme="majorHAnsi"/>
              </w:rPr>
              <w:t>,</w:t>
            </w:r>
          </w:p>
          <w:p w:rsidR="00AE166F" w:rsidRPr="00F975A6" w:rsidRDefault="00AE166F" w:rsidP="007A2C74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E166F" w:rsidRPr="00F975A6" w:rsidRDefault="00AE166F" w:rsidP="007A2C74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E166F" w:rsidRPr="00F975A6" w:rsidRDefault="00AE166F" w:rsidP="007A2C74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E166F" w:rsidRPr="00F975A6" w:rsidRDefault="00AE166F" w:rsidP="007A2C74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E166F" w:rsidRPr="00F975A6" w:rsidRDefault="00AE166F" w:rsidP="007A2C74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CC3D09" w:rsidRPr="00050ABC" w:rsidRDefault="00CC3D09" w:rsidP="00CC3D09">
            <w:pPr>
              <w:jc w:val="both"/>
              <w:rPr>
                <w:rFonts w:asciiTheme="majorHAnsi" w:hAnsiTheme="majorHAnsi"/>
                <w:b/>
                <w:u w:val="single"/>
                <w:lang w:val="en-US"/>
              </w:rPr>
            </w:pPr>
            <w:r>
              <w:rPr>
                <w:rFonts w:asciiTheme="majorHAnsi" w:hAnsiTheme="majorHAnsi"/>
                <w:b/>
                <w:u w:val="single"/>
                <w:lang w:val="en-US"/>
              </w:rPr>
              <w:t xml:space="preserve">H. </w:t>
            </w:r>
            <w:proofErr w:type="gramStart"/>
            <w:r>
              <w:rPr>
                <w:rFonts w:asciiTheme="majorHAnsi" w:hAnsiTheme="majorHAnsi"/>
                <w:b/>
                <w:u w:val="single"/>
                <w:lang w:val="en-US"/>
              </w:rPr>
              <w:t xml:space="preserve">Abdul  </w:t>
            </w:r>
            <w:proofErr w:type="spellStart"/>
            <w:r>
              <w:rPr>
                <w:rFonts w:asciiTheme="majorHAnsi" w:hAnsiTheme="majorHAnsi"/>
                <w:b/>
                <w:u w:val="single"/>
                <w:lang w:val="en-US"/>
              </w:rPr>
              <w:t>Muhadi</w:t>
            </w:r>
            <w:proofErr w:type="spellEnd"/>
            <w:proofErr w:type="gramEnd"/>
            <w:r>
              <w:rPr>
                <w:rFonts w:asciiTheme="majorHAnsi" w:hAnsiTheme="majorHAnsi"/>
                <w:b/>
                <w:u w:val="single"/>
              </w:rPr>
              <w:t>, S.Ag.</w:t>
            </w:r>
            <w:r>
              <w:rPr>
                <w:rFonts w:asciiTheme="majorHAnsi" w:hAnsiTheme="majorHAnsi"/>
                <w:b/>
                <w:u w:val="single"/>
                <w:lang w:val="en-US"/>
              </w:rPr>
              <w:t>, M.H.</w:t>
            </w:r>
          </w:p>
          <w:p w:rsidR="00AE166F" w:rsidRPr="00C95C25" w:rsidRDefault="00CC3D09" w:rsidP="00CC3D09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NIP. 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19740321 200312 1 003</w:t>
            </w:r>
          </w:p>
        </w:tc>
      </w:tr>
    </w:tbl>
    <w:p w:rsidR="00AE166F" w:rsidRPr="00F8558F" w:rsidRDefault="00AE166F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sectPr w:rsidR="00AE166F" w:rsidRPr="00F8558F" w:rsidSect="00567C74">
      <w:pgSz w:w="11906" w:h="16838" w:code="9"/>
      <w:pgMar w:top="1418" w:right="1418" w:bottom="127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8DF"/>
    <w:multiLevelType w:val="hybridMultilevel"/>
    <w:tmpl w:val="580E7F78"/>
    <w:lvl w:ilvl="0" w:tplc="D778C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D52C9"/>
    <w:multiLevelType w:val="hybridMultilevel"/>
    <w:tmpl w:val="4B904826"/>
    <w:lvl w:ilvl="0" w:tplc="0421000F">
      <w:start w:val="1"/>
      <w:numFmt w:val="decimal"/>
      <w:lvlText w:val="%1."/>
      <w:lvlJc w:val="left"/>
      <w:pPr>
        <w:ind w:left="6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15" w:hanging="360"/>
      </w:pPr>
    </w:lvl>
    <w:lvl w:ilvl="2" w:tplc="0421001B" w:tentative="1">
      <w:start w:val="1"/>
      <w:numFmt w:val="lowerRoman"/>
      <w:lvlText w:val="%3."/>
      <w:lvlJc w:val="right"/>
      <w:pPr>
        <w:ind w:left="2135" w:hanging="180"/>
      </w:pPr>
    </w:lvl>
    <w:lvl w:ilvl="3" w:tplc="0421000F" w:tentative="1">
      <w:start w:val="1"/>
      <w:numFmt w:val="decimal"/>
      <w:lvlText w:val="%4."/>
      <w:lvlJc w:val="left"/>
      <w:pPr>
        <w:ind w:left="2855" w:hanging="360"/>
      </w:pPr>
    </w:lvl>
    <w:lvl w:ilvl="4" w:tplc="04210019" w:tentative="1">
      <w:start w:val="1"/>
      <w:numFmt w:val="lowerLetter"/>
      <w:lvlText w:val="%5."/>
      <w:lvlJc w:val="left"/>
      <w:pPr>
        <w:ind w:left="3575" w:hanging="360"/>
      </w:pPr>
    </w:lvl>
    <w:lvl w:ilvl="5" w:tplc="0421001B" w:tentative="1">
      <w:start w:val="1"/>
      <w:numFmt w:val="lowerRoman"/>
      <w:lvlText w:val="%6."/>
      <w:lvlJc w:val="right"/>
      <w:pPr>
        <w:ind w:left="4295" w:hanging="180"/>
      </w:pPr>
    </w:lvl>
    <w:lvl w:ilvl="6" w:tplc="0421000F" w:tentative="1">
      <w:start w:val="1"/>
      <w:numFmt w:val="decimal"/>
      <w:lvlText w:val="%7."/>
      <w:lvlJc w:val="left"/>
      <w:pPr>
        <w:ind w:left="5015" w:hanging="360"/>
      </w:pPr>
    </w:lvl>
    <w:lvl w:ilvl="7" w:tplc="04210019" w:tentative="1">
      <w:start w:val="1"/>
      <w:numFmt w:val="lowerLetter"/>
      <w:lvlText w:val="%8."/>
      <w:lvlJc w:val="left"/>
      <w:pPr>
        <w:ind w:left="5735" w:hanging="360"/>
      </w:pPr>
    </w:lvl>
    <w:lvl w:ilvl="8" w:tplc="0421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2">
    <w:nsid w:val="0872310F"/>
    <w:multiLevelType w:val="hybridMultilevel"/>
    <w:tmpl w:val="B198BF90"/>
    <w:lvl w:ilvl="0" w:tplc="0421000F">
      <w:start w:val="1"/>
      <w:numFmt w:val="decimal"/>
      <w:lvlText w:val="%1."/>
      <w:lvlJc w:val="left"/>
      <w:pPr>
        <w:ind w:left="964" w:hanging="360"/>
      </w:pPr>
    </w:lvl>
    <w:lvl w:ilvl="1" w:tplc="04210019" w:tentative="1">
      <w:start w:val="1"/>
      <w:numFmt w:val="lowerLetter"/>
      <w:lvlText w:val="%2."/>
      <w:lvlJc w:val="left"/>
      <w:pPr>
        <w:ind w:left="1684" w:hanging="360"/>
      </w:pPr>
    </w:lvl>
    <w:lvl w:ilvl="2" w:tplc="0421001B" w:tentative="1">
      <w:start w:val="1"/>
      <w:numFmt w:val="lowerRoman"/>
      <w:lvlText w:val="%3."/>
      <w:lvlJc w:val="right"/>
      <w:pPr>
        <w:ind w:left="2404" w:hanging="180"/>
      </w:pPr>
    </w:lvl>
    <w:lvl w:ilvl="3" w:tplc="0421000F" w:tentative="1">
      <w:start w:val="1"/>
      <w:numFmt w:val="decimal"/>
      <w:lvlText w:val="%4."/>
      <w:lvlJc w:val="left"/>
      <w:pPr>
        <w:ind w:left="3124" w:hanging="360"/>
      </w:pPr>
    </w:lvl>
    <w:lvl w:ilvl="4" w:tplc="04210019" w:tentative="1">
      <w:start w:val="1"/>
      <w:numFmt w:val="lowerLetter"/>
      <w:lvlText w:val="%5."/>
      <w:lvlJc w:val="left"/>
      <w:pPr>
        <w:ind w:left="3844" w:hanging="360"/>
      </w:pPr>
    </w:lvl>
    <w:lvl w:ilvl="5" w:tplc="0421001B" w:tentative="1">
      <w:start w:val="1"/>
      <w:numFmt w:val="lowerRoman"/>
      <w:lvlText w:val="%6."/>
      <w:lvlJc w:val="right"/>
      <w:pPr>
        <w:ind w:left="4564" w:hanging="180"/>
      </w:pPr>
    </w:lvl>
    <w:lvl w:ilvl="6" w:tplc="0421000F" w:tentative="1">
      <w:start w:val="1"/>
      <w:numFmt w:val="decimal"/>
      <w:lvlText w:val="%7."/>
      <w:lvlJc w:val="left"/>
      <w:pPr>
        <w:ind w:left="5284" w:hanging="360"/>
      </w:pPr>
    </w:lvl>
    <w:lvl w:ilvl="7" w:tplc="04210019" w:tentative="1">
      <w:start w:val="1"/>
      <w:numFmt w:val="lowerLetter"/>
      <w:lvlText w:val="%8."/>
      <w:lvlJc w:val="left"/>
      <w:pPr>
        <w:ind w:left="6004" w:hanging="360"/>
      </w:pPr>
    </w:lvl>
    <w:lvl w:ilvl="8" w:tplc="0421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3">
    <w:nsid w:val="08B82923"/>
    <w:multiLevelType w:val="hybridMultilevel"/>
    <w:tmpl w:val="A3207C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EA25FD"/>
    <w:multiLevelType w:val="hybridMultilevel"/>
    <w:tmpl w:val="2E7A8E5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E32656"/>
    <w:multiLevelType w:val="hybridMultilevel"/>
    <w:tmpl w:val="6C3E214E"/>
    <w:lvl w:ilvl="0" w:tplc="1ED0514A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261AC0"/>
    <w:multiLevelType w:val="hybridMultilevel"/>
    <w:tmpl w:val="D23AB02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291E5F"/>
    <w:multiLevelType w:val="hybridMultilevel"/>
    <w:tmpl w:val="CB308218"/>
    <w:lvl w:ilvl="0" w:tplc="44A497D8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 w:tentative="1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8">
    <w:nsid w:val="1B6C29BE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1C841F97"/>
    <w:multiLevelType w:val="hybridMultilevel"/>
    <w:tmpl w:val="54CC78B4"/>
    <w:lvl w:ilvl="0" w:tplc="0409000F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0">
    <w:nsid w:val="1CDF3D5A"/>
    <w:multiLevelType w:val="hybridMultilevel"/>
    <w:tmpl w:val="DDA491BC"/>
    <w:lvl w:ilvl="0" w:tplc="FC446D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1EFE2FF4"/>
    <w:multiLevelType w:val="hybridMultilevel"/>
    <w:tmpl w:val="C12EABF4"/>
    <w:lvl w:ilvl="0" w:tplc="3A763B0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1EFE3E0C"/>
    <w:multiLevelType w:val="hybridMultilevel"/>
    <w:tmpl w:val="DCF6471E"/>
    <w:lvl w:ilvl="0" w:tplc="CEF2B84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Theme="majorHAnsi" w:hAnsiTheme="majorHAnsi" w:hint="default"/>
      </w:rPr>
    </w:lvl>
    <w:lvl w:ilvl="1" w:tplc="C226B610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 w:tplc="67D4C9F0">
      <w:numFmt w:val="bullet"/>
      <w:lvlText w:val="-"/>
      <w:lvlJc w:val="left"/>
      <w:pPr>
        <w:ind w:left="1980" w:hanging="360"/>
      </w:pPr>
      <w:rPr>
        <w:rFonts w:ascii="TimesNewRomanPSMT" w:eastAsia="Times New Roman" w:hAnsi="TimesNewRomanPSMT" w:cs="TimesNewRomanPSMT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1D10ABA"/>
    <w:multiLevelType w:val="hybridMultilevel"/>
    <w:tmpl w:val="4EC2D8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3F59D4"/>
    <w:multiLevelType w:val="hybridMultilevel"/>
    <w:tmpl w:val="4E825BCA"/>
    <w:lvl w:ilvl="0" w:tplc="9738E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5EF7F31"/>
    <w:multiLevelType w:val="hybridMultilevel"/>
    <w:tmpl w:val="619E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2CAE6F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E16FA9A">
      <w:start w:val="1"/>
      <w:numFmt w:val="decimal"/>
      <w:lvlText w:val="%4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3B6E91"/>
    <w:multiLevelType w:val="hybridMultilevel"/>
    <w:tmpl w:val="E6D4F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6C47A5"/>
    <w:multiLevelType w:val="hybridMultilevel"/>
    <w:tmpl w:val="5C965B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893977"/>
    <w:multiLevelType w:val="hybridMultilevel"/>
    <w:tmpl w:val="1BA038B0"/>
    <w:lvl w:ilvl="0" w:tplc="4DFAF47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349900AE"/>
    <w:multiLevelType w:val="hybridMultilevel"/>
    <w:tmpl w:val="9AB23556"/>
    <w:lvl w:ilvl="0" w:tplc="27E614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8351308"/>
    <w:multiLevelType w:val="hybridMultilevel"/>
    <w:tmpl w:val="B30AF6F4"/>
    <w:lvl w:ilvl="0" w:tplc="C7D6D38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3ADA6B5A"/>
    <w:multiLevelType w:val="hybridMultilevel"/>
    <w:tmpl w:val="72AA553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12C0073"/>
    <w:multiLevelType w:val="hybridMultilevel"/>
    <w:tmpl w:val="F9AE5158"/>
    <w:lvl w:ilvl="0" w:tplc="0A965F76">
      <w:start w:val="1"/>
      <w:numFmt w:val="decimal"/>
      <w:lvlText w:val="%1."/>
      <w:lvlJc w:val="left"/>
      <w:pPr>
        <w:ind w:left="33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13" w:hanging="360"/>
      </w:pPr>
    </w:lvl>
    <w:lvl w:ilvl="2" w:tplc="0409001B" w:tentative="1">
      <w:start w:val="1"/>
      <w:numFmt w:val="lowerRoman"/>
      <w:lvlText w:val="%3."/>
      <w:lvlJc w:val="right"/>
      <w:pPr>
        <w:ind w:left="4933" w:hanging="180"/>
      </w:pPr>
    </w:lvl>
    <w:lvl w:ilvl="3" w:tplc="0409000F" w:tentative="1">
      <w:start w:val="1"/>
      <w:numFmt w:val="decimal"/>
      <w:lvlText w:val="%4."/>
      <w:lvlJc w:val="left"/>
      <w:pPr>
        <w:ind w:left="5653" w:hanging="360"/>
      </w:pPr>
    </w:lvl>
    <w:lvl w:ilvl="4" w:tplc="04090019" w:tentative="1">
      <w:start w:val="1"/>
      <w:numFmt w:val="lowerLetter"/>
      <w:lvlText w:val="%5."/>
      <w:lvlJc w:val="left"/>
      <w:pPr>
        <w:ind w:left="6373" w:hanging="360"/>
      </w:pPr>
    </w:lvl>
    <w:lvl w:ilvl="5" w:tplc="0409001B" w:tentative="1">
      <w:start w:val="1"/>
      <w:numFmt w:val="lowerRoman"/>
      <w:lvlText w:val="%6."/>
      <w:lvlJc w:val="right"/>
      <w:pPr>
        <w:ind w:left="7093" w:hanging="180"/>
      </w:pPr>
    </w:lvl>
    <w:lvl w:ilvl="6" w:tplc="0409000F" w:tentative="1">
      <w:start w:val="1"/>
      <w:numFmt w:val="decimal"/>
      <w:lvlText w:val="%7."/>
      <w:lvlJc w:val="left"/>
      <w:pPr>
        <w:ind w:left="7813" w:hanging="360"/>
      </w:pPr>
    </w:lvl>
    <w:lvl w:ilvl="7" w:tplc="04090019" w:tentative="1">
      <w:start w:val="1"/>
      <w:numFmt w:val="lowerLetter"/>
      <w:lvlText w:val="%8."/>
      <w:lvlJc w:val="left"/>
      <w:pPr>
        <w:ind w:left="8533" w:hanging="360"/>
      </w:pPr>
    </w:lvl>
    <w:lvl w:ilvl="8" w:tplc="0409001B" w:tentative="1">
      <w:start w:val="1"/>
      <w:numFmt w:val="lowerRoman"/>
      <w:lvlText w:val="%9."/>
      <w:lvlJc w:val="right"/>
      <w:pPr>
        <w:ind w:left="9253" w:hanging="180"/>
      </w:pPr>
    </w:lvl>
  </w:abstractNum>
  <w:abstractNum w:abstractNumId="23">
    <w:nsid w:val="4D0D286C"/>
    <w:multiLevelType w:val="hybridMultilevel"/>
    <w:tmpl w:val="CC90458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644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D1B4616"/>
    <w:multiLevelType w:val="hybridMultilevel"/>
    <w:tmpl w:val="8CC4DC50"/>
    <w:lvl w:ilvl="0" w:tplc="A8BE12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Malgun Gothic Semilight" w:eastAsia="Malgun Gothic Semilight" w:hAnsi="Malgun Gothic Semilight" w:cs="Malgun Gothic Semiligh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 w:hint="default"/>
      </w:rPr>
    </w:lvl>
    <w:lvl w:ilvl="2" w:tplc="D7DA67F4">
      <w:start w:val="1"/>
      <w:numFmt w:val="lowerLetter"/>
      <w:lvlText w:val="%3."/>
      <w:lvlJc w:val="left"/>
      <w:pPr>
        <w:tabs>
          <w:tab w:val="num" w:pos="2198"/>
        </w:tabs>
        <w:ind w:left="2198" w:hanging="360"/>
      </w:pPr>
      <w:rPr>
        <w:rFonts w:ascii="Times New Roman" w:eastAsia="Times New Roman" w:hAnsi="Times New Roman" w:cs="Times New Roman"/>
      </w:rPr>
    </w:lvl>
    <w:lvl w:ilvl="3" w:tplc="4D843EF4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5">
    <w:nsid w:val="4E0B44B7"/>
    <w:multiLevelType w:val="hybridMultilevel"/>
    <w:tmpl w:val="C540AA80"/>
    <w:lvl w:ilvl="0" w:tplc="1F28B2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720BDB"/>
    <w:multiLevelType w:val="hybridMultilevel"/>
    <w:tmpl w:val="E4866C9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7D0EEF"/>
    <w:multiLevelType w:val="hybridMultilevel"/>
    <w:tmpl w:val="0302D3D8"/>
    <w:lvl w:ilvl="0" w:tplc="C4CEB50E">
      <w:start w:val="1"/>
      <w:numFmt w:val="decimal"/>
      <w:lvlText w:val="%1."/>
      <w:lvlJc w:val="left"/>
      <w:pPr>
        <w:ind w:left="604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 w:tentative="1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28">
    <w:nsid w:val="59D51579"/>
    <w:multiLevelType w:val="hybridMultilevel"/>
    <w:tmpl w:val="0346CF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9C1484"/>
    <w:multiLevelType w:val="hybridMultilevel"/>
    <w:tmpl w:val="4DD0B732"/>
    <w:lvl w:ilvl="0" w:tplc="89A05FFC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F046B52"/>
    <w:multiLevelType w:val="hybridMultilevel"/>
    <w:tmpl w:val="1196FE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C1366A"/>
    <w:multiLevelType w:val="hybridMultilevel"/>
    <w:tmpl w:val="D286DAE8"/>
    <w:lvl w:ilvl="0" w:tplc="0A965F76">
      <w:start w:val="1"/>
      <w:numFmt w:val="decimal"/>
      <w:lvlText w:val="%1."/>
      <w:lvlJc w:val="left"/>
      <w:pPr>
        <w:ind w:left="613" w:hanging="360"/>
      </w:pPr>
      <w:rPr>
        <w:rFonts w:hint="default"/>
      </w:rPr>
    </w:lvl>
    <w:lvl w:ilvl="1" w:tplc="CD5E1940">
      <w:start w:val="1"/>
      <w:numFmt w:val="lowerLetter"/>
      <w:lvlText w:val="%2."/>
      <w:lvlJc w:val="left"/>
      <w:pPr>
        <w:ind w:left="1333" w:hanging="360"/>
      </w:pPr>
      <w:rPr>
        <w:rFonts w:hint="default"/>
      </w:rPr>
    </w:lvl>
    <w:lvl w:ilvl="2" w:tplc="C3CE4254">
      <w:start w:val="1"/>
      <w:numFmt w:val="upperLetter"/>
      <w:lvlText w:val="%3."/>
      <w:lvlJc w:val="left"/>
      <w:pPr>
        <w:ind w:left="2233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773" w:hanging="360"/>
      </w:pPr>
    </w:lvl>
    <w:lvl w:ilvl="4" w:tplc="BA5285CC">
      <w:start w:val="1"/>
      <w:numFmt w:val="decimal"/>
      <w:lvlText w:val="%5."/>
      <w:lvlJc w:val="left"/>
      <w:pPr>
        <w:ind w:left="3493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213" w:hanging="180"/>
      </w:pPr>
    </w:lvl>
    <w:lvl w:ilvl="6" w:tplc="0409000F" w:tentative="1">
      <w:start w:val="1"/>
      <w:numFmt w:val="decimal"/>
      <w:lvlText w:val="%7."/>
      <w:lvlJc w:val="left"/>
      <w:pPr>
        <w:ind w:left="4933" w:hanging="360"/>
      </w:pPr>
    </w:lvl>
    <w:lvl w:ilvl="7" w:tplc="04090019" w:tentative="1">
      <w:start w:val="1"/>
      <w:numFmt w:val="lowerLetter"/>
      <w:lvlText w:val="%8."/>
      <w:lvlJc w:val="left"/>
      <w:pPr>
        <w:ind w:left="5653" w:hanging="360"/>
      </w:pPr>
    </w:lvl>
    <w:lvl w:ilvl="8" w:tplc="0409001B" w:tentative="1">
      <w:start w:val="1"/>
      <w:numFmt w:val="lowerRoman"/>
      <w:lvlText w:val="%9."/>
      <w:lvlJc w:val="right"/>
      <w:pPr>
        <w:ind w:left="6373" w:hanging="180"/>
      </w:pPr>
    </w:lvl>
  </w:abstractNum>
  <w:abstractNum w:abstractNumId="32">
    <w:nsid w:val="69012240"/>
    <w:multiLevelType w:val="hybridMultilevel"/>
    <w:tmpl w:val="B118579C"/>
    <w:lvl w:ilvl="0" w:tplc="2402B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71E0C7D"/>
    <w:multiLevelType w:val="hybridMultilevel"/>
    <w:tmpl w:val="BC40813C"/>
    <w:lvl w:ilvl="0" w:tplc="38021666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34">
    <w:nsid w:val="790B71C5"/>
    <w:multiLevelType w:val="hybridMultilevel"/>
    <w:tmpl w:val="B0FE8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B20364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>
    <w:nsid w:val="7B7226A0"/>
    <w:multiLevelType w:val="hybridMultilevel"/>
    <w:tmpl w:val="57362760"/>
    <w:lvl w:ilvl="0" w:tplc="E98ACF8A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37">
    <w:nsid w:val="7C0A4D6C"/>
    <w:multiLevelType w:val="hybridMultilevel"/>
    <w:tmpl w:val="C07272CA"/>
    <w:lvl w:ilvl="0" w:tplc="19BA77C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8">
    <w:nsid w:val="7DEF1E9A"/>
    <w:multiLevelType w:val="hybridMultilevel"/>
    <w:tmpl w:val="E4D2DC00"/>
    <w:lvl w:ilvl="0" w:tplc="A81003F4">
      <w:start w:val="1"/>
      <w:numFmt w:val="decimal"/>
      <w:lvlText w:val="%1."/>
      <w:lvlJc w:val="left"/>
      <w:pPr>
        <w:ind w:left="6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15" w:hanging="360"/>
      </w:pPr>
    </w:lvl>
    <w:lvl w:ilvl="2" w:tplc="0421001B" w:tentative="1">
      <w:start w:val="1"/>
      <w:numFmt w:val="lowerRoman"/>
      <w:lvlText w:val="%3."/>
      <w:lvlJc w:val="right"/>
      <w:pPr>
        <w:ind w:left="2135" w:hanging="180"/>
      </w:pPr>
    </w:lvl>
    <w:lvl w:ilvl="3" w:tplc="0421000F" w:tentative="1">
      <w:start w:val="1"/>
      <w:numFmt w:val="decimal"/>
      <w:lvlText w:val="%4."/>
      <w:lvlJc w:val="left"/>
      <w:pPr>
        <w:ind w:left="2855" w:hanging="360"/>
      </w:pPr>
    </w:lvl>
    <w:lvl w:ilvl="4" w:tplc="04210019" w:tentative="1">
      <w:start w:val="1"/>
      <w:numFmt w:val="lowerLetter"/>
      <w:lvlText w:val="%5."/>
      <w:lvlJc w:val="left"/>
      <w:pPr>
        <w:ind w:left="3575" w:hanging="360"/>
      </w:pPr>
    </w:lvl>
    <w:lvl w:ilvl="5" w:tplc="0421001B" w:tentative="1">
      <w:start w:val="1"/>
      <w:numFmt w:val="lowerRoman"/>
      <w:lvlText w:val="%6."/>
      <w:lvlJc w:val="right"/>
      <w:pPr>
        <w:ind w:left="4295" w:hanging="180"/>
      </w:pPr>
    </w:lvl>
    <w:lvl w:ilvl="6" w:tplc="0421000F" w:tentative="1">
      <w:start w:val="1"/>
      <w:numFmt w:val="decimal"/>
      <w:lvlText w:val="%7."/>
      <w:lvlJc w:val="left"/>
      <w:pPr>
        <w:ind w:left="5015" w:hanging="360"/>
      </w:pPr>
    </w:lvl>
    <w:lvl w:ilvl="7" w:tplc="04210019" w:tentative="1">
      <w:start w:val="1"/>
      <w:numFmt w:val="lowerLetter"/>
      <w:lvlText w:val="%8."/>
      <w:lvlJc w:val="left"/>
      <w:pPr>
        <w:ind w:left="5735" w:hanging="360"/>
      </w:pPr>
    </w:lvl>
    <w:lvl w:ilvl="8" w:tplc="0421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39">
    <w:nsid w:val="7E17126B"/>
    <w:multiLevelType w:val="hybridMultilevel"/>
    <w:tmpl w:val="6EE49C4A"/>
    <w:lvl w:ilvl="0" w:tplc="CE1C9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2"/>
  </w:num>
  <w:num w:numId="3">
    <w:abstractNumId w:val="21"/>
  </w:num>
  <w:num w:numId="4">
    <w:abstractNumId w:val="37"/>
  </w:num>
  <w:num w:numId="5">
    <w:abstractNumId w:val="24"/>
  </w:num>
  <w:num w:numId="6">
    <w:abstractNumId w:val="3"/>
  </w:num>
  <w:num w:numId="7">
    <w:abstractNumId w:val="28"/>
  </w:num>
  <w:num w:numId="8">
    <w:abstractNumId w:val="13"/>
  </w:num>
  <w:num w:numId="9">
    <w:abstractNumId w:val="23"/>
  </w:num>
  <w:num w:numId="10">
    <w:abstractNumId w:val="14"/>
  </w:num>
  <w:num w:numId="11">
    <w:abstractNumId w:val="6"/>
  </w:num>
  <w:num w:numId="12">
    <w:abstractNumId w:val="18"/>
  </w:num>
  <w:num w:numId="13">
    <w:abstractNumId w:val="30"/>
  </w:num>
  <w:num w:numId="14">
    <w:abstractNumId w:val="11"/>
  </w:num>
  <w:num w:numId="15">
    <w:abstractNumId w:val="5"/>
  </w:num>
  <w:num w:numId="16">
    <w:abstractNumId w:val="20"/>
  </w:num>
  <w:num w:numId="17">
    <w:abstractNumId w:val="35"/>
  </w:num>
  <w:num w:numId="18">
    <w:abstractNumId w:val="8"/>
  </w:num>
  <w:num w:numId="19">
    <w:abstractNumId w:val="26"/>
  </w:num>
  <w:num w:numId="20">
    <w:abstractNumId w:val="19"/>
  </w:num>
  <w:num w:numId="21">
    <w:abstractNumId w:val="16"/>
  </w:num>
  <w:num w:numId="22">
    <w:abstractNumId w:val="33"/>
  </w:num>
  <w:num w:numId="23">
    <w:abstractNumId w:val="34"/>
  </w:num>
  <w:num w:numId="24">
    <w:abstractNumId w:val="25"/>
  </w:num>
  <w:num w:numId="25">
    <w:abstractNumId w:val="0"/>
  </w:num>
  <w:num w:numId="26">
    <w:abstractNumId w:val="39"/>
  </w:num>
  <w:num w:numId="27">
    <w:abstractNumId w:val="15"/>
  </w:num>
  <w:num w:numId="28">
    <w:abstractNumId w:val="27"/>
  </w:num>
  <w:num w:numId="29">
    <w:abstractNumId w:val="9"/>
  </w:num>
  <w:num w:numId="30">
    <w:abstractNumId w:val="7"/>
  </w:num>
  <w:num w:numId="31">
    <w:abstractNumId w:val="32"/>
  </w:num>
  <w:num w:numId="32">
    <w:abstractNumId w:val="36"/>
  </w:num>
  <w:num w:numId="33">
    <w:abstractNumId w:val="10"/>
  </w:num>
  <w:num w:numId="34">
    <w:abstractNumId w:val="31"/>
  </w:num>
  <w:num w:numId="35">
    <w:abstractNumId w:val="22"/>
  </w:num>
  <w:num w:numId="36">
    <w:abstractNumId w:val="2"/>
  </w:num>
  <w:num w:numId="37">
    <w:abstractNumId w:val="4"/>
  </w:num>
  <w:num w:numId="38">
    <w:abstractNumId w:val="17"/>
  </w:num>
  <w:num w:numId="39">
    <w:abstractNumId w:val="38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58F"/>
    <w:rsid w:val="00042BD8"/>
    <w:rsid w:val="00055BA9"/>
    <w:rsid w:val="000C7DCC"/>
    <w:rsid w:val="000D113C"/>
    <w:rsid w:val="0013144A"/>
    <w:rsid w:val="001356E7"/>
    <w:rsid w:val="00150DC9"/>
    <w:rsid w:val="00195D82"/>
    <w:rsid w:val="001D7B8C"/>
    <w:rsid w:val="00253FC6"/>
    <w:rsid w:val="002606CD"/>
    <w:rsid w:val="00291BD1"/>
    <w:rsid w:val="00365531"/>
    <w:rsid w:val="00370057"/>
    <w:rsid w:val="00374427"/>
    <w:rsid w:val="00385F77"/>
    <w:rsid w:val="003A5750"/>
    <w:rsid w:val="003A762B"/>
    <w:rsid w:val="00437523"/>
    <w:rsid w:val="0051544D"/>
    <w:rsid w:val="0053698C"/>
    <w:rsid w:val="00566B2C"/>
    <w:rsid w:val="00567C74"/>
    <w:rsid w:val="005B37FC"/>
    <w:rsid w:val="005C45BC"/>
    <w:rsid w:val="005D7018"/>
    <w:rsid w:val="0060756F"/>
    <w:rsid w:val="006D18FC"/>
    <w:rsid w:val="00716B6A"/>
    <w:rsid w:val="007B27DE"/>
    <w:rsid w:val="007F4177"/>
    <w:rsid w:val="00806155"/>
    <w:rsid w:val="00821D7D"/>
    <w:rsid w:val="00863B70"/>
    <w:rsid w:val="008C1D32"/>
    <w:rsid w:val="00905C1D"/>
    <w:rsid w:val="0099460B"/>
    <w:rsid w:val="009C795D"/>
    <w:rsid w:val="009D058A"/>
    <w:rsid w:val="00A00162"/>
    <w:rsid w:val="00A355C8"/>
    <w:rsid w:val="00A534EC"/>
    <w:rsid w:val="00A758AD"/>
    <w:rsid w:val="00A85250"/>
    <w:rsid w:val="00AB1961"/>
    <w:rsid w:val="00AC3337"/>
    <w:rsid w:val="00AE166F"/>
    <w:rsid w:val="00B00EAF"/>
    <w:rsid w:val="00B2064C"/>
    <w:rsid w:val="00B25F01"/>
    <w:rsid w:val="00B444AB"/>
    <w:rsid w:val="00C2183C"/>
    <w:rsid w:val="00CC3D09"/>
    <w:rsid w:val="00D66331"/>
    <w:rsid w:val="00D817EA"/>
    <w:rsid w:val="00E9740D"/>
    <w:rsid w:val="00EA15C2"/>
    <w:rsid w:val="00ED2B6C"/>
    <w:rsid w:val="00F1072B"/>
    <w:rsid w:val="00F23809"/>
    <w:rsid w:val="00F51AD3"/>
    <w:rsid w:val="00F53F66"/>
    <w:rsid w:val="00F65DDD"/>
    <w:rsid w:val="00F820BD"/>
    <w:rsid w:val="00F8558F"/>
    <w:rsid w:val="00FD3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paragraph" w:styleId="NoSpacing">
    <w:name w:val="No Spacing"/>
    <w:qFormat/>
    <w:rsid w:val="001356E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paragraph" w:styleId="NoSpacing">
    <w:name w:val="No Spacing"/>
    <w:qFormat/>
    <w:rsid w:val="001356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kep.mahkamahagung.go.id/administrasipegawai/default/view?id=eyJjaXBoZXJ0ZXh0IjoicEkra1wvV2M3WldBNDBIS0hvT3pzcGc9PSIsIml2IjoiNGM2MzkxZDFlODJhZjRjM2FhYmFmOWQwNjIyYTcyMmQiLCJzYWx0IjoiNzIwM2Y5NmQiLCJpdGVyYXRpb25zIjo5OTl9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Kepegawaian</cp:lastModifiedBy>
  <cp:revision>5</cp:revision>
  <cp:lastPrinted>2020-09-16T07:22:00Z</cp:lastPrinted>
  <dcterms:created xsi:type="dcterms:W3CDTF">2020-09-16T05:36:00Z</dcterms:created>
  <dcterms:modified xsi:type="dcterms:W3CDTF">2020-09-16T07:22:00Z</dcterms:modified>
</cp:coreProperties>
</file>