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40BB2" w14:textId="790A68FD" w:rsidR="006E5E9C" w:rsidRDefault="006E5E9C" w:rsidP="006E5E9C">
      <w:pPr>
        <w:jc w:val="center"/>
        <w:rPr>
          <w:b/>
          <w:lang w:val="es-ES"/>
        </w:rPr>
      </w:pPr>
      <w:r>
        <w:rPr>
          <w:b/>
          <w:lang w:val="es-ES"/>
        </w:rPr>
        <w:t>Retroalimentación entrega 4</w:t>
      </w:r>
    </w:p>
    <w:p w14:paraId="7721A904" w14:textId="77777777" w:rsidR="006E5E9C" w:rsidRDefault="006E5E9C">
      <w:pPr>
        <w:rPr>
          <w:b/>
          <w:lang w:val="es-ES"/>
        </w:rPr>
      </w:pPr>
    </w:p>
    <w:p w14:paraId="5729F1B0" w14:textId="52C6F818" w:rsidR="00E64D5F" w:rsidRDefault="00965CBF">
      <w:pPr>
        <w:rPr>
          <w:b/>
          <w:lang w:val="es-ES"/>
        </w:rPr>
      </w:pPr>
      <w:r w:rsidRPr="00965CBF">
        <w:rPr>
          <w:b/>
          <w:lang w:val="es-ES"/>
        </w:rPr>
        <w:t xml:space="preserve">Grupo 5 </w:t>
      </w:r>
      <w:r w:rsidR="00251063">
        <w:rPr>
          <w:b/>
          <w:lang w:val="es-ES"/>
        </w:rPr>
        <w:t>–</w:t>
      </w:r>
      <w:r w:rsidRPr="00965CBF">
        <w:rPr>
          <w:b/>
          <w:lang w:val="es-ES"/>
        </w:rPr>
        <w:t>Parking</w:t>
      </w:r>
    </w:p>
    <w:p w14:paraId="36288A09" w14:textId="77777777" w:rsidR="00251063" w:rsidRDefault="00251063">
      <w:pPr>
        <w:rPr>
          <w:b/>
          <w:lang w:val="es-ES"/>
        </w:rPr>
      </w:pPr>
    </w:p>
    <w:p w14:paraId="4C444287" w14:textId="39CDE1AE" w:rsidR="00251063" w:rsidRPr="00251063" w:rsidRDefault="00251063" w:rsidP="00251063">
      <w:pPr>
        <w:pStyle w:val="Prrafodelista"/>
        <w:numPr>
          <w:ilvl w:val="0"/>
          <w:numId w:val="1"/>
        </w:numPr>
        <w:rPr>
          <w:lang w:val="es-ES"/>
        </w:rPr>
      </w:pPr>
      <w:r w:rsidRPr="00251063">
        <w:rPr>
          <w:lang w:val="es-ES"/>
        </w:rPr>
        <w:t>Limitar el tiempo de reserva de parqueadero al momento de realizar la misma</w:t>
      </w:r>
    </w:p>
    <w:p w14:paraId="6AEDA488" w14:textId="70F81F2E" w:rsidR="00251063" w:rsidRPr="00251063" w:rsidRDefault="00251063" w:rsidP="00251063">
      <w:pPr>
        <w:pStyle w:val="Prrafodelista"/>
        <w:numPr>
          <w:ilvl w:val="0"/>
          <w:numId w:val="1"/>
        </w:numPr>
        <w:rPr>
          <w:lang w:val="es-ES"/>
        </w:rPr>
      </w:pPr>
      <w:r w:rsidRPr="00251063">
        <w:rPr>
          <w:lang w:val="es-ES"/>
        </w:rPr>
        <w:t xml:space="preserve">Uniformidad en la organización de los parqueaderos que se muestran </w:t>
      </w:r>
    </w:p>
    <w:p w14:paraId="1FA3FB9B" w14:textId="241C3A82" w:rsidR="00251063" w:rsidRDefault="00251063" w:rsidP="00251063">
      <w:pPr>
        <w:pStyle w:val="Prrafodelista"/>
        <w:numPr>
          <w:ilvl w:val="0"/>
          <w:numId w:val="1"/>
        </w:numPr>
        <w:rPr>
          <w:lang w:val="es-ES"/>
        </w:rPr>
      </w:pPr>
      <w:r w:rsidRPr="00251063">
        <w:rPr>
          <w:lang w:val="es-ES"/>
        </w:rPr>
        <w:t>Mejorar contrastes de color en la página principal</w:t>
      </w:r>
      <w:r>
        <w:rPr>
          <w:lang w:val="es-ES"/>
        </w:rPr>
        <w:t xml:space="preserve"> </w:t>
      </w:r>
    </w:p>
    <w:p w14:paraId="4762607B" w14:textId="77777777" w:rsidR="00251063" w:rsidRDefault="00251063" w:rsidP="00251063">
      <w:pPr>
        <w:pStyle w:val="Prrafodelista"/>
        <w:rPr>
          <w:lang w:val="es-ES"/>
        </w:rPr>
      </w:pPr>
    </w:p>
    <w:p w14:paraId="69FD4F50" w14:textId="005A8D47" w:rsidR="00251063" w:rsidRDefault="00251063" w:rsidP="00251063">
      <w:pPr>
        <w:rPr>
          <w:b/>
          <w:lang w:val="es-ES"/>
        </w:rPr>
      </w:pPr>
      <w:r w:rsidRPr="00251063">
        <w:rPr>
          <w:b/>
          <w:lang w:val="es-ES"/>
        </w:rPr>
        <w:t xml:space="preserve">Grupo 2 </w:t>
      </w:r>
      <w:r>
        <w:rPr>
          <w:b/>
          <w:lang w:val="es-ES"/>
        </w:rPr>
        <w:t>–</w:t>
      </w:r>
      <w:r w:rsidRPr="00251063">
        <w:rPr>
          <w:b/>
          <w:lang w:val="es-ES"/>
        </w:rPr>
        <w:t xml:space="preserve"> </w:t>
      </w:r>
      <w:proofErr w:type="spellStart"/>
      <w:r w:rsidRPr="00251063">
        <w:rPr>
          <w:b/>
          <w:lang w:val="es-ES"/>
        </w:rPr>
        <w:t>Wallet</w:t>
      </w:r>
      <w:proofErr w:type="spellEnd"/>
    </w:p>
    <w:p w14:paraId="0D9EC02E" w14:textId="77777777" w:rsidR="00251063" w:rsidRDefault="00251063" w:rsidP="00251063">
      <w:pPr>
        <w:rPr>
          <w:b/>
          <w:lang w:val="es-ES"/>
        </w:rPr>
      </w:pPr>
    </w:p>
    <w:p w14:paraId="2CEA7CDD" w14:textId="5B992891" w:rsidR="00251063" w:rsidRPr="00251063" w:rsidRDefault="00251063" w:rsidP="00251063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Verificación de contraseña</w:t>
      </w:r>
    </w:p>
    <w:p w14:paraId="13A27CC4" w14:textId="6B5D6975" w:rsidR="00251063" w:rsidRPr="00251063" w:rsidRDefault="00251063" w:rsidP="00251063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Contraste más claro del color en el 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principal</w:t>
      </w:r>
    </w:p>
    <w:p w14:paraId="64E61FC3" w14:textId="28CD618F" w:rsidR="00251063" w:rsidRPr="00251063" w:rsidRDefault="00251063" w:rsidP="00251063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Mostrar  mensaje de “cargando” mientras se presenta la información solicitada por el usuario.</w:t>
      </w:r>
    </w:p>
    <w:p w14:paraId="2AA09790" w14:textId="6E5701B2" w:rsidR="00251063" w:rsidRPr="00C5336A" w:rsidRDefault="00251063" w:rsidP="00251063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Mejorar  presentación del calendario acorde a los tamaños manejados en la página principal</w:t>
      </w:r>
    </w:p>
    <w:p w14:paraId="52A39D72" w14:textId="77777777" w:rsidR="00C5336A" w:rsidRPr="00C5336A" w:rsidRDefault="00C5336A" w:rsidP="00C5336A">
      <w:pPr>
        <w:ind w:left="360"/>
        <w:rPr>
          <w:b/>
          <w:lang w:val="es-ES"/>
        </w:rPr>
      </w:pPr>
    </w:p>
    <w:p w14:paraId="1D7041D4" w14:textId="48C65E54" w:rsidR="00251063" w:rsidRDefault="006E5E9C" w:rsidP="00C5336A">
      <w:pPr>
        <w:rPr>
          <w:b/>
          <w:lang w:val="es-ES"/>
        </w:rPr>
      </w:pPr>
      <w:r>
        <w:rPr>
          <w:b/>
          <w:lang w:val="es-ES"/>
        </w:rPr>
        <w:t>Grupo 4 -</w:t>
      </w:r>
      <w:proofErr w:type="spellStart"/>
      <w:r w:rsidR="00C5336A">
        <w:rPr>
          <w:b/>
          <w:lang w:val="es-ES"/>
        </w:rPr>
        <w:t>The</w:t>
      </w:r>
      <w:proofErr w:type="spellEnd"/>
      <w:r w:rsidR="00C5336A">
        <w:rPr>
          <w:b/>
          <w:lang w:val="es-ES"/>
        </w:rPr>
        <w:t xml:space="preserve"> Car </w:t>
      </w:r>
      <w:proofErr w:type="spellStart"/>
      <w:r w:rsidR="00C5336A">
        <w:rPr>
          <w:b/>
          <w:lang w:val="es-ES"/>
        </w:rPr>
        <w:t>guide</w:t>
      </w:r>
      <w:proofErr w:type="spellEnd"/>
    </w:p>
    <w:p w14:paraId="5687B5D5" w14:textId="77777777" w:rsidR="00C5336A" w:rsidRDefault="00C5336A" w:rsidP="00251063">
      <w:pPr>
        <w:ind w:left="360"/>
        <w:rPr>
          <w:b/>
          <w:lang w:val="es-ES"/>
        </w:rPr>
      </w:pPr>
    </w:p>
    <w:p w14:paraId="2F578565" w14:textId="638A4DC1" w:rsidR="00C5336A" w:rsidRPr="00C5336A" w:rsidRDefault="00C5336A" w:rsidP="00C5336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C5336A">
        <w:rPr>
          <w:lang w:val="es-ES"/>
        </w:rPr>
        <w:t>Distribucion</w:t>
      </w:r>
      <w:proofErr w:type="spellEnd"/>
      <w:r w:rsidRPr="00C5336A">
        <w:rPr>
          <w:lang w:val="es-ES"/>
        </w:rPr>
        <w:t xml:space="preserve"> del texto</w:t>
      </w:r>
      <w:r>
        <w:rPr>
          <w:lang w:val="es-ES"/>
        </w:rPr>
        <w:t xml:space="preserve"> en los </w:t>
      </w:r>
      <w:proofErr w:type="spellStart"/>
      <w:r>
        <w:rPr>
          <w:lang w:val="es-ES"/>
        </w:rPr>
        <w:t>cards</w:t>
      </w:r>
      <w:proofErr w:type="spellEnd"/>
      <w:r>
        <w:rPr>
          <w:lang w:val="es-ES"/>
        </w:rPr>
        <w:t xml:space="preserve"> para mostrarlos de tamaño igual</w:t>
      </w:r>
    </w:p>
    <w:p w14:paraId="544216A1" w14:textId="7F270C3A" w:rsidR="00C5336A" w:rsidRPr="00C5336A" w:rsidRDefault="004E0553" w:rsidP="00C5336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Mejorar la organización del t</w:t>
      </w:r>
      <w:r w:rsidR="00C5336A" w:rsidRPr="00C5336A">
        <w:rPr>
          <w:lang w:val="es-ES"/>
        </w:rPr>
        <w:t>exto</w:t>
      </w:r>
      <w:r>
        <w:rPr>
          <w:lang w:val="es-ES"/>
        </w:rPr>
        <w:t xml:space="preserve"> mostrado </w:t>
      </w:r>
      <w:r w:rsidR="00C5336A" w:rsidRPr="00C5336A">
        <w:rPr>
          <w:lang w:val="es-ES"/>
        </w:rPr>
        <w:t xml:space="preserve"> en la </w:t>
      </w:r>
      <w:r w:rsidR="006E5E9C" w:rsidRPr="00C5336A">
        <w:rPr>
          <w:lang w:val="es-ES"/>
        </w:rPr>
        <w:t>página</w:t>
      </w:r>
      <w:r w:rsidR="00C5336A" w:rsidRPr="00C5336A">
        <w:rPr>
          <w:lang w:val="es-ES"/>
        </w:rPr>
        <w:t xml:space="preserve"> principal</w:t>
      </w:r>
    </w:p>
    <w:p w14:paraId="4FFF291C" w14:textId="7953392D" w:rsidR="00C5336A" w:rsidRDefault="00C5336A" w:rsidP="00C5336A">
      <w:pPr>
        <w:pStyle w:val="Prrafodelista"/>
        <w:numPr>
          <w:ilvl w:val="0"/>
          <w:numId w:val="3"/>
        </w:numPr>
        <w:rPr>
          <w:lang w:val="es-ES"/>
        </w:rPr>
      </w:pPr>
      <w:r w:rsidRPr="00C5336A">
        <w:rPr>
          <w:lang w:val="es-ES"/>
        </w:rPr>
        <w:t xml:space="preserve">Considero mejor el </w:t>
      </w:r>
      <w:r w:rsidR="006E5E9C" w:rsidRPr="00C5336A">
        <w:rPr>
          <w:lang w:val="es-ES"/>
        </w:rPr>
        <w:t>contraste</w:t>
      </w:r>
      <w:r w:rsidRPr="00C5336A">
        <w:rPr>
          <w:lang w:val="es-ES"/>
        </w:rPr>
        <w:t xml:space="preserve">  con negro en los servicios</w:t>
      </w:r>
      <w:r w:rsidR="004E0553">
        <w:rPr>
          <w:lang w:val="es-ES"/>
        </w:rPr>
        <w:t xml:space="preserve"> mostrados</w:t>
      </w:r>
    </w:p>
    <w:p w14:paraId="3E862DE4" w14:textId="77777777" w:rsidR="00C5336A" w:rsidRDefault="00C5336A" w:rsidP="00C5336A">
      <w:pPr>
        <w:pStyle w:val="Prrafodelista"/>
        <w:ind w:left="1080"/>
        <w:rPr>
          <w:lang w:val="es-ES"/>
        </w:rPr>
      </w:pPr>
    </w:p>
    <w:p w14:paraId="4BD5D8CD" w14:textId="745184E4" w:rsidR="00C5336A" w:rsidRDefault="006E5E9C" w:rsidP="00C5336A">
      <w:pPr>
        <w:rPr>
          <w:b/>
          <w:lang w:val="es-ES"/>
        </w:rPr>
      </w:pPr>
      <w:r>
        <w:rPr>
          <w:b/>
          <w:lang w:val="es-ES"/>
        </w:rPr>
        <w:t xml:space="preserve">Grupo 1 - </w:t>
      </w:r>
      <w:proofErr w:type="spellStart"/>
      <w:r w:rsidR="00C5336A" w:rsidRPr="00C5336A">
        <w:rPr>
          <w:b/>
          <w:lang w:val="es-ES"/>
        </w:rPr>
        <w:t>FutureGuide</w:t>
      </w:r>
      <w:proofErr w:type="spellEnd"/>
    </w:p>
    <w:p w14:paraId="3C9B6C21" w14:textId="77777777" w:rsidR="00C5336A" w:rsidRDefault="00C5336A" w:rsidP="00C5336A">
      <w:pPr>
        <w:rPr>
          <w:b/>
          <w:lang w:val="es-ES"/>
        </w:rPr>
      </w:pPr>
    </w:p>
    <w:p w14:paraId="319001D6" w14:textId="180D06AF" w:rsidR="00C5336A" w:rsidRPr="00C5336A" w:rsidRDefault="006E5E9C" w:rsidP="00C5336A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Personalmente se vería mejor la página principal si tuviera algo más de color</w:t>
      </w:r>
      <w:r w:rsidR="004E0553">
        <w:rPr>
          <w:lang w:val="es-ES"/>
        </w:rPr>
        <w:t xml:space="preserve"> o alguna imagen</w:t>
      </w:r>
      <w:bookmarkStart w:id="0" w:name="_GoBack"/>
      <w:bookmarkEnd w:id="0"/>
    </w:p>
    <w:p w14:paraId="3014828A" w14:textId="77777777" w:rsidR="00C5336A" w:rsidRDefault="00C5336A" w:rsidP="00251063">
      <w:pPr>
        <w:ind w:left="360"/>
        <w:rPr>
          <w:b/>
          <w:lang w:val="es-ES"/>
        </w:rPr>
      </w:pPr>
    </w:p>
    <w:p w14:paraId="769A2992" w14:textId="77777777" w:rsidR="00251063" w:rsidRDefault="00251063" w:rsidP="00251063">
      <w:pPr>
        <w:ind w:left="360"/>
        <w:rPr>
          <w:b/>
          <w:lang w:val="es-ES"/>
        </w:rPr>
      </w:pPr>
    </w:p>
    <w:p w14:paraId="27664DA7" w14:textId="394CAAF2" w:rsidR="00251063" w:rsidRPr="00251063" w:rsidRDefault="00251063" w:rsidP="00251063">
      <w:pPr>
        <w:ind w:left="360"/>
        <w:rPr>
          <w:b/>
          <w:lang w:val="es-ES"/>
        </w:rPr>
      </w:pPr>
    </w:p>
    <w:sectPr w:rsidR="00251063" w:rsidRPr="00251063" w:rsidSect="00C84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82D37" w14:textId="77777777" w:rsidR="007F50BF" w:rsidRDefault="007F50BF" w:rsidP="006E5E9C">
      <w:r>
        <w:separator/>
      </w:r>
    </w:p>
  </w:endnote>
  <w:endnote w:type="continuationSeparator" w:id="0">
    <w:p w14:paraId="31575636" w14:textId="77777777" w:rsidR="007F50BF" w:rsidRDefault="007F50BF" w:rsidP="006E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9DC54" w14:textId="77777777" w:rsidR="007F50BF" w:rsidRDefault="007F50BF" w:rsidP="006E5E9C">
      <w:r>
        <w:separator/>
      </w:r>
    </w:p>
  </w:footnote>
  <w:footnote w:type="continuationSeparator" w:id="0">
    <w:p w14:paraId="2CBAAA1B" w14:textId="77777777" w:rsidR="007F50BF" w:rsidRDefault="007F50BF" w:rsidP="006E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431C0"/>
    <w:multiLevelType w:val="hybridMultilevel"/>
    <w:tmpl w:val="90929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41E65"/>
    <w:multiLevelType w:val="hybridMultilevel"/>
    <w:tmpl w:val="7F3CAFB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26480D"/>
    <w:multiLevelType w:val="hybridMultilevel"/>
    <w:tmpl w:val="CEB8E4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21ADC"/>
    <w:multiLevelType w:val="hybridMultilevel"/>
    <w:tmpl w:val="5FFA78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BF"/>
    <w:rsid w:val="00251063"/>
    <w:rsid w:val="004E0553"/>
    <w:rsid w:val="006E5E9C"/>
    <w:rsid w:val="007F50BF"/>
    <w:rsid w:val="00965CBF"/>
    <w:rsid w:val="00C5336A"/>
    <w:rsid w:val="00C84ECF"/>
    <w:rsid w:val="00E6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73D4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0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E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5E9C"/>
  </w:style>
  <w:style w:type="paragraph" w:styleId="Piedepgina">
    <w:name w:val="footer"/>
    <w:basedOn w:val="Normal"/>
    <w:link w:val="PiedepginaCar"/>
    <w:uiPriority w:val="99"/>
    <w:unhideWhenUsed/>
    <w:rsid w:val="006E5E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Paola Joven Vasquez</dc:creator>
  <cp:keywords/>
  <dc:description/>
  <cp:lastModifiedBy>Susan Paola Joven Vasquez</cp:lastModifiedBy>
  <cp:revision>2</cp:revision>
  <dcterms:created xsi:type="dcterms:W3CDTF">2019-11-05T17:39:00Z</dcterms:created>
  <dcterms:modified xsi:type="dcterms:W3CDTF">2019-11-05T18:23:00Z</dcterms:modified>
</cp:coreProperties>
</file>