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53860" cy="4438968"/>
            <wp:effectExtent b="0" l="0" r="0" t="0"/>
            <wp:docPr id="16" name="image17.png"/>
            <a:graphic>
              <a:graphicData uri="http://schemas.openxmlformats.org/drawingml/2006/picture">
                <pic:pic>
                  <pic:nvPicPr>
                    <pic:cNvPr id="0" name="image17.png"/>
                    <pic:cNvPicPr preferRelativeResize="0"/>
                  </pic:nvPicPr>
                  <pic:blipFill>
                    <a:blip r:embed="rId7"/>
                    <a:srcRect b="13406" l="41231" r="6338" t="10668"/>
                    <a:stretch>
                      <a:fillRect/>
                    </a:stretch>
                  </pic:blipFill>
                  <pic:spPr>
                    <a:xfrm>
                      <a:off x="0" y="0"/>
                      <a:ext cx="5453860" cy="44389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sz w:val="26"/>
          <w:szCs w:val="26"/>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 xml:space="preserve">Daniel Alonso Arza </w:t>
      </w:r>
    </w:p>
    <w:p w:rsidR="00000000" w:rsidDel="00000000" w:rsidP="00000000" w:rsidRDefault="00000000" w:rsidRPr="00000000" w14:paraId="0000000A">
      <w:pPr>
        <w:jc w:val="right"/>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 xml:space="preserve">Patricia Cuesta Ruiz</w:t>
      </w:r>
    </w:p>
    <w:p w:rsidR="00000000" w:rsidDel="00000000" w:rsidP="00000000" w:rsidRDefault="00000000" w:rsidRPr="00000000" w14:paraId="0000000B">
      <w:pPr>
        <w:jc w:val="right"/>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 xml:space="preserve">Salvador Sobrino Solórzano</w:t>
      </w:r>
    </w:p>
    <w:p w:rsidR="00000000" w:rsidDel="00000000" w:rsidP="00000000" w:rsidRDefault="00000000" w:rsidRPr="00000000" w14:paraId="0000000C">
      <w:pPr>
        <w:rPr>
          <w:rFonts w:ascii="Times New Roman" w:cs="Times New Roman" w:eastAsia="Times New Roman" w:hAnsi="Times New Roman"/>
          <w:color w:val="0070c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aopx4ywtf2e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MAPEADO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_heading=h.aopx4ywtf2e9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60" w:line="24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mjempqnm6sg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1.1. Mapeado posiciones conocidas</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_heading=h.mjempqnm6sg3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odh2q2i1m2h">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 Localización y Mapeado Simultáneos (SLAM)</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_heading=h.1odh2q2i1m2h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j1r51tsig4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LOCALIZACIÓN CON “AMCL”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_heading=h.j1r51tsig4o1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73dj4ey1y7m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CONCLUSIONES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_heading=h.73dj4ey1y7mf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color w:val="0070c0"/>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70c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aopx4ywtf2e9" w:id="0"/>
      <w:bookmarkEnd w:id="0"/>
      <w:r w:rsidDel="00000000" w:rsidR="00000000" w:rsidRPr="00000000">
        <w:rPr>
          <w:rtl w:val="0"/>
        </w:rPr>
        <w:t xml:space="preserve">1. MAPEADO</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veremos el mapeado utilizando dos técnicas: </w:t>
      </w:r>
    </w:p>
    <w:p w:rsidR="00000000" w:rsidDel="00000000" w:rsidP="00000000" w:rsidRDefault="00000000" w:rsidRPr="00000000" w14:paraId="00000019">
      <w:pPr>
        <w:numPr>
          <w:ilvl w:val="0"/>
          <w:numId w:val="4"/>
        </w:numPr>
        <w:spacing w:after="0" w:afterAutospacing="0"/>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Mapeado posiciones conocidas</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Localización y mapeado simultáneos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(SLAM)</w:t>
      </w:r>
      <w:r w:rsidDel="00000000" w:rsidR="00000000" w:rsidRPr="00000000">
        <w:rPr>
          <w:rtl w:val="0"/>
        </w:rPr>
      </w:r>
    </w:p>
    <w:p w:rsidR="00000000" w:rsidDel="00000000" w:rsidP="00000000" w:rsidRDefault="00000000" w:rsidRPr="00000000" w14:paraId="0000001B">
      <w:pPr>
        <w:pStyle w:val="Heading2"/>
        <w:jc w:val="both"/>
        <w:rPr/>
      </w:pPr>
      <w:bookmarkStart w:colFirst="0" w:colLast="0" w:name="_heading=h.mjempqnm6sg3" w:id="1"/>
      <w:bookmarkEnd w:id="1"/>
      <w:r w:rsidDel="00000000" w:rsidR="00000000" w:rsidRPr="00000000">
        <w:rPr>
          <w:rtl w:val="0"/>
        </w:rPr>
        <w:tab/>
        <w:t xml:space="preserve">1.1. Mapeado posiciones conocidas</w:t>
      </w:r>
    </w:p>
    <w:p w:rsidR="00000000" w:rsidDel="00000000" w:rsidP="00000000" w:rsidRDefault="00000000" w:rsidRPr="00000000" w14:paraId="0000001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En primer lugar, se muestran los resultados realizando la </w:t>
      </w:r>
      <w:r w:rsidDel="00000000" w:rsidR="00000000" w:rsidRPr="00000000">
        <w:rPr>
          <w:rFonts w:ascii="Times New Roman" w:cs="Times New Roman" w:eastAsia="Times New Roman" w:hAnsi="Times New Roman"/>
          <w:b w:val="1"/>
          <w:rtl w:val="0"/>
        </w:rPr>
        <w:t xml:space="preserve">técnica de mapeado con posiciones conocidas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MappingWithKnownPoses_Simulator.m</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1253" cy="2401253"/>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01253" cy="240125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01253" cy="2401253"/>
            <wp:effectExtent b="0" l="0" r="0" t="0"/>
            <wp:docPr id="2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01253" cy="24012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     Mapa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Fonts w:ascii="Times New Roman" w:cs="Times New Roman" w:eastAsia="Times New Roman" w:hAnsi="Times New Roman"/>
          <w:b w:val="1"/>
          <w:color w:val="0070c0"/>
          <w:rtl w:val="0"/>
        </w:rPr>
        <w:t xml:space="preserve"> con ruido                 Mapa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Fonts w:ascii="Times New Roman" w:cs="Times New Roman" w:eastAsia="Times New Roman" w:hAnsi="Times New Roman"/>
          <w:b w:val="1"/>
          <w:color w:val="0070c0"/>
          <w:rtl w:val="0"/>
        </w:rPr>
        <w:t xml:space="preserve"> sin ruido</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8083" cy="2438083"/>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438083" cy="243808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28558" cy="2428558"/>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28558" cy="24285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        Mapa robocup con ruido</w:t>
        <w:tab/>
        <w:t xml:space="preserve">                           Mapa robocup sin ruido</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867" cy="2495867"/>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95867" cy="249586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04758" cy="2504758"/>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504758" cy="25047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robocup_ver2</w:t>
      </w:r>
      <w:r w:rsidDel="00000000" w:rsidR="00000000" w:rsidRPr="00000000">
        <w:rPr>
          <w:rFonts w:ascii="Times New Roman" w:cs="Times New Roman" w:eastAsia="Times New Roman" w:hAnsi="Times New Roman"/>
          <w:b w:val="1"/>
          <w:color w:val="0070c0"/>
          <w:rtl w:val="0"/>
        </w:rPr>
        <w:t xml:space="preserve"> con ruido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70c0"/>
          <w:rtl w:val="0"/>
        </w:rPr>
        <w:t xml:space="preserve">        </w:t>
      </w:r>
      <w:r w:rsidDel="00000000" w:rsidR="00000000" w:rsidRPr="00000000">
        <w:rPr>
          <w:rFonts w:ascii="Times New Roman" w:cs="Times New Roman" w:eastAsia="Times New Roman" w:hAnsi="Times New Roman"/>
          <w:b w:val="1"/>
          <w:color w:val="0070c0"/>
          <w:rtl w:val="0"/>
        </w:rPr>
        <w:t xml:space="preserve">robocup_ver2</w:t>
      </w:r>
      <w:r w:rsidDel="00000000" w:rsidR="00000000" w:rsidRPr="00000000">
        <w:rPr>
          <w:rFonts w:ascii="Times New Roman" w:cs="Times New Roman" w:eastAsia="Times New Roman" w:hAnsi="Times New Roman"/>
          <w:b w:val="1"/>
          <w:color w:val="0070c0"/>
          <w:rtl w:val="0"/>
        </w:rPr>
        <w:t xml:space="preserve"> sin ruido</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MappingWithKnownPoses_RealRobot.m</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no haber realizado este apartado con el robot real, hemos intentado realizarlo usando el simulador y el archivo .bag que teníamos guardado, obteniendo los siguientes resultados:</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539838" cy="2108359"/>
            <wp:effectExtent b="0" l="0" r="0" t="0"/>
            <wp:docPr id="13" name="image20.png"/>
            <a:graphic>
              <a:graphicData uri="http://schemas.openxmlformats.org/drawingml/2006/picture">
                <pic:pic>
                  <pic:nvPicPr>
                    <pic:cNvPr id="0" name="image20.png"/>
                    <pic:cNvPicPr preferRelativeResize="0"/>
                  </pic:nvPicPr>
                  <pic:blipFill>
                    <a:blip r:embed="rId14"/>
                    <a:srcRect b="25976" l="14379" r="7611" t="6509"/>
                    <a:stretch>
                      <a:fillRect/>
                    </a:stretch>
                  </pic:blipFill>
                  <pic:spPr>
                    <a:xfrm>
                      <a:off x="0" y="0"/>
                      <a:ext cx="2539838" cy="2108359"/>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530313" cy="2123136"/>
            <wp:effectExtent b="0" l="0" r="0" t="0"/>
            <wp:docPr id="20" name="image4.png"/>
            <a:graphic>
              <a:graphicData uri="http://schemas.openxmlformats.org/drawingml/2006/picture">
                <pic:pic>
                  <pic:nvPicPr>
                    <pic:cNvPr id="0" name="image4.png"/>
                    <pic:cNvPicPr preferRelativeResize="0"/>
                  </pic:nvPicPr>
                  <pic:blipFill>
                    <a:blip r:embed="rId15"/>
                    <a:srcRect b="17133" l="0" r="0" t="0"/>
                    <a:stretch>
                      <a:fillRect/>
                    </a:stretch>
                  </pic:blipFill>
                  <pic:spPr>
                    <a:xfrm>
                      <a:off x="0" y="0"/>
                      <a:ext cx="2530313" cy="2123136"/>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27">
          <w:pPr>
            <w:ind w:left="720" w:firstLine="72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 pasillo con ruido </w:t>
            <w:tab/>
            <w:t xml:space="preserve">  </w:t>
            <w:tab/>
            <w:tab/>
            <w:t xml:space="preserve">       pasillo sin ruido</w:t>
          </w:r>
        </w:p>
      </w:sdtContent>
    </w:sdt>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heading=h.1odh2q2i1m2h" w:id="2"/>
      <w:bookmarkEnd w:id="2"/>
      <w:r w:rsidDel="00000000" w:rsidR="00000000" w:rsidRPr="00000000">
        <w:rPr>
          <w:rtl w:val="0"/>
        </w:rPr>
        <w:tab/>
        <w:t xml:space="preserve">1.2. Localización y Mapeado Simultáneos (SLAM)</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inalizaremos este apartado usando la </w:t>
      </w:r>
      <w:r w:rsidDel="00000000" w:rsidR="00000000" w:rsidRPr="00000000">
        <w:rPr>
          <w:rFonts w:ascii="Times New Roman" w:cs="Times New Roman" w:eastAsia="Times New Roman" w:hAnsi="Times New Roman"/>
          <w:b w:val="1"/>
          <w:rtl w:val="0"/>
        </w:rPr>
        <w:t xml:space="preserve">técnica SLAM</w:t>
      </w:r>
      <w:r w:rsidDel="00000000" w:rsidR="00000000" w:rsidRPr="00000000">
        <w:rPr>
          <w:rFonts w:ascii="Times New Roman" w:cs="Times New Roman" w:eastAsia="Times New Roman" w:hAnsi="Times New Roman"/>
          <w:rtl w:val="0"/>
        </w:rPr>
        <w:t xml:space="preserve">, más concretamente </w:t>
      </w:r>
      <w:r w:rsidDel="00000000" w:rsidR="00000000" w:rsidRPr="00000000">
        <w:rPr>
          <w:rFonts w:ascii="Times New Roman" w:cs="Times New Roman" w:eastAsia="Times New Roman" w:hAnsi="Times New Roman"/>
          <w:b w:val="1"/>
          <w:rtl w:val="0"/>
        </w:rPr>
        <w:t xml:space="preserve">online SLAM</w:t>
      </w:r>
      <w:r w:rsidDel="00000000" w:rsidR="00000000" w:rsidRPr="00000000">
        <w:rPr>
          <w:rFonts w:ascii="Times New Roman" w:cs="Times New Roman" w:eastAsia="Times New Roman" w:hAnsi="Times New Roman"/>
          <w:rtl w:val="0"/>
        </w:rPr>
        <w:t xml:space="preserve">, el cual consiste en, según lo visto en la teoría, estimar el mapa y la posición actual del robot. A continuación se muestran imágenes de los resultados obtenidos aplicando esta técnica: </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OnlineSLAM_Simulator.m</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Pr>
        <w:drawing>
          <wp:inline distB="114300" distT="114300" distL="114300" distR="114300">
            <wp:extent cx="2563650" cy="1930278"/>
            <wp:effectExtent b="0" l="0" r="0" t="0"/>
            <wp:docPr id="14" name="image3.png"/>
            <a:graphic>
              <a:graphicData uri="http://schemas.openxmlformats.org/drawingml/2006/picture">
                <pic:pic>
                  <pic:nvPicPr>
                    <pic:cNvPr id="0" name="image3.png"/>
                    <pic:cNvPicPr preferRelativeResize="0"/>
                  </pic:nvPicPr>
                  <pic:blipFill>
                    <a:blip r:embed="rId16"/>
                    <a:srcRect b="19826" l="16914" r="17190" t="23007"/>
                    <a:stretch>
                      <a:fillRect/>
                    </a:stretch>
                  </pic:blipFill>
                  <pic:spPr>
                    <a:xfrm>
                      <a:off x="0" y="0"/>
                      <a:ext cx="2563650" cy="19302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Mapa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tl w:val="0"/>
        </w:rPr>
      </w:r>
    </w:p>
    <w:p w:rsidR="00000000" w:rsidDel="00000000" w:rsidP="00000000" w:rsidRDefault="00000000" w:rsidRPr="00000000" w14:paraId="00000034">
      <w:pPr>
        <w:numPr>
          <w:ilvl w:val="0"/>
          <w:numId w:val="2"/>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OnlineSLAM_RealRobot.m</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6028" cy="1155122"/>
            <wp:effectExtent b="0" l="0" r="0" t="0"/>
            <wp:docPr id="15" name="image13.png"/>
            <a:graphic>
              <a:graphicData uri="http://schemas.openxmlformats.org/drawingml/2006/picture">
                <pic:pic>
                  <pic:nvPicPr>
                    <pic:cNvPr id="0" name="image13.png"/>
                    <pic:cNvPicPr preferRelativeResize="0"/>
                  </pic:nvPicPr>
                  <pic:blipFill>
                    <a:blip r:embed="rId17"/>
                    <a:srcRect b="14636" l="9503" r="6000" t="20357"/>
                    <a:stretch>
                      <a:fillRect/>
                    </a:stretch>
                  </pic:blipFill>
                  <pic:spPr>
                    <a:xfrm>
                      <a:off x="0" y="0"/>
                      <a:ext cx="2506028" cy="115512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9340" cy="1157605"/>
            <wp:effectExtent b="0" l="0" r="0" t="0"/>
            <wp:docPr id="18" name="image15.png"/>
            <a:graphic>
              <a:graphicData uri="http://schemas.openxmlformats.org/drawingml/2006/picture">
                <pic:pic>
                  <pic:nvPicPr>
                    <pic:cNvPr id="0" name="image15.png"/>
                    <pic:cNvPicPr preferRelativeResize="0"/>
                  </pic:nvPicPr>
                  <pic:blipFill>
                    <a:blip r:embed="rId18"/>
                    <a:srcRect b="14853" l="7766" r="7709" t="14263"/>
                    <a:stretch>
                      <a:fillRect/>
                    </a:stretch>
                  </pic:blipFill>
                  <pic:spPr>
                    <a:xfrm>
                      <a:off x="0" y="0"/>
                      <a:ext cx="2339340" cy="11576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        Mapa pasillo .bag obtenido con el Robot        Mapa pasillo .bag de la BlackBoard</w:t>
      </w:r>
      <w:r w:rsidDel="00000000" w:rsidR="00000000" w:rsidRPr="00000000">
        <w:rPr>
          <w:rtl w:val="0"/>
        </w:rPr>
      </w:r>
    </w:p>
    <w:p w:rsidR="00000000" w:rsidDel="00000000" w:rsidP="00000000" w:rsidRDefault="00000000" w:rsidRPr="00000000" w14:paraId="00000037">
      <w:pPr>
        <w:jc w:val="both"/>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heading=h.j1r51tsig4o1" w:id="3"/>
      <w:bookmarkEnd w:id="3"/>
      <w:r w:rsidDel="00000000" w:rsidR="00000000" w:rsidRPr="00000000">
        <w:rPr>
          <w:rtl w:val="0"/>
        </w:rPr>
        <w:t xml:space="preserve">2. </w:t>
      </w:r>
      <w:r w:rsidDel="00000000" w:rsidR="00000000" w:rsidRPr="00000000">
        <w:rPr>
          <w:rtl w:val="0"/>
        </w:rPr>
        <w:t xml:space="preserve">LOCALIZACIÓN CON “AMCL”</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apartado, hemos configurado AMCL_Localization_simulator.m y AMCL_Localization_RobotReal.m para poder realizar el mapeado utilizando el </w:t>
      </w:r>
      <w:r w:rsidDel="00000000" w:rsidR="00000000" w:rsidRPr="00000000">
        <w:rPr>
          <w:rFonts w:ascii="Times New Roman" w:cs="Times New Roman" w:eastAsia="Times New Roman" w:hAnsi="Times New Roman"/>
          <w:b w:val="1"/>
          <w:rtl w:val="0"/>
        </w:rPr>
        <w:t xml:space="preserve">filtro de partículas de Monte Carlo</w:t>
      </w:r>
      <w:r w:rsidDel="00000000" w:rsidR="00000000" w:rsidRPr="00000000">
        <w:rPr>
          <w:rFonts w:ascii="Times New Roman" w:cs="Times New Roman" w:eastAsia="Times New Roman" w:hAnsi="Times New Roman"/>
          <w:rtl w:val="0"/>
        </w:rPr>
        <w:t xml:space="preserve">. Además de limpiar los mapas repasando los bordes y las zonas blancas que pudieran tener alguna imperfección.</w:t>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01700" cy="1726644"/>
            <wp:effectExtent b="0" l="0" r="0" t="0"/>
            <wp:docPr id="4" name="image5.png"/>
            <a:graphic>
              <a:graphicData uri="http://schemas.openxmlformats.org/drawingml/2006/picture">
                <pic:pic>
                  <pic:nvPicPr>
                    <pic:cNvPr id="0" name="image5.png"/>
                    <pic:cNvPicPr preferRelativeResize="0"/>
                  </pic:nvPicPr>
                  <pic:blipFill>
                    <a:blip r:embed="rId19"/>
                    <a:srcRect b="16033" l="13206" r="13152" t="17339"/>
                    <a:stretch>
                      <a:fillRect/>
                    </a:stretch>
                  </pic:blipFill>
                  <pic:spPr>
                    <a:xfrm>
                      <a:off x="0" y="0"/>
                      <a:ext cx="2201700" cy="1726644"/>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70c0"/>
        </w:rPr>
        <w:drawing>
          <wp:inline distB="114300" distT="114300" distL="114300" distR="114300">
            <wp:extent cx="2223056" cy="1743393"/>
            <wp:effectExtent b="0" l="0" r="0" t="0"/>
            <wp:docPr id="11" name="image2.png"/>
            <a:graphic>
              <a:graphicData uri="http://schemas.openxmlformats.org/drawingml/2006/picture">
                <pic:pic>
                  <pic:nvPicPr>
                    <pic:cNvPr id="0" name="image2.png"/>
                    <pic:cNvPicPr preferRelativeResize="0"/>
                  </pic:nvPicPr>
                  <pic:blipFill>
                    <a:blip r:embed="rId20"/>
                    <a:srcRect b="15672" l="14738" r="13891" t="20007"/>
                    <a:stretch>
                      <a:fillRect/>
                    </a:stretch>
                  </pic:blipFill>
                  <pic:spPr>
                    <a:xfrm>
                      <a:off x="0" y="0"/>
                      <a:ext cx="2223056" cy="174339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          Mapa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Fonts w:ascii="Times New Roman" w:cs="Times New Roman" w:eastAsia="Times New Roman" w:hAnsi="Times New Roman"/>
          <w:b w:val="1"/>
          <w:color w:val="0070c0"/>
          <w:rtl w:val="0"/>
        </w:rPr>
        <w:t xml:space="preserve"> sin modificar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70c0"/>
          <w:rtl w:val="0"/>
        </w:rPr>
        <w:t xml:space="preserve">Mapa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Fonts w:ascii="Times New Roman" w:cs="Times New Roman" w:eastAsia="Times New Roman" w:hAnsi="Times New Roman"/>
          <w:b w:val="1"/>
          <w:color w:val="0070c0"/>
          <w:rtl w:val="0"/>
        </w:rPr>
        <w:t xml:space="preserve"> con las modificaciones</w:t>
      </w:r>
    </w:p>
    <w:p w:rsidR="00000000" w:rsidDel="00000000" w:rsidP="00000000" w:rsidRDefault="00000000" w:rsidRPr="00000000" w14:paraId="0000003C">
      <w:pPr>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rtl w:val="0"/>
        </w:rPr>
        <w:t xml:space="preserve">A continuación, procedemos a mostrar un vídeo en el cual se puede ver la ejecución del programa:</w:t>
      </w:r>
      <w:r w:rsidDel="00000000" w:rsidR="00000000" w:rsidRPr="00000000">
        <w:rPr>
          <w:rFonts w:ascii="Times New Roman" w:cs="Times New Roman" w:eastAsia="Times New Roman" w:hAnsi="Times New Roman"/>
          <w:b w:val="1"/>
          <w:color w:val="0070c0"/>
          <w:rtl w:val="0"/>
        </w:rPr>
        <w:t xml:space="preserve"> </w:t>
      </w:r>
    </w:p>
    <w:p w:rsidR="00000000" w:rsidDel="00000000" w:rsidP="00000000" w:rsidRDefault="00000000" w:rsidRPr="00000000" w14:paraId="0000003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70c0"/>
          <w:rtl w:val="0"/>
        </w:rPr>
        <w:t xml:space="preserve">Vídeo mapa simple_rooms (pasillo):</w:t>
      </w:r>
      <w:r w:rsidDel="00000000" w:rsidR="00000000" w:rsidRPr="00000000">
        <w:rPr>
          <w:rFonts w:ascii="Times New Roman" w:cs="Times New Roman" w:eastAsia="Times New Roman" w:hAnsi="Times New Roman"/>
          <w:b w:val="1"/>
          <w:rtl w:val="0"/>
        </w:rPr>
        <w:t xml:space="preserve"> </w:t>
      </w:r>
      <w:hyperlink r:id="rId21">
        <w:r w:rsidDel="00000000" w:rsidR="00000000" w:rsidRPr="00000000">
          <w:rPr>
            <w:rFonts w:ascii="Times New Roman" w:cs="Times New Roman" w:eastAsia="Times New Roman" w:hAnsi="Times New Roman"/>
            <w:b w:val="1"/>
            <w:color w:val="1155cc"/>
            <w:u w:val="single"/>
            <w:rtl w:val="0"/>
          </w:rPr>
          <w:t xml:space="preserve">https://youtu.be/dkdHyhoYcDo</w:t>
        </w:r>
      </w:hyperlink>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70c0"/>
          <w:rtl w:val="0"/>
        </w:rPr>
        <w:t xml:space="preserve">Vídeo mapa simple_rooms (habitación): </w:t>
      </w:r>
      <w:hyperlink r:id="rId22">
        <w:r w:rsidDel="00000000" w:rsidR="00000000" w:rsidRPr="00000000">
          <w:rPr>
            <w:rFonts w:ascii="Times New Roman" w:cs="Times New Roman" w:eastAsia="Times New Roman" w:hAnsi="Times New Roman"/>
            <w:b w:val="1"/>
            <w:color w:val="1155cc"/>
            <w:u w:val="single"/>
            <w:rtl w:val="0"/>
          </w:rPr>
          <w:t xml:space="preserve">https://youtu.be/oLfpi9H2woA</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para que el robot tuviera más probabilidades de localizarse en todos los casos, incluso cuando la posición inicial era en el pasillo, hemos modificado el valor de la covarianza inicial:</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508000"/>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39973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la hemos multiplicado por ningún valor (como indicaba en la presentación de la práctica) ya que al multiplicarla por un valor menor que 1, se reducen las probabilidades de que esté ubicado en más lugares (se reduce la gaussiana y desecha los valores más cercanos a 0). Por lo que, al no multiplicarlo por ningún valor tarda más en ubicarse pero, al no desechar los valores próximos a 0, hay más probabilidades de que se localice correctamente.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Pr>
        <w:drawing>
          <wp:inline distB="114300" distT="114300" distL="114300" distR="114300">
            <wp:extent cx="4922484" cy="2743518"/>
            <wp:effectExtent b="0" l="0" r="0" t="0"/>
            <wp:docPr id="17" name="image12.png"/>
            <a:graphic>
              <a:graphicData uri="http://schemas.openxmlformats.org/drawingml/2006/picture">
                <pic:pic>
                  <pic:nvPicPr>
                    <pic:cNvPr id="0" name="image12.png"/>
                    <pic:cNvPicPr preferRelativeResize="0"/>
                  </pic:nvPicPr>
                  <pic:blipFill>
                    <a:blip r:embed="rId24"/>
                    <a:srcRect b="20123" l="3965" r="0" t="6934"/>
                    <a:stretch>
                      <a:fillRect/>
                    </a:stretch>
                  </pic:blipFill>
                  <pic:spPr>
                    <a:xfrm>
                      <a:off x="0" y="0"/>
                      <a:ext cx="4922484" cy="27435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Fonts w:ascii="Times New Roman" w:cs="Times New Roman" w:eastAsia="Times New Roman" w:hAnsi="Times New Roman"/>
          <w:b w:val="1"/>
          <w:color w:val="0070c0"/>
          <w:rtl w:val="0"/>
        </w:rPr>
        <w:t xml:space="preserve">Localización </w:t>
      </w:r>
      <w:r w:rsidDel="00000000" w:rsidR="00000000" w:rsidRPr="00000000">
        <w:rPr>
          <w:rFonts w:ascii="Times New Roman" w:cs="Times New Roman" w:eastAsia="Times New Roman" w:hAnsi="Times New Roman"/>
          <w:b w:val="1"/>
          <w:color w:val="0070c0"/>
          <w:rtl w:val="0"/>
        </w:rPr>
        <w:t xml:space="preserve">simple_rooms</w:t>
      </w:r>
      <w:r w:rsidDel="00000000" w:rsidR="00000000" w:rsidRPr="00000000">
        <w:rPr>
          <w:rFonts w:ascii="Times New Roman" w:cs="Times New Roman" w:eastAsia="Times New Roman" w:hAnsi="Times New Roman"/>
          <w:b w:val="1"/>
          <w:color w:val="0070c0"/>
          <w:rtl w:val="0"/>
        </w:rPr>
        <w:t xml:space="preserve"> utilizando AMCL</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hecho esto, repetimos la tarea pero en este caso con el rosbag que realizamos del pasillo. En este caso, no hemos repasado todas las zonas para que no fuese un mapa idílico:</w:t>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9804" cy="1533843"/>
            <wp:effectExtent b="0" l="0" r="0" t="0"/>
            <wp:docPr id="19" name="image8.png"/>
            <a:graphic>
              <a:graphicData uri="http://schemas.openxmlformats.org/drawingml/2006/picture">
                <pic:pic>
                  <pic:nvPicPr>
                    <pic:cNvPr id="0" name="image8.png"/>
                    <pic:cNvPicPr preferRelativeResize="0"/>
                  </pic:nvPicPr>
                  <pic:blipFill>
                    <a:blip r:embed="rId25"/>
                    <a:srcRect b="10841" l="8729" r="5089" t="15913"/>
                    <a:stretch>
                      <a:fillRect/>
                    </a:stretch>
                  </pic:blipFill>
                  <pic:spPr>
                    <a:xfrm>
                      <a:off x="0" y="0"/>
                      <a:ext cx="3009804" cy="1533843"/>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048">
          <w:pPr>
            <w:jc w:val="center"/>
            <w:rPr>
              <w:rFonts w:ascii="Times New Roman" w:cs="Times New Roman" w:eastAsia="Times New Roman" w:hAnsi="Times New Roman"/>
              <w:b w:val="1"/>
            </w:rPr>
          </w:pPr>
          <w:bookmarkStart w:colFirst="0" w:colLast="0" w:name="_heading=h.gjdgxs" w:id="4"/>
          <w:bookmarkEnd w:id="4"/>
          <w:r w:rsidDel="00000000" w:rsidR="00000000" w:rsidRPr="00000000">
            <w:rPr>
              <w:rFonts w:ascii="Times New Roman" w:cs="Times New Roman" w:eastAsia="Times New Roman" w:hAnsi="Times New Roman"/>
              <w:b w:val="1"/>
              <w:color w:val="0070c0"/>
              <w:rtl w:val="0"/>
            </w:rPr>
            <w:t xml:space="preserve">Pasillo sin modificar </w:t>
          </w:r>
          <w:r w:rsidDel="00000000" w:rsidR="00000000" w:rsidRPr="00000000">
            <w:rPr>
              <w:rtl w:val="0"/>
            </w:rPr>
          </w:r>
        </w:p>
      </w:sdtContent>
    </w:sdt>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4185" cy="1299845"/>
            <wp:effectExtent b="0" l="0" r="0" t="0"/>
            <wp:docPr id="23" name="image6.png"/>
            <a:graphic>
              <a:graphicData uri="http://schemas.openxmlformats.org/drawingml/2006/picture">
                <pic:pic>
                  <pic:nvPicPr>
                    <pic:cNvPr id="0" name="image6.png"/>
                    <pic:cNvPicPr preferRelativeResize="0"/>
                  </pic:nvPicPr>
                  <pic:blipFill>
                    <a:blip r:embed="rId26"/>
                    <a:srcRect b="17891" l="6844" r="5403" t="18803"/>
                    <a:stretch>
                      <a:fillRect/>
                    </a:stretch>
                  </pic:blipFill>
                  <pic:spPr>
                    <a:xfrm>
                      <a:off x="0" y="0"/>
                      <a:ext cx="3004185" cy="1299845"/>
                    </a:xfrm>
                    <a:prstGeom prst="rect"/>
                    <a:ln/>
                  </pic:spPr>
                </pic:pic>
              </a:graphicData>
            </a:graphic>
          </wp:inline>
        </w:drawing>
      </w:r>
      <w:r w:rsidDel="00000000" w:rsidR="00000000" w:rsidRPr="00000000">
        <w:rPr>
          <w:rtl w:val="0"/>
        </w:rPr>
      </w:r>
    </w:p>
    <w:sdt>
      <w:sdtPr>
        <w:tag w:val="goog_rdk_2"/>
      </w:sdtPr>
      <w:sdtContent>
        <w:p w:rsidR="00000000" w:rsidDel="00000000" w:rsidP="00000000" w:rsidRDefault="00000000" w:rsidRPr="00000000" w14:paraId="0000004A">
          <w:pPr>
            <w:jc w:val="center"/>
            <w:rPr>
              <w:rFonts w:ascii="Times New Roman" w:cs="Times New Roman" w:eastAsia="Times New Roman" w:hAnsi="Times New Roman"/>
            </w:rPr>
          </w:pPr>
          <w:bookmarkStart w:colFirst="0" w:colLast="0" w:name="_heading=h.gjdgxs" w:id="4"/>
          <w:bookmarkEnd w:id="4"/>
          <w:r w:rsidDel="00000000" w:rsidR="00000000" w:rsidRPr="00000000">
            <w:rPr>
              <w:rFonts w:ascii="Times New Roman" w:cs="Times New Roman" w:eastAsia="Times New Roman" w:hAnsi="Times New Roman"/>
              <w:b w:val="1"/>
              <w:color w:val="0070c0"/>
              <w:rtl w:val="0"/>
            </w:rPr>
            <w:t xml:space="preserve">Pasillo con las modificaciones </w:t>
          </w:r>
          <w:r w:rsidDel="00000000" w:rsidR="00000000" w:rsidRPr="00000000">
            <w:rPr>
              <w:rtl w:val="0"/>
            </w:rPr>
          </w:r>
        </w:p>
      </w:sdtContent>
    </w:sdt>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imagen, podemos observar cómo aplicamos la localización de Monte Carlo estudiada en el rosbag del pasillo: </w:t>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3878" cy="2833476"/>
            <wp:effectExtent b="0" l="0" r="0" t="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353878" cy="283347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color w:val="0070c0"/>
        </w:rPr>
      </w:pPr>
      <w:bookmarkStart w:colFirst="0" w:colLast="0" w:name="_heading=h.gjdgxs" w:id="4"/>
      <w:bookmarkEnd w:id="4"/>
      <w:r w:rsidDel="00000000" w:rsidR="00000000" w:rsidRPr="00000000">
        <w:rPr>
          <w:rFonts w:ascii="Times New Roman" w:cs="Times New Roman" w:eastAsia="Times New Roman" w:hAnsi="Times New Roman"/>
          <w:b w:val="1"/>
          <w:color w:val="0070c0"/>
          <w:rtl w:val="0"/>
        </w:rPr>
        <w:t xml:space="preserve">Localización pasillo utilizando ACML</w:t>
      </w:r>
    </w:p>
    <w:p w:rsidR="00000000" w:rsidDel="00000000" w:rsidP="00000000" w:rsidRDefault="00000000" w:rsidRPr="00000000" w14:paraId="0000004F">
      <w:pPr>
        <w:jc w:val="both"/>
        <w:rPr>
          <w:rFonts w:ascii="Times New Roman" w:cs="Times New Roman" w:eastAsia="Times New Roman" w:hAnsi="Times New Roman"/>
        </w:rPr>
      </w:pPr>
      <w:bookmarkStart w:colFirst="0" w:colLast="0" w:name="_heading=h.8s1ct7739bql" w:id="5"/>
      <w:bookmarkEnd w:id="5"/>
      <w:r w:rsidDel="00000000" w:rsidR="00000000" w:rsidRPr="00000000">
        <w:rPr>
          <w:rFonts w:ascii="Times New Roman" w:cs="Times New Roman" w:eastAsia="Times New Roman" w:hAnsi="Times New Roman"/>
          <w:rtl w:val="0"/>
        </w:rPr>
        <w:t xml:space="preserve">Una vez visualizada la anterior imagen, procedemos a mostrar un vídeo ejecutando el programa como ya se ha hecho en este mismo apartado con el mapa de simple rooms:</w:t>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70c0"/>
          <w:rtl w:val="0"/>
        </w:rPr>
        <w:t xml:space="preserve">Vídeo mapa pasillo: </w:t>
      </w:r>
      <w:hyperlink r:id="rId28">
        <w:r w:rsidDel="00000000" w:rsidR="00000000" w:rsidRPr="00000000">
          <w:rPr>
            <w:rFonts w:ascii="Times New Roman" w:cs="Times New Roman" w:eastAsia="Times New Roman" w:hAnsi="Times New Roman"/>
            <w:b w:val="1"/>
            <w:color w:val="1155cc"/>
            <w:u w:val="single"/>
            <w:rtl w:val="0"/>
          </w:rPr>
          <w:t xml:space="preserve">https://youtu.be/t83IAuMdsp8</w:t>
        </w:r>
      </w:hyperlink>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jc w:val="both"/>
        <w:rPr>
          <w:b w:val="1"/>
        </w:rPr>
      </w:pPr>
      <w:bookmarkStart w:colFirst="0" w:colLast="0" w:name="_heading=h.73dj4ey1y7mf" w:id="6"/>
      <w:bookmarkEnd w:id="6"/>
      <w:r w:rsidDel="00000000" w:rsidR="00000000" w:rsidRPr="00000000">
        <w:br w:type="page"/>
      </w:r>
      <w:r w:rsidDel="00000000" w:rsidR="00000000" w:rsidRPr="00000000">
        <w:rPr>
          <w:b w:val="1"/>
          <w:rtl w:val="0"/>
        </w:rPr>
        <w:t xml:space="preserve">3. CONCLUSIONES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 la realización de esta práctica, no han sido elevados los problemas con los que nos hemos encontrado gracias a las facilidades proporcionadas por los profesores, sin embargo, caben destacar los siguientes problemas:</w:t>
      </w:r>
    </w:p>
    <w:p w:rsidR="00000000" w:rsidDel="00000000" w:rsidP="00000000" w:rsidRDefault="00000000" w:rsidRPr="00000000" w14:paraId="00000054">
      <w:pPr>
        <w:numPr>
          <w:ilvl w:val="0"/>
          <w:numId w:val="3"/>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El problema de las IPs:</w:t>
      </w:r>
      <w:r w:rsidDel="00000000" w:rsidR="00000000" w:rsidRPr="00000000">
        <w:rPr>
          <w:rFonts w:ascii="Times New Roman" w:cs="Times New Roman" w:eastAsia="Times New Roman" w:hAnsi="Times New Roman"/>
          <w:rtl w:val="0"/>
        </w:rPr>
        <w:t xml:space="preserve"> al realizar las prácticas en el laboratorio y en casa con distintas redes a veces se nos olvidaba cambiarlas o las introducíamos erróneamente y provocaba problemas de conexión entre MATLAB y la máquina virtual.</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problema de la Memoria RAM virtual: </w:t>
      </w:r>
      <w:r w:rsidDel="00000000" w:rsidR="00000000" w:rsidRPr="00000000">
        <w:rPr>
          <w:rFonts w:ascii="Times New Roman" w:cs="Times New Roman" w:eastAsia="Times New Roman" w:hAnsi="Times New Roman"/>
          <w:rtl w:val="0"/>
        </w:rPr>
        <w:t xml:space="preserve">a la hora de utilizar comandos que requieren memoria RAM como teleop y rosbag play, tuvimos que aumentar la RAM de la máquina virtual y los problemas se solventaron correctamente.</w:t>
      </w:r>
    </w:p>
    <w:p w:rsidR="00000000" w:rsidDel="00000000" w:rsidP="00000000" w:rsidRDefault="00000000" w:rsidRPr="00000000" w14:paraId="0000005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562100"/>
            <wp:effectExtent b="0" l="0" r="0" t="0"/>
            <wp:docPr id="8" name="image16.png"/>
            <a:graphic>
              <a:graphicData uri="http://schemas.openxmlformats.org/drawingml/2006/picture">
                <pic:pic>
                  <pic:nvPicPr>
                    <pic:cNvPr id="0" name="image16.png"/>
                    <pic:cNvPicPr preferRelativeResize="0"/>
                  </pic:nvPicPr>
                  <pic:blipFill>
                    <a:blip r:embed="rId29"/>
                    <a:srcRect b="0" l="0" r="0" t="7080"/>
                    <a:stretch>
                      <a:fillRect/>
                    </a:stretch>
                  </pic:blipFill>
                  <pic:spPr>
                    <a:xfrm>
                      <a:off x="0" y="0"/>
                      <a:ext cx="539973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resto de los problemas que se pueden mencionar son problemas insignificantes, tales como el debido a la ausencia de algún miembro del equipo algún día, ser capaces los presentes en el aula de transmitirle en tiempo real el desarrollo de la clase.</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definitiva, las conclusiones que podemos extraer de la realización de esta práctica son que se ha cumplido con los objetivos marcados por los profesores de forma completamente satisfactoria y sin mayores problemas, lo cual implica una buena sincronización y una excelente dinámica de grupo.</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0070c0"/>
        </w:rPr>
      </w:pPr>
      <w:r w:rsidDel="00000000" w:rsidR="00000000" w:rsidRPr="00000000">
        <w:rPr>
          <w:rtl w:val="0"/>
        </w:rPr>
      </w:r>
    </w:p>
    <w:sectPr>
      <w:footerReference r:id="rId30" w:type="default"/>
      <w:footerReference r:id="rId31"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both"/>
    </w:pPr>
    <w:rPr>
      <w:rFonts w:ascii="Times New Roman" w:cs="Times New Roman" w:eastAsia="Times New Roman" w:hAnsi="Times New Roman"/>
      <w:i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5204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youtu.be/oLfpi9H2woA" TargetMode="External"/><Relationship Id="rId21" Type="http://schemas.openxmlformats.org/officeDocument/2006/relationships/hyperlink" Target="https://youtu.be/dkdHyhoYcDo" TargetMode="External"/><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hyperlink" Target="https://youtu.be/t83IAuMdsp8"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HpmXx7It62KJREWkaYVc+nGxg==">AMUW2mUdgjrAefPbrgUSsgRgnwVGO1zz1+xmrN9aGcsRZgjk6CmycGvPg6B1iMFsoEH2QVuTidVHI71Nm8f5mm9p3fiUjdbDxdjGkCkl0NFAaV5ad53HR0cN06nTYBkPaPjcQjkWHH0DQxSq45AJ7aGg4NNfg9xiwofad9QGzd8jWKtwiFr5Xnq4JhjKelNb3TB5LiVTlhotmNETjmL8RGVvYJeMfcUT5A+JTWMKXQNVgvDLO6XQHimiQ58UKr1oXz93B3ux73+s3KMbeiMPkeZWcavjb0o0BeqSx/teX61XSm5bjW/dMWXurCtzgSEMaRtU8OFG94Ge+jh+/jyWg3TMLnS40hP1I6+8UHULea4Uw1tVNby/VjFdHggccuv8cjy8GeUL88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2021-11-18T11:12:00Z</dcterms:created>
  <dc:creator>Usuario de Windows</dc:creator>
</cp:coreProperties>
</file>