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094" w:rsidRDefault="000D5094" w:rsidP="000D5094">
      <w:pPr>
        <w:pStyle w:val="2"/>
        <w:shd w:val="clear" w:color="auto" w:fill="FFFFFF"/>
        <w:rPr>
          <w:rFonts w:ascii="Helvetica" w:hAnsi="Helvetica" w:cs="Helvetica"/>
          <w:color w:val="333333"/>
          <w:lang w:val="en-US"/>
        </w:rPr>
      </w:pPr>
      <w:r>
        <w:rPr>
          <w:rFonts w:ascii="Helvetica" w:hAnsi="Helvetica" w:cs="Helvetica"/>
          <w:color w:val="333333"/>
        </w:rPr>
        <w:t>Разметка текста с помощью HTML</w:t>
      </w:r>
    </w:p>
    <w:tbl>
      <w:tblPr>
        <w:tblW w:w="7895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</w:tblGrid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Абзацы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Заголовки и подзаголовки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Неупорядоченный список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Упорядоченный список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Многоуровневый список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Ещё более многоуровневый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Список определений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Важность. Теги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strong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b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Акцентируем внимание. Теги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em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i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Переносы и разделители. Теги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br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hr</w:t>
              </w:r>
              <w:proofErr w:type="spellEnd"/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Цитаты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Верхние и нижние индексы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Помечаем изменения. Теги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del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и </w:t>
              </w:r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ins</w:t>
              </w:r>
              <w:proofErr w:type="spellEnd"/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proofErr w:type="spellStart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Преформатированный</w:t>
              </w:r>
              <w:proofErr w:type="spellEnd"/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текст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Просто выделенный текст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разметка статьи</w:t>
              </w:r>
            </w:hyperlink>
          </w:p>
        </w:tc>
      </w:tr>
      <w:tr w:rsidR="000D5094" w:rsidTr="000D50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0D5094" w:rsidRDefault="000D5094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Испытание: рецепт</w:t>
              </w:r>
            </w:hyperlink>
          </w:p>
        </w:tc>
      </w:tr>
    </w:tbl>
    <w:p w:rsidR="000D5094" w:rsidRDefault="000D5094" w:rsidP="000D5094">
      <w:pPr>
        <w:pStyle w:val="2"/>
        <w:shd w:val="clear" w:color="auto" w:fill="FFFFFF"/>
        <w:rPr>
          <w:rFonts w:ascii="Helvetica" w:hAnsi="Helvetica" w:cs="Helvetica"/>
          <w:color w:val="333333"/>
          <w:lang w:val="en-US"/>
        </w:rPr>
      </w:pP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Абзацы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 разделе «Структура HTML-документа» вы познакомились с тегами, необходимыми для создания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простейшей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HTML-страницы, и с некоторыми служебными тегами, которые не отображаются в браузере.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разделе мы будем изучать теги для логической разметки текста. Использовать их можно только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body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Начнём с простейшего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, с помощью которого создаются абзацы. По умолчанию абзацы начинаются с новой строки и имеют вертикальные отступы, которыми можно управлять с помощью стилей.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Заголовки и подзаголовки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создания структуры больших текстов обычно используются заголовки. В текстовых редакторах есть возможность выделить часть текста, найти пункт «Заголовок» нужного уровня в меню, и применить его.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языке HTML для выделения заголовков предусмотрено целое семейство тегов: от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&lt;h1&gt;</w:t>
      </w:r>
      <w:r>
        <w:rPr>
          <w:rFonts w:ascii="Helvetica" w:hAnsi="Helvetica" w:cs="Helvetica"/>
          <w:color w:val="333333"/>
          <w:sz w:val="20"/>
          <w:szCs w:val="20"/>
        </w:rPr>
        <w:t> до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&lt;h6&gt;</w:t>
      </w:r>
      <w:r>
        <w:rPr>
          <w:rFonts w:ascii="Helvetica" w:hAnsi="Helvetica" w:cs="Helvetica"/>
          <w:color w:val="333333"/>
          <w:sz w:val="20"/>
          <w:szCs w:val="20"/>
        </w:rPr>
        <w:t>.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&lt;h1&gt;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самый важный заголовок (заголовок верхнего уровня), а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&lt;h6&gt;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подзаголовок самого нижнего уровня.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 практике редко встречаются тексты, в которых встречаются подзаголовки ниже третьего уровня. Поэтому самыми часто используемыми тегами заголовков являются: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&lt;h1&gt;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&lt;h2&gt;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&lt;h3&gt;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Стоит отметить, что поисковые системы придают особое значение заголовкам, поэтому необходимо учиться правильно их использовать.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Неупорядоченный список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Списки часто используются в различных документах. Иногда, чтобы сделать список, пользователь просто нумерует строчки текста. Такой подход не является хорошим, так как в документе отсутствует логическая сущность «список».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HTML существует семейство тегов для создания списков: неупорядоченных, упорядоченных и списков определений. В последующих заданиях мы будем тренироваться работать с ними.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Неупорядоченные (или маркированные) списки создаются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который может содержать внутри себя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обозначающие «элемент списка».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Упорядоченный список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Упорядоченный список создаётся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ol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который может содержать внутри себя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элементы неупорядоченного списка по умолчанию отмечаются маркерами, то элементы упорядоченного списка — нумеруются.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упорядоченного списка можно задать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start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изменяет начало нумерации. Например, код: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start</w:t>
      </w:r>
      <w:proofErr w:type="spellEnd"/>
      <w:r>
        <w:rPr>
          <w:rFonts w:ascii="Consolas" w:hAnsi="Consolas" w:cs="Consolas"/>
          <w:color w:val="333333"/>
        </w:rPr>
        <w:t>="3"&gt;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>&gt;раз&lt;/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>&gt;два&lt;/</w:t>
      </w:r>
      <w:proofErr w:type="spellStart"/>
      <w:r>
        <w:rPr>
          <w:rFonts w:ascii="Consolas" w:hAnsi="Consolas" w:cs="Consolas"/>
          <w:color w:val="333333"/>
        </w:rPr>
        <w:t>li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ol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Приведёт к такому результату:</w:t>
      </w:r>
    </w:p>
    <w:p w:rsidR="000D5094" w:rsidRDefault="000D5094" w:rsidP="000D50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</w:t>
      </w:r>
    </w:p>
    <w:p w:rsidR="000D5094" w:rsidRDefault="000D5094" w:rsidP="000D50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два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Многоуровневый список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Создать многоуровневый список достаточно просто.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Сначала нужно создать список первого уровня, а затем внутрь любого элемента этого списка, между тегами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добавить список второго уровня. При этом необходимо аккуратно закрывать все теги.</w:t>
      </w:r>
    </w:p>
    <w:p w:rsidR="000D5094" w:rsidRDefault="000D5094" w:rsidP="000D5094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правильного кода: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>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1.2&lt;/li&gt;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&lt;/</w:t>
      </w:r>
      <w:proofErr w:type="spell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2&lt;/li&gt;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кода с ошибкой: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>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1.2&lt;/li&gt;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&lt;/</w:t>
      </w:r>
      <w:proofErr w:type="spell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2&lt;/li&gt;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примере с ошибкой вложенный список вставлен не внутрь элемента списка, а между элементами, что недопустимо.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Количество уровней в списках не ограничено. В многоуровневом списке можно использовать как упорядоченные, так и неупорядоченные списки.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потренируемся работать с многоуровневыми списками.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Многоуровневый список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Создать многоуровневый список достаточно просто.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Сначала нужно создать список первого уровня, а затем внутрь любого элемента этого списка, между тегами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добавить список второго уровня. При этом необходимо аккуратно закрывать все теги.</w:t>
      </w:r>
    </w:p>
    <w:p w:rsidR="000D5094" w:rsidRDefault="000D5094" w:rsidP="000D5094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правильного кода: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>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1.2&lt;/li&gt;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&lt;/</w:t>
      </w:r>
      <w:proofErr w:type="spell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2&lt;/li&gt;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shd w:val="clear" w:color="auto" w:fill="FFFFFF"/>
        <w:textAlignment w:val="top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 кода с ошибкой: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>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spellStart"/>
      <w:proofErr w:type="gram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proofErr w:type="gram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1.1&lt;/li&gt;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1.2&lt;/li&gt;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&lt;/</w:t>
      </w:r>
      <w:proofErr w:type="spellStart"/>
      <w:r w:rsidRPr="000D5094">
        <w:rPr>
          <w:rFonts w:ascii="Consolas" w:hAnsi="Consolas" w:cs="Consolas"/>
          <w:color w:val="333333"/>
          <w:lang w:val="en-US"/>
        </w:rPr>
        <w:t>ul</w:t>
      </w:r>
      <w:proofErr w:type="spellEnd"/>
      <w:r w:rsidRPr="000D5094">
        <w:rPr>
          <w:rFonts w:ascii="Consolas" w:hAnsi="Consolas" w:cs="Consolas"/>
          <w:color w:val="333333"/>
          <w:lang w:val="en-US"/>
        </w:rPr>
        <w:t>&gt;</w:t>
      </w:r>
    </w:p>
    <w:p w:rsidR="000D5094" w:rsidRP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  <w:lang w:val="en-US"/>
        </w:rPr>
      </w:pPr>
      <w:r w:rsidRPr="000D5094">
        <w:rPr>
          <w:rFonts w:ascii="Consolas" w:hAnsi="Consolas" w:cs="Consolas"/>
          <w:color w:val="333333"/>
          <w:lang w:val="en-US"/>
        </w:rPr>
        <w:t xml:space="preserve">  &lt;</w:t>
      </w:r>
      <w:proofErr w:type="gramStart"/>
      <w:r w:rsidRPr="000D5094">
        <w:rPr>
          <w:rFonts w:ascii="Consolas" w:hAnsi="Consolas" w:cs="Consolas"/>
          <w:color w:val="333333"/>
          <w:lang w:val="en-US"/>
        </w:rPr>
        <w:t>li&gt;</w:t>
      </w:r>
      <w:proofErr w:type="gramEnd"/>
      <w:r w:rsidRPr="000D5094">
        <w:rPr>
          <w:rFonts w:ascii="Consolas" w:hAnsi="Consolas" w:cs="Consolas"/>
          <w:color w:val="333333"/>
          <w:lang w:val="en-US"/>
        </w:rPr>
        <w:t>2&lt;/li&gt;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ul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textAlignment w:val="top"/>
        <w:rPr>
          <w:rFonts w:ascii="Consolas" w:hAnsi="Consolas" w:cs="Consolas"/>
          <w:color w:val="333333"/>
        </w:rPr>
      </w:pP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примере с ошибкой вложенный список вставлен не внутрь элемента списка, а между элементами, что недопустимо.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Количество уровней в списках не ограничено. В многоуровневом списке можно использовать как упорядоченные, так и неупорядоченные списки.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мы потренируемся работать с многоуровневыми списками.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Ещё более многоуровневый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Хорошо. Вы создали двухуровневый список. Теперь задание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посложнее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вам нужно будет создать четырёхуровневый список, наподобие этого:</w:t>
      </w:r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Разметка</w:t>
      </w:r>
    </w:p>
    <w:p w:rsidR="000D5094" w:rsidRDefault="000D5094" w:rsidP="000D509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Основы HTML</w:t>
      </w:r>
    </w:p>
    <w:p w:rsidR="000D5094" w:rsidRDefault="000D5094" w:rsidP="000D5094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HTML-теги</w:t>
      </w:r>
    </w:p>
    <w:p w:rsidR="000D5094" w:rsidRDefault="000D5094" w:rsidP="000D5094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парные</w:t>
      </w:r>
    </w:p>
    <w:p w:rsidR="000D5094" w:rsidRDefault="000D5094" w:rsidP="000D5094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одиночные</w:t>
      </w:r>
    </w:p>
    <w:p w:rsidR="000D5094" w:rsidRDefault="000D5094" w:rsidP="000D509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Основы CSS</w:t>
      </w:r>
    </w:p>
    <w:p w:rsidR="000D5094" w:rsidRDefault="000D5094" w:rsidP="000D5094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Селекторы</w:t>
      </w:r>
    </w:p>
    <w:p w:rsidR="000D5094" w:rsidRDefault="000D5094" w:rsidP="000D5094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типу</w:t>
      </w:r>
    </w:p>
    <w:p w:rsidR="000D5094" w:rsidRDefault="000D5094" w:rsidP="000D5094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классу</w:t>
      </w:r>
    </w:p>
    <w:p w:rsidR="000D5094" w:rsidRDefault="000D5094" w:rsidP="000D5094">
      <w:pPr>
        <w:numPr>
          <w:ilvl w:val="3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вложенные</w:t>
      </w:r>
    </w:p>
    <w:p w:rsidR="000D5094" w:rsidRDefault="000D5094" w:rsidP="000D509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Стиль кодирования</w:t>
      </w:r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Работа с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фотошопом</w:t>
      </w:r>
      <w:proofErr w:type="spellEnd"/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Построение сеток</w:t>
      </w:r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Декоративные элементы</w:t>
      </w:r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Введение в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</w:p>
    <w:p w:rsidR="000D5094" w:rsidRDefault="000D5094" w:rsidP="000D509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Прогрессивное улучшение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Список определений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Список определений создаётся с помощью трёх тегов:</w:t>
      </w:r>
    </w:p>
    <w:p w:rsidR="000D5094" w:rsidRDefault="000D5094" w:rsidP="000D5094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dl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сам список определений;</w:t>
      </w:r>
    </w:p>
    <w:p w:rsidR="000D5094" w:rsidRDefault="000D5094" w:rsidP="000D5094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dt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термин;</w:t>
      </w:r>
    </w:p>
    <w:p w:rsidR="000D5094" w:rsidRDefault="000D5094" w:rsidP="000D5094">
      <w:pPr>
        <w:numPr>
          <w:ilvl w:val="0"/>
          <w:numId w:val="24"/>
        </w:numPr>
        <w:shd w:val="clear" w:color="auto" w:fill="FFFFFF"/>
        <w:spacing w:before="100" w:beforeAutospacing="1" w:after="72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dd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определение термина.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dt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пишутся парами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Например: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</w:t>
      </w:r>
      <w:proofErr w:type="spellStart"/>
      <w:r>
        <w:rPr>
          <w:rFonts w:ascii="Consolas" w:hAnsi="Consolas" w:cs="Consolas"/>
          <w:color w:val="333333"/>
        </w:rPr>
        <w:t>dl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&gt;Термин&lt;/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r>
        <w:rPr>
          <w:rFonts w:ascii="Consolas" w:hAnsi="Consolas" w:cs="Consolas"/>
          <w:color w:val="333333"/>
        </w:rPr>
        <w:t>&gt;Определение&lt;/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&gt;Второй термин&lt;/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proofErr w:type="gramStart"/>
      <w:r>
        <w:rPr>
          <w:rFonts w:ascii="Consolas" w:hAnsi="Consolas" w:cs="Consolas"/>
          <w:color w:val="333333"/>
        </w:rPr>
        <w:t>&gt;И</w:t>
      </w:r>
      <w:proofErr w:type="gramEnd"/>
      <w:r>
        <w:rPr>
          <w:rFonts w:ascii="Consolas" w:hAnsi="Consolas" w:cs="Consolas"/>
          <w:color w:val="333333"/>
        </w:rPr>
        <w:t xml:space="preserve"> его определение&lt;/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&gt;Кошка&lt;/</w:t>
      </w:r>
      <w:proofErr w:type="spellStart"/>
      <w:r>
        <w:rPr>
          <w:rFonts w:ascii="Consolas" w:hAnsi="Consolas" w:cs="Consolas"/>
          <w:color w:val="333333"/>
        </w:rPr>
        <w:t>dt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&lt;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r>
        <w:rPr>
          <w:rFonts w:ascii="Consolas" w:hAnsi="Consolas" w:cs="Consolas"/>
          <w:color w:val="333333"/>
        </w:rPr>
        <w:t>&gt;Шерстяное изделие развлекательного характера&lt;/</w:t>
      </w:r>
      <w:proofErr w:type="spellStart"/>
      <w:r>
        <w:rPr>
          <w:rFonts w:ascii="Consolas" w:hAnsi="Consolas" w:cs="Consolas"/>
          <w:color w:val="333333"/>
        </w:rPr>
        <w:t>dd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dl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Важность. Теги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strong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b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Ещё раз отметим, что этот раздел посвящён </w:t>
      </w:r>
      <w:r>
        <w:rPr>
          <w:rStyle w:val="a8"/>
          <w:rFonts w:ascii="Helvetica" w:hAnsi="Helvetica" w:cs="Helvetica"/>
          <w:color w:val="333333"/>
          <w:sz w:val="20"/>
          <w:szCs w:val="20"/>
        </w:rPr>
        <w:t>логической</w:t>
      </w:r>
      <w:r>
        <w:rPr>
          <w:rFonts w:ascii="Helvetica" w:hAnsi="Helvetica" w:cs="Helvetica"/>
          <w:color w:val="333333"/>
          <w:sz w:val="20"/>
          <w:szCs w:val="20"/>
        </w:rPr>
        <w:t> разметке текста, поэтому уделяется особое внимание смыслу элементов, их предназначению, а не визуальному форматированию.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предыдущих заданиях вы познакомились с элементами, которые предназначены для разметки крупных блоков текста: заголовков, абзацев и списков. В этом и последующих заданиях мы познакомимся с элементами, предназначенными для разметки небольших фраз и отдельных слов.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Первые два тега предназначены, чтобы указать на важность слова или фразы.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strong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определяет </w:t>
      </w:r>
      <w:r>
        <w:rPr>
          <w:rStyle w:val="a8"/>
          <w:rFonts w:ascii="Helvetica" w:hAnsi="Helvetica" w:cs="Helvetica"/>
          <w:color w:val="333333"/>
          <w:sz w:val="20"/>
          <w:szCs w:val="20"/>
        </w:rPr>
        <w:t>важность</w:t>
      </w:r>
      <w:r>
        <w:rPr>
          <w:rFonts w:ascii="Helvetica" w:hAnsi="Helvetica" w:cs="Helvetica"/>
          <w:color w:val="333333"/>
          <w:sz w:val="20"/>
          <w:szCs w:val="20"/>
        </w:rPr>
        <w:t> отмеченного текста.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&lt;b&gt;</w:t>
      </w:r>
      <w:r>
        <w:rPr>
          <w:rFonts w:ascii="Helvetica" w:hAnsi="Helvetica" w:cs="Helvetica"/>
          <w:color w:val="333333"/>
          <w:sz w:val="20"/>
          <w:szCs w:val="20"/>
        </w:rPr>
        <w:t> предназначен для выделения текста без придания ему особой важности.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Лучше всего отличия этих тегов будут заметны людям, которые используют специальные настройки ОС, в частности, слепым и слабовидящим. Когда они включают функцию чтения текста, то 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говорилка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будет интонацией выделять слова с 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strong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То же самое касается и тегов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&lt;i&gt;</w:t>
      </w:r>
      <w:r>
        <w:rPr>
          <w:rFonts w:ascii="Helvetica" w:hAnsi="Helvetica" w:cs="Helvetica"/>
          <w:color w:val="333333"/>
          <w:sz w:val="20"/>
          <w:szCs w:val="20"/>
        </w:rPr>
        <w:t>.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говорилка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будет выделять интонацией.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Визуально оба тега одинаковы, они выделяют текст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полужирным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Отметим, что новый смысл тегу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&lt;b&gt;</w:t>
      </w:r>
      <w:r>
        <w:rPr>
          <w:rFonts w:ascii="Helvetica" w:hAnsi="Helvetica" w:cs="Helvetica"/>
          <w:color w:val="333333"/>
          <w:sz w:val="20"/>
          <w:szCs w:val="20"/>
        </w:rPr>
        <w:t> придали в HTML5. Раньше это был тег, который просто делает текст полужирным. То есть он был предназначен только для визуального форматирования.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Акцентируем внимание. Теги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em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i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Следующие два тега предназначены для акцентирования внимания на слово или фразу.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определяет текст, на который сделан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особый акцент</w:t>
      </w:r>
      <w:r>
        <w:rPr>
          <w:rFonts w:ascii="Helvetica" w:hAnsi="Helvetica" w:cs="Helvetica"/>
          <w:color w:val="333333"/>
          <w:sz w:val="20"/>
          <w:szCs w:val="20"/>
        </w:rPr>
        <w:t>, меняющий смысл предложения.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если мы хотим подчеркнуть, что Кекс не любит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питаться</w:t>
      </w:r>
      <w:r>
        <w:rPr>
          <w:rFonts w:ascii="Helvetica" w:hAnsi="Helvetica" w:cs="Helvetica"/>
          <w:color w:val="333333"/>
          <w:sz w:val="20"/>
          <w:szCs w:val="20"/>
        </w:rPr>
        <w:t> укропом (он больше за тунца), а любит только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гонять его по полу</w:t>
      </w:r>
      <w:r>
        <w:rPr>
          <w:rFonts w:ascii="Helvetica" w:hAnsi="Helvetica" w:cs="Helvetica"/>
          <w:color w:val="333333"/>
          <w:sz w:val="20"/>
          <w:szCs w:val="20"/>
        </w:rPr>
        <w:t>, то разметим текст так: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Инструктор Кекс любит &lt;</w:t>
      </w:r>
      <w:proofErr w:type="spellStart"/>
      <w:r>
        <w:rPr>
          <w:rFonts w:ascii="Consolas" w:hAnsi="Consolas" w:cs="Consolas"/>
          <w:color w:val="333333"/>
        </w:rPr>
        <w:t>em</w:t>
      </w:r>
      <w:proofErr w:type="spellEnd"/>
      <w:r>
        <w:rPr>
          <w:rFonts w:ascii="Consolas" w:hAnsi="Consolas" w:cs="Consolas"/>
          <w:color w:val="333333"/>
        </w:rPr>
        <w:t>&gt;играть&lt;/</w:t>
      </w:r>
      <w:proofErr w:type="spellStart"/>
      <w:r>
        <w:rPr>
          <w:rFonts w:ascii="Consolas" w:hAnsi="Consolas" w:cs="Consolas"/>
          <w:color w:val="333333"/>
        </w:rPr>
        <w:t>em</w:t>
      </w:r>
      <w:proofErr w:type="spellEnd"/>
      <w:r>
        <w:rPr>
          <w:rFonts w:ascii="Consolas" w:hAnsi="Consolas" w:cs="Consolas"/>
          <w:color w:val="333333"/>
        </w:rPr>
        <w:t>&gt; с укропом.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&lt;i&gt;</w:t>
      </w:r>
      <w:r>
        <w:rPr>
          <w:rFonts w:ascii="Helvetica" w:hAnsi="Helvetica" w:cs="Helvetica"/>
          <w:color w:val="333333"/>
          <w:sz w:val="20"/>
          <w:szCs w:val="20"/>
        </w:rPr>
        <w:t> обозначает текст, который отличается от окружающего текста, но не является более важным. Обычно так выделяют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названия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термины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иностранные слова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если мы хотим указать, что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инспектор</w:t>
      </w:r>
      <w:r>
        <w:rPr>
          <w:rFonts w:ascii="Helvetica" w:hAnsi="Helvetica" w:cs="Helvetica"/>
          <w:color w:val="333333"/>
          <w:sz w:val="20"/>
          <w:szCs w:val="20"/>
        </w:rPr>
        <w:t> — это какой-то специальный термин, то разметим текст так:</w:t>
      </w:r>
    </w:p>
    <w:p w:rsidR="000D5094" w:rsidRDefault="000D5094" w:rsidP="000D509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Обычно Кекс пользовался &lt;i&gt;инспектором&lt;/i&gt; браузера для поиска ошибок.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Визуально оба тега одинаковы, они выделяют текст курсивом.</w:t>
      </w:r>
    </w:p>
    <w:p w:rsidR="000D5094" w:rsidRDefault="000D5094" w:rsidP="000D509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Новый смысл тегу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&lt;i&gt;</w:t>
      </w:r>
      <w:r>
        <w:rPr>
          <w:rFonts w:ascii="Helvetica" w:hAnsi="Helvetica" w:cs="Helvetica"/>
          <w:color w:val="333333"/>
          <w:sz w:val="20"/>
          <w:szCs w:val="20"/>
        </w:rPr>
        <w:t> придали в HTML5. Раньше это был просто тег для выделения текста курсивом.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Переносы и разделители. Теги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hr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возникает необходимость вставить в текст перенос строки, не создавая при этом абзац. Например, при разметке стихов или текстов песен.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этого в HTML предусмотрен одиночный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этот тег используется для разбиения текста на «как бы абзацы», что является плохим подходом. Используйте для разметки абзацев тег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Одиночный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используется для того, чтобы создать горизонтальную линию-разделитель. На внешний вид этой линии можно влиять с помощью атрибутов, но правильней делать это с помощью CSS (это будет изучаться в последующих разделах).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Переносы и разделители. Теги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hr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возникает необходимость вставить в текст перенос строки, не создавая при этом абзац. Например, при разметке стихов или текстов песен.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этого в HTML предусмотрен одиночный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этот тег используется для разбиения текста на «как бы абзацы», что является плохим подходом. Используйте для разметки абзацев тег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Одиночный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используется для того, чтобы создать горизонтальную линию-разделитель. На внешний вид этой линии можно влиять с помощью атрибутов, но правильней делать это с помощью CSS (это будет изучаться в последующих разделах).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Цитаты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HTML существует несколько тегов для обозначения цитат:</w:t>
      </w:r>
    </w:p>
    <w:p w:rsidR="000D5094" w:rsidRDefault="000D5094" w:rsidP="000D5094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blockquote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предназначен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для выделения длинных цитат, которые могут состоять из нескольких абзацев. Тег выделяет цитату как отдельный блок текста с отступами.</w:t>
      </w:r>
    </w:p>
    <w:p w:rsidR="000D5094" w:rsidRDefault="000D5094" w:rsidP="000D5094">
      <w:pPr>
        <w:numPr>
          <w:ilvl w:val="0"/>
          <w:numId w:val="25"/>
        </w:numPr>
        <w:shd w:val="clear" w:color="auto" w:fill="FFFFFF"/>
        <w:spacing w:before="100" w:beforeAutospacing="1" w:after="120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&lt;q&gt;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предназначен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для выделения коротких цитат в тексте предложения. Текст внутри этого тега автоматически обрамляется кавычками.</w:t>
      </w:r>
    </w:p>
    <w:p w:rsidR="000D5094" w:rsidRDefault="000D5094" w:rsidP="000D509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cite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используется для того, чтобы выделить источник цитаты, название произведения, но не автора цитаты.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Верхние и нижние индексы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Следующие два тега обычно используются не для выделения слов, а для выделения отдельных символов. Их используют для указания единиц измерения или для написания простых формул.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Например: 20м</w:t>
      </w:r>
      <w:r>
        <w:rPr>
          <w:rFonts w:ascii="Helvetica" w:hAnsi="Helvetica" w:cs="Helvetica"/>
          <w:color w:val="333333"/>
          <w:sz w:val="15"/>
          <w:szCs w:val="15"/>
          <w:vertAlign w:val="superscript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, H</w:t>
      </w:r>
      <w:r>
        <w:rPr>
          <w:rFonts w:ascii="Helvetica" w:hAnsi="Helvetica" w:cs="Helvetica"/>
          <w:color w:val="333333"/>
          <w:sz w:val="15"/>
          <w:szCs w:val="15"/>
          <w:vertAlign w:val="subscript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O, X</w:t>
      </w:r>
      <w:r>
        <w:rPr>
          <w:rFonts w:ascii="Helvetica" w:hAnsi="Helvetica" w:cs="Helvetica"/>
          <w:color w:val="333333"/>
          <w:sz w:val="15"/>
          <w:szCs w:val="15"/>
          <w:vertAlign w:val="superscript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+X</w:t>
      </w:r>
      <w:r>
        <w:rPr>
          <w:rFonts w:ascii="Helvetica" w:hAnsi="Helvetica" w:cs="Helvetica"/>
          <w:color w:val="333333"/>
          <w:sz w:val="15"/>
          <w:szCs w:val="15"/>
          <w:vertAlign w:val="superscript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=1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sup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отображает текст в виде верхнего индекса.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sub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отображает текст в виде нижнего индекса.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Стоит отметить, что эти теги являются чисто презентационными и не имеют собственной семантики.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Эти теги можно использовать внутри друг друга для создания более сложных формул.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вам нужно вставить очень сложную формулу в HTML-документ, лучше воспользоваться специальным языком разметки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fldChar w:fldCharType="begin"/>
      </w:r>
      <w:r>
        <w:rPr>
          <w:rFonts w:ascii="Helvetica" w:hAnsi="Helvetica" w:cs="Helvetica"/>
          <w:color w:val="333333"/>
          <w:sz w:val="20"/>
          <w:szCs w:val="20"/>
        </w:rPr>
        <w:instrText xml:space="preserve"> HYPERLINK "http://ru.wikipedia.org/wiki/MathML" \t "_blank" </w:instrText>
      </w:r>
      <w:r>
        <w:rPr>
          <w:rFonts w:ascii="Helvetica" w:hAnsi="Helvetica" w:cs="Helvetica"/>
          <w:color w:val="333333"/>
          <w:sz w:val="20"/>
          <w:szCs w:val="20"/>
        </w:rPr>
        <w:fldChar w:fldCharType="separate"/>
      </w:r>
      <w:r>
        <w:rPr>
          <w:rStyle w:val="a5"/>
          <w:rFonts w:ascii="Helvetica" w:hAnsi="Helvetica" w:cs="Helvetica"/>
          <w:color w:val="0088CC"/>
          <w:sz w:val="20"/>
          <w:szCs w:val="20"/>
        </w:rPr>
        <w:t>MathML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fldChar w:fldCharType="end"/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 xml:space="preserve">Помечаем изменения. Теги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del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ins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Любой документ на протяжении своей «жизни» может изменяться. С распространением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динамических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веб-приложений вносить изменения в HTML-документы стало проще простого.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возникает вопрос: а что же именно было изменено в документе, что было добавлено, а что удалено?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раз для описания изменений предназначены теги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выделяет текст, который был удалён в новой версии документа.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выделяет текст, который был добавлен в новой версии документа.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Оба тега имеют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datetime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 котором можно указать дату и время, когда была внесена та или иная правка.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Простейшим примером применения этих тегов может служить список ошибок. Когда ошибка исправлена, её помечают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del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если найдена новая ошибка, то её добавляют в список и помечают тегом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ins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datetime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предназначен не для людей, а для компьютеров, поэтому дату и время там пишут в стандартизованном формате. При такой разметке программам легче разбирать документы и анализировать, когда произошли те или иные изменения.</w:t>
      </w:r>
    </w:p>
    <w:p w:rsidR="000D5094" w:rsidRDefault="000D5094" w:rsidP="000D509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Преформатированный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текст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[14/17]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Наверное, вы уже заметили, как отличается отображение кода в HTML-редакторе и в мини-браузере.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 можете ставить сколько угодно пробелов в HTML-коде, но браузер отобразит их как один. Вы также можете ставить сколько угодно переносов строки в HTML-коде, а в браузере переноса не будет, если только не использовать специальные теги, например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 или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Изменить это поведение браузера можно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который обозначает «предварительно отформатированный текст». Браузер сохраняет и отображает все пробелы и переносы, которые есть внутри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D5094" w:rsidRDefault="000D5094" w:rsidP="000D509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Наиболее часто этот тег используется при отображении примеров кода.</w:t>
      </w:r>
    </w:p>
    <w:p w:rsidR="001B185E" w:rsidRDefault="001B185E" w:rsidP="001B185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Просто выделенный текст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[15/17]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HTML5 появился новый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который обозначает выделенный текст.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Иногда при работе с объёмными текстами мы используем маркер, чтобы выделять ключевые слова, идеи или что-то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другое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на что стоит обратить внимание. Такое же назначение и у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современных браузерах текст внутри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подсвечивается жёлтым фоном.</w:t>
      </w:r>
    </w:p>
    <w:p w:rsidR="001B185E" w:rsidRDefault="001B185E" w:rsidP="001B185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Испытание: разметка статьи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[16/17]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пройти испытание, вам необходимо разметить текст в HTML-редакторе точно так же, как и в образце.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 создании образца были использованы только те HTML-теги, которые изучались в данном курсе. CSS-стили не использовались, так что изменять код CSS-редактора нельзя.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отображение в мини-браузере сильно отличается от образца, то используйте вкладку «Различия», в которой отображается то, как наш сервер видит ваш HTML-код.</w:t>
      </w:r>
    </w:p>
    <w:p w:rsidR="001B185E" w:rsidRDefault="001B185E" w:rsidP="001B185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Испытание: рецепт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[17/17]</w:t>
      </w:r>
    </w:p>
    <w:p w:rsidR="001B185E" w:rsidRDefault="001B185E" w:rsidP="001B185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Задача аналогична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предыдущей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. В этом испытании использованы другие теги из данного раздела.</w:t>
      </w:r>
    </w:p>
    <w:p w:rsidR="000D5094" w:rsidRPr="000D5094" w:rsidRDefault="000D5094" w:rsidP="000D5094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bookmarkStart w:id="0" w:name="_GoBack"/>
      <w:bookmarkEnd w:id="0"/>
    </w:p>
    <w:sectPr w:rsidR="000D5094" w:rsidRPr="000D5094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144F7"/>
    <w:multiLevelType w:val="multilevel"/>
    <w:tmpl w:val="F05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40CE8"/>
    <w:multiLevelType w:val="multilevel"/>
    <w:tmpl w:val="A10E2E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336FC"/>
    <w:multiLevelType w:val="multilevel"/>
    <w:tmpl w:val="3C08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DD6291"/>
    <w:multiLevelType w:val="multilevel"/>
    <w:tmpl w:val="296E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C66D76"/>
    <w:multiLevelType w:val="multilevel"/>
    <w:tmpl w:val="50A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0814E5"/>
    <w:multiLevelType w:val="multilevel"/>
    <w:tmpl w:val="A26E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8A4099"/>
    <w:multiLevelType w:val="multilevel"/>
    <w:tmpl w:val="FB0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386A69"/>
    <w:multiLevelType w:val="multilevel"/>
    <w:tmpl w:val="1AD6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6"/>
  </w:num>
  <w:num w:numId="5">
    <w:abstractNumId w:val="13"/>
  </w:num>
  <w:num w:numId="6">
    <w:abstractNumId w:val="15"/>
  </w:num>
  <w:num w:numId="7">
    <w:abstractNumId w:val="4"/>
  </w:num>
  <w:num w:numId="8">
    <w:abstractNumId w:val="16"/>
  </w:num>
  <w:num w:numId="9">
    <w:abstractNumId w:val="2"/>
  </w:num>
  <w:num w:numId="10">
    <w:abstractNumId w:val="19"/>
  </w:num>
  <w:num w:numId="11">
    <w:abstractNumId w:val="7"/>
  </w:num>
  <w:num w:numId="12">
    <w:abstractNumId w:val="12"/>
  </w:num>
  <w:num w:numId="13">
    <w:abstractNumId w:val="18"/>
  </w:num>
  <w:num w:numId="14">
    <w:abstractNumId w:val="9"/>
  </w:num>
  <w:num w:numId="15">
    <w:abstractNumId w:val="17"/>
  </w:num>
  <w:num w:numId="16">
    <w:abstractNumId w:val="0"/>
  </w:num>
  <w:num w:numId="17">
    <w:abstractNumId w:val="1"/>
  </w:num>
  <w:num w:numId="18">
    <w:abstractNumId w:val="3"/>
  </w:num>
  <w:num w:numId="19">
    <w:abstractNumId w:val="21"/>
  </w:num>
  <w:num w:numId="20">
    <w:abstractNumId w:val="24"/>
  </w:num>
  <w:num w:numId="21">
    <w:abstractNumId w:val="14"/>
  </w:num>
  <w:num w:numId="22">
    <w:abstractNumId w:val="5"/>
  </w:num>
  <w:num w:numId="23">
    <w:abstractNumId w:val="11"/>
  </w:num>
  <w:num w:numId="24">
    <w:abstractNumId w:val="10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5182C"/>
    <w:rsid w:val="000D5094"/>
    <w:rsid w:val="001055E3"/>
    <w:rsid w:val="00126511"/>
    <w:rsid w:val="001849B6"/>
    <w:rsid w:val="001B185E"/>
    <w:rsid w:val="001E515D"/>
    <w:rsid w:val="003D07FE"/>
    <w:rsid w:val="004C12FE"/>
    <w:rsid w:val="004D6374"/>
    <w:rsid w:val="004E4A93"/>
    <w:rsid w:val="0051118C"/>
    <w:rsid w:val="00532031"/>
    <w:rsid w:val="00570CCC"/>
    <w:rsid w:val="00616173"/>
    <w:rsid w:val="00687107"/>
    <w:rsid w:val="006F0207"/>
    <w:rsid w:val="007065D9"/>
    <w:rsid w:val="00744997"/>
    <w:rsid w:val="007750D9"/>
    <w:rsid w:val="007B2CCA"/>
    <w:rsid w:val="007E623E"/>
    <w:rsid w:val="00807881"/>
    <w:rsid w:val="00842275"/>
    <w:rsid w:val="00856DF9"/>
    <w:rsid w:val="00874014"/>
    <w:rsid w:val="008E6537"/>
    <w:rsid w:val="00921D67"/>
    <w:rsid w:val="00A3091A"/>
    <w:rsid w:val="00A543B9"/>
    <w:rsid w:val="00A975B2"/>
    <w:rsid w:val="00AD48B9"/>
    <w:rsid w:val="00AE1AA4"/>
    <w:rsid w:val="00BA426B"/>
    <w:rsid w:val="00BA7FFD"/>
    <w:rsid w:val="00BF6D1E"/>
    <w:rsid w:val="00C07835"/>
    <w:rsid w:val="00C07E94"/>
    <w:rsid w:val="00C11353"/>
    <w:rsid w:val="00C119AB"/>
    <w:rsid w:val="00C2747A"/>
    <w:rsid w:val="00CB586A"/>
    <w:rsid w:val="00CE0536"/>
    <w:rsid w:val="00D02D41"/>
    <w:rsid w:val="00D33DCE"/>
    <w:rsid w:val="00D650AF"/>
    <w:rsid w:val="00DC20DE"/>
    <w:rsid w:val="00E249B6"/>
    <w:rsid w:val="00E951F3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  <w:style w:type="character" w:styleId="HTML2">
    <w:name w:val="HTML Keyboard"/>
    <w:basedOn w:val="a0"/>
    <w:uiPriority w:val="99"/>
    <w:semiHidden/>
    <w:unhideWhenUsed/>
    <w:rsid w:val="003D07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  <w:style w:type="character" w:styleId="HTML2">
    <w:name w:val="HTML Keyboard"/>
    <w:basedOn w:val="a0"/>
    <w:uiPriority w:val="99"/>
    <w:semiHidden/>
    <w:unhideWhenUsed/>
    <w:rsid w:val="003D0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21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4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7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5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3/run/3" TargetMode="External"/><Relationship Id="rId13" Type="http://schemas.openxmlformats.org/officeDocument/2006/relationships/hyperlink" Target="https://npoed.htmlacademy.ru/htmlcss110/course/3/run/8" TargetMode="External"/><Relationship Id="rId18" Type="http://schemas.openxmlformats.org/officeDocument/2006/relationships/hyperlink" Target="https://npoed.htmlacademy.ru/htmlcss110/course/3/run/1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3/run/16" TargetMode="External"/><Relationship Id="rId7" Type="http://schemas.openxmlformats.org/officeDocument/2006/relationships/hyperlink" Target="https://npoed.htmlacademy.ru/htmlcss110/course/3/run/2" TargetMode="External"/><Relationship Id="rId12" Type="http://schemas.openxmlformats.org/officeDocument/2006/relationships/hyperlink" Target="https://npoed.htmlacademy.ru/htmlcss110/course/3/run/7" TargetMode="External"/><Relationship Id="rId17" Type="http://schemas.openxmlformats.org/officeDocument/2006/relationships/hyperlink" Target="https://npoed.htmlacademy.ru/htmlcss110/course/3/run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3/run/11" TargetMode="External"/><Relationship Id="rId20" Type="http://schemas.openxmlformats.org/officeDocument/2006/relationships/hyperlink" Target="https://npoed.htmlacademy.ru/htmlcss110/course/3/run/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3/run/1" TargetMode="External"/><Relationship Id="rId11" Type="http://schemas.openxmlformats.org/officeDocument/2006/relationships/hyperlink" Target="https://npoed.htmlacademy.ru/htmlcss110/course/3/run/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3/run/1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poed.htmlacademy.ru/htmlcss110/course/3/run/5" TargetMode="External"/><Relationship Id="rId19" Type="http://schemas.openxmlformats.org/officeDocument/2006/relationships/hyperlink" Target="https://npoed.htmlacademy.ru/htmlcss110/course/3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3/run/4" TargetMode="External"/><Relationship Id="rId14" Type="http://schemas.openxmlformats.org/officeDocument/2006/relationships/hyperlink" Target="https://npoed.htmlacademy.ru/htmlcss110/course/3/run/9" TargetMode="External"/><Relationship Id="rId22" Type="http://schemas.openxmlformats.org/officeDocument/2006/relationships/hyperlink" Target="https://npoed.htmlacademy.ru/htmlcss110/course/3/run/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3</cp:revision>
  <dcterms:created xsi:type="dcterms:W3CDTF">2019-11-10T15:45:00Z</dcterms:created>
  <dcterms:modified xsi:type="dcterms:W3CDTF">2019-11-10T15:59:00Z</dcterms:modified>
</cp:coreProperties>
</file>