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795" w:rsidRDefault="00F31795" w:rsidP="00F31795">
      <w:pPr>
        <w:pStyle w:val="2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Фоны</w:t>
      </w:r>
    </w:p>
    <w:tbl>
      <w:tblPr>
        <w:tblW w:w="7812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2"/>
      </w:tblGrid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Пробуем управлять потоком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Управление потоком, шаг 2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Управление потоком, шаг 3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Создадим другой поток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Другой поток, шаг 2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Другой поток, шаг 3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Другой поток, финал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Погружение в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флоаты</w:t>
              </w:r>
              <w:proofErr w:type="spellEnd"/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float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ширина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float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выпадание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из потока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Флоат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рядом с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флоатом</w:t>
              </w:r>
              <w:proofErr w:type="spellEnd"/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Когда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флоатов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много, а места мало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Испытание: паззл на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флоатах</w:t>
              </w:r>
              <w:proofErr w:type="spellEnd"/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clear</w:t>
              </w:r>
              <w:proofErr w:type="spellEnd"/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Борьба с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выпаданием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флоатов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: распорки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Борьба с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выпаданием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флоатов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: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псевдораспорки</w:t>
              </w:r>
              <w:proofErr w:type="spellEnd"/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Простейшая сетка, шаг 1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Простейшая сетка, шаг 2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Простейшая сетка, финал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Сетка </w:t>
              </w:r>
              <w:proofErr w:type="gram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посложнее</w:t>
              </w:r>
              <w:proofErr w:type="gram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, шаг 1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Сетка </w:t>
              </w:r>
              <w:proofErr w:type="gram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посложнее</w:t>
              </w:r>
              <w:proofErr w:type="gram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, шаг 2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Сетка </w:t>
              </w:r>
              <w:proofErr w:type="gram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посложнее</w:t>
              </w:r>
              <w:proofErr w:type="gram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, шаг 3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Сетка </w:t>
              </w:r>
              <w:proofErr w:type="gram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посложнее</w:t>
              </w:r>
              <w:proofErr w:type="gram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, добавляем содержание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Последняя сетка, шаг 1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Последняя сетка, шаг 2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Последняя сетка завершена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строим сетку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Погружение в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inline-block</w:t>
              </w:r>
              <w:proofErr w:type="spellEnd"/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" w:history="1"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float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vs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inline-block</w:t>
              </w:r>
              <w:proofErr w:type="spellEnd"/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Простая сетка на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inline-block</w:t>
              </w:r>
              <w:proofErr w:type="spellEnd"/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" w:history="1"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inline-block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пробелы в коде</w:t>
              </w:r>
            </w:hyperlink>
          </w:p>
        </w:tc>
      </w:tr>
      <w:tr w:rsidR="00FE44F0" w:rsidTr="00FE44F0">
        <w:trPr>
          <w:trHeight w:hRule="exact" w:val="397"/>
        </w:trPr>
        <w:tc>
          <w:tcPr>
            <w:tcW w:w="7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E44F0" w:rsidRDefault="00444A61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" w:history="1"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Испытание: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котогалерея</w:t>
              </w:r>
              <w:proofErr w:type="spellEnd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на </w:t>
              </w:r>
              <w:proofErr w:type="spellStart"/>
              <w:r w:rsidR="00FE44F0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inline-block</w:t>
              </w:r>
              <w:proofErr w:type="spellEnd"/>
            </w:hyperlink>
          </w:p>
        </w:tc>
      </w:tr>
    </w:tbl>
    <w:p w:rsidR="00F31795" w:rsidRPr="00402179" w:rsidRDefault="00F31795" w:rsidP="00F31795">
      <w:pPr>
        <w:pStyle w:val="2"/>
        <w:shd w:val="clear" w:color="auto" w:fill="FFFFFF"/>
        <w:rPr>
          <w:rFonts w:ascii="Helvetica" w:hAnsi="Helvetica" w:cs="Helvetica"/>
          <w:color w:val="333333"/>
        </w:rPr>
      </w:pPr>
    </w:p>
    <w:p w:rsidR="00402179" w:rsidRPr="002C2472" w:rsidRDefault="00402179" w:rsidP="00F31795">
      <w:pPr>
        <w:pStyle w:val="2"/>
        <w:shd w:val="clear" w:color="auto" w:fill="FFFFFF"/>
        <w:rPr>
          <w:rFonts w:ascii="Helvetica" w:hAnsi="Helvetica" w:cs="Helvetica"/>
          <w:color w:val="333333"/>
        </w:rPr>
      </w:pPr>
    </w:p>
    <w:p w:rsidR="00402179" w:rsidRDefault="00402179" w:rsidP="0040217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Пробуем управлять потоком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[1/32]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 понятием потока документа вы познакомились в разделе про позиционирование.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Поток — это порядок отображения элементов на странице. По умолчанию блочные элементы отображаются как прямоугольные области, идущие друг за другом сверху вниз, а строчные элементы располагаются сверху вниз и слева направо и при необходимости переносятся на новую строку.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Потоком можно управлять и изменять привычное поведение элементов в потоке. Например, можно заставить блочные элементы двигаться не сверху вниз, а выстраиваться в несколько колонок.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научившись управлять потоком, вы сможете строить сетки.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первой серии заданий мы продемонстрируем как один и тот же HTML-код можно выстроить в разные потоки. Например, вот так: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384165" cy="1851025"/>
            <wp:effectExtent l="0" t="0" r="6985" b="0"/>
            <wp:docPr id="1" name="Рисунок 1" descr="https://npoed.htmlacademy.ru/assets/course15/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poed.htmlacademy.ru/assets/course15/flow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79" w:rsidRDefault="00402179" w:rsidP="0040217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Управление потоком, шаг 2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[2/32]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первом шаге мы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float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изменили поведение первого блока.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Обратите внимание, как он стал наезжать на последующие блоки. Это одна из особенностей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которую мы разберём позже.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пока продолжим: сейчас будем изменять поведение второго блока.</w:t>
      </w:r>
    </w:p>
    <w:p w:rsidR="00402179" w:rsidRDefault="00402179" w:rsidP="0040217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Управление потоком, шаг 3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[3/32]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 вторым блоком разобрались. Теперь уже первые два блока наезжают на третий.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Чтобы получить нужный нам поток, осталось задать размеры третьему блоку,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отцентровать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его и избавиться от эффекта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наезжания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Поможет нам в этом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clear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02179" w:rsidRDefault="00402179" w:rsidP="0040217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 w:rsidRPr="00402179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sz w:val="36"/>
          <w:szCs w:val="36"/>
        </w:rPr>
        <w:t>Создадим другой поток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[4/32]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 вас получилось создать первый поток. Теперь попробуем те же самые элементы выстроить по-другому. Вот так: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384165" cy="1851025"/>
            <wp:effectExtent l="0" t="0" r="6985" b="0"/>
            <wp:docPr id="2" name="Рисунок 2" descr="https://npoed.htmlacademy.ru/assets/course15/fl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poed.htmlacademy.ru/assets/course15/flow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79" w:rsidRDefault="00402179" w:rsidP="0040217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Другой поток, шаг 2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[5/32]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пока вы пошагово создаёте второй поток, поговорим о сетках.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Сетка — это взаимное расположение крупных блоков сайта. Вспомните любой сайт, например,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ВКонтакте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или HTML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Academy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У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ВКонтакте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простая сетка, которая состоит из верхней части, или «хедера», под которой располагаются две колонки, а в самом низу расположен «футер» или нижняя часть сайта. Вот так схематично можно представить сетку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ВКонтакте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402179" w:rsidRDefault="00402179" w:rsidP="0040217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-------------------------------------</w:t>
      </w:r>
    </w:p>
    <w:p w:rsidR="00402179" w:rsidRDefault="00402179" w:rsidP="0040217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хедер</w:t>
      </w:r>
    </w:p>
    <w:p w:rsidR="00402179" w:rsidRDefault="00402179" w:rsidP="0040217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-------------------------------------</w:t>
      </w:r>
    </w:p>
    <w:p w:rsidR="00402179" w:rsidRDefault="00402179" w:rsidP="0040217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левая колонка | правая колонка</w:t>
      </w:r>
    </w:p>
    <w:p w:rsidR="00402179" w:rsidRDefault="00402179" w:rsidP="0040217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меню          | основное содержание</w:t>
      </w:r>
    </w:p>
    <w:p w:rsidR="00402179" w:rsidRDefault="00402179" w:rsidP="0040217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-------------------------------------</w:t>
      </w:r>
    </w:p>
    <w:p w:rsidR="00402179" w:rsidRDefault="00402179" w:rsidP="0040217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футер</w:t>
      </w:r>
    </w:p>
    <w:p w:rsidR="00402179" w:rsidRDefault="00402179" w:rsidP="0040217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-------------------------------------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У HTML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Academy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на разных страницах используются разные сетки. Например, на главной странице есть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двухколончатый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хедер, под ним содержание страницы в три колонки, затем нижнее меню 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двухколончатый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футер.</w:t>
      </w:r>
    </w:p>
    <w:p w:rsidR="00402179" w:rsidRDefault="00402179" w:rsidP="0040217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 вы понимаете, сетки могут быть самыми разными.</w:t>
      </w:r>
    </w:p>
    <w:p w:rsidR="00684326" w:rsidRDefault="00684326" w:rsidP="0068432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Другой поток, шаг 3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[6/32]</w:t>
      </w:r>
    </w:p>
    <w:p w:rsidR="00684326" w:rsidRDefault="00684326" w:rsidP="0068432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 нужно знать и уметь, чтобы строить сетки? Две вещи:</w:t>
      </w:r>
    </w:p>
    <w:p w:rsidR="00684326" w:rsidRDefault="00684326" w:rsidP="0068432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управлять размерами элементов;</w:t>
      </w:r>
    </w:p>
    <w:p w:rsidR="00684326" w:rsidRDefault="00684326" w:rsidP="0068432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управлять поведением элементов в потоке.</w:t>
      </w:r>
    </w:p>
    <w:p w:rsidR="00684326" w:rsidRDefault="00684326" w:rsidP="0068432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Первая часть детально разбирается в разделе «Блочная модель документа». Там вы учитесь:</w:t>
      </w:r>
    </w:p>
    <w:p w:rsidR="00684326" w:rsidRDefault="00684326" w:rsidP="0068432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задавать размеры;</w:t>
      </w:r>
    </w:p>
    <w:p w:rsidR="00684326" w:rsidRDefault="00684326" w:rsidP="0068432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рамки;</w:t>
      </w:r>
    </w:p>
    <w:p w:rsidR="00684326" w:rsidRDefault="00684326" w:rsidP="0068432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внешние и внутренние отступы;</w:t>
      </w:r>
    </w:p>
    <w:p w:rsidR="00684326" w:rsidRDefault="00684326" w:rsidP="0068432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рассчитывать полный размер элемента;</w:t>
      </w:r>
    </w:p>
    <w:p w:rsidR="00684326" w:rsidRDefault="00684326" w:rsidP="0068432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рассчитывать занимаемую им площадь.</w:t>
      </w:r>
    </w:p>
    <w:p w:rsidR="00684326" w:rsidRDefault="00684326" w:rsidP="0068432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Управлять поведением в потоке мы будем учиться в этом разделе.</w:t>
      </w:r>
    </w:p>
    <w:p w:rsidR="00684326" w:rsidRDefault="00684326" w:rsidP="0068432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 w:rsidRPr="002C2472"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  <w:sz w:val="36"/>
          <w:szCs w:val="36"/>
        </w:rPr>
        <w:t>Другой поток, финал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[7/32]</w:t>
      </w:r>
    </w:p>
    <w:p w:rsidR="00684326" w:rsidRDefault="00684326" w:rsidP="0068432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Существует несколько способов управлять потоком и строить сетки:</w:t>
      </w:r>
    </w:p>
    <w:p w:rsidR="00684326" w:rsidRDefault="00684326" w:rsidP="0068432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684326" w:rsidRDefault="00684326" w:rsidP="0068432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-блоки;</w:t>
      </w:r>
    </w:p>
    <w:p w:rsidR="00684326" w:rsidRDefault="00684326" w:rsidP="0068432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табличная вёрстка;</w:t>
      </w:r>
    </w:p>
    <w:p w:rsidR="00684326" w:rsidRDefault="00684326" w:rsidP="0068432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флексбоксы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84326" w:rsidRDefault="00684326" w:rsidP="0068432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Табличная вёрстка — самый простой для понимания способ построения сеток. Но он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считается</w:t>
      </w:r>
      <w:r>
        <w:rPr>
          <w:rFonts w:ascii="Helvetica" w:hAnsi="Helvetica" w:cs="Helvetica"/>
          <w:color w:val="333333"/>
          <w:sz w:val="20"/>
          <w:szCs w:val="20"/>
        </w:rPr>
        <w:t> устаревшим и использовать его не рекомендуется. В будущем можно будет использовать для такой вёрстки не таблицы, а элементы 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display:table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display:table-row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display:table-cell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84326" w:rsidRDefault="00684326" w:rsidP="0068432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Флексбоксы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это новая и очень мощная технология для построения сеток. К сожалению, её поддержка браузерами ещё достаточно слабая.</w:t>
      </w:r>
    </w:p>
    <w:p w:rsidR="00684326" w:rsidRDefault="00684326" w:rsidP="0068432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-блоки мы разберём в этом разделе более подробно. Основной упор сделаем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так как сейчас это самый распространённый способ построения сеток.</w:t>
      </w:r>
    </w:p>
    <w:p w:rsidR="00684326" w:rsidRDefault="00684326" w:rsidP="0068432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пока что завершите создание своей второй сетки.</w:t>
      </w:r>
    </w:p>
    <w:p w:rsidR="005B6C89" w:rsidRDefault="005B6C89" w:rsidP="005B6C8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Погружение в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флоаты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[8/32]</w:t>
      </w:r>
    </w:p>
    <w:p w:rsidR="005B6C89" w:rsidRDefault="005B6C89" w:rsidP="005B6C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теперь детально разберём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float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его значения, особенности поведения и способы применения.</w:t>
      </w:r>
    </w:p>
    <w:p w:rsidR="005B6C89" w:rsidRDefault="005B6C89" w:rsidP="005B6C89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Т. к. у этого свойства нет устоявшегося русского перевода или термина, то мы будем называть его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», а также использовать конструкции наподобие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зафлоатить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».</w:t>
      </w:r>
    </w:p>
    <w:p w:rsidR="005B6C89" w:rsidRDefault="005B6C89" w:rsidP="005B6C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Изначально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float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было предназначено для того, чтобы включать обтекание элементов текстом. Наподобие того, как в более старой версии HTML текст обтекал изображения c атрибутами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align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="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 или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align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="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B6C89" w:rsidRDefault="005B6C89" w:rsidP="005B6C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То есть, можно сказать, что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float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это свойство, включающее режим обтекания. Но, как часто бывает, судьба уготовила ему совсем другую роль.</w:t>
      </w:r>
    </w:p>
    <w:p w:rsidR="005B6C89" w:rsidRDefault="005B6C89" w:rsidP="005B6C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float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имеет следующие значения:</w:t>
      </w:r>
    </w:p>
    <w:p w:rsidR="005B6C89" w:rsidRDefault="005B6C89" w:rsidP="005B6C8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прижимает элемент к левому краю родителя, другие элементы обтекают его справа;</w:t>
      </w:r>
    </w:p>
    <w:p w:rsidR="005B6C89" w:rsidRDefault="005B6C89" w:rsidP="005B6C8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прижимает элемент к правому краю родителя, другие элементы обтекают его слева;</w:t>
      </w:r>
    </w:p>
    <w:p w:rsidR="005B6C89" w:rsidRDefault="005B6C89" w:rsidP="005B6C8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отключает режим обтекания и возвращает элементу нормальное поведение.</w:t>
      </w:r>
    </w:p>
    <w:p w:rsidR="005B6C89" w:rsidRDefault="005B6C89" w:rsidP="005B6C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Обратите внимание, что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зафлоатить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 по центру нельзя.</w:t>
      </w:r>
    </w:p>
    <w:p w:rsidR="007B3189" w:rsidRDefault="007B3189" w:rsidP="007B318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lastRenderedPageBreak/>
        <w:t>float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ширина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[9/32]</w:t>
      </w:r>
    </w:p>
    <w:p w:rsidR="007B3189" w:rsidRDefault="007B3189" w:rsidP="007B31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 уже знаете, что по умолчанию блочные элементы растягиваются на всю доступную ширину родителя.</w:t>
      </w:r>
    </w:p>
    <w:p w:rsidR="007B3189" w:rsidRPr="001351F2" w:rsidRDefault="007B3189" w:rsidP="007B31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highlight w:val="yellow"/>
        </w:rPr>
      </w:pPr>
      <w:r w:rsidRPr="001351F2">
        <w:rPr>
          <w:rFonts w:ascii="Helvetica" w:hAnsi="Helvetica" w:cs="Helvetica"/>
          <w:color w:val="333333"/>
          <w:sz w:val="20"/>
          <w:szCs w:val="20"/>
          <w:highlight w:val="yellow"/>
        </w:rPr>
        <w:t>Если мы задаём элементу свойство </w:t>
      </w:r>
      <w:proofErr w:type="spellStart"/>
      <w:r w:rsidRPr="001351F2">
        <w:rPr>
          <w:rStyle w:val="HTML1"/>
          <w:rFonts w:ascii="Consolas" w:hAnsi="Consolas" w:cs="Consolas"/>
          <w:color w:val="DD1144"/>
          <w:sz w:val="18"/>
          <w:szCs w:val="18"/>
          <w:highlight w:val="yellow"/>
          <w:bdr w:val="single" w:sz="6" w:space="2" w:color="E1E1E8" w:frame="1"/>
          <w:shd w:val="clear" w:color="auto" w:fill="F7F7F9"/>
        </w:rPr>
        <w:t>float:left</w:t>
      </w:r>
      <w:proofErr w:type="spellEnd"/>
      <w:r w:rsidRPr="001351F2">
        <w:rPr>
          <w:rFonts w:ascii="Helvetica" w:hAnsi="Helvetica" w:cs="Helvetica"/>
          <w:color w:val="333333"/>
          <w:sz w:val="20"/>
          <w:szCs w:val="20"/>
          <w:highlight w:val="yellow"/>
        </w:rPr>
        <w:t> или </w:t>
      </w:r>
      <w:proofErr w:type="spellStart"/>
      <w:r w:rsidRPr="001351F2">
        <w:rPr>
          <w:rStyle w:val="HTML1"/>
          <w:rFonts w:ascii="Consolas" w:hAnsi="Consolas" w:cs="Consolas"/>
          <w:color w:val="DD1144"/>
          <w:sz w:val="18"/>
          <w:szCs w:val="18"/>
          <w:highlight w:val="yellow"/>
          <w:bdr w:val="single" w:sz="6" w:space="2" w:color="E1E1E8" w:frame="1"/>
          <w:shd w:val="clear" w:color="auto" w:fill="F7F7F9"/>
        </w:rPr>
        <w:t>float:right</w:t>
      </w:r>
      <w:proofErr w:type="spellEnd"/>
      <w:r w:rsidRPr="001351F2">
        <w:rPr>
          <w:rFonts w:ascii="Helvetica" w:hAnsi="Helvetica" w:cs="Helvetica"/>
          <w:color w:val="333333"/>
          <w:sz w:val="20"/>
          <w:szCs w:val="20"/>
          <w:highlight w:val="yellow"/>
        </w:rPr>
        <w:t>, то он прижимается к левому или правому краю, а также начинает ужиматься по ширине под своё содержимое. С той стороны, которая не прижата к краю родителя, появляется свободное место. Это место может быть занято другими элементами.</w:t>
      </w:r>
    </w:p>
    <w:p w:rsidR="007B3189" w:rsidRDefault="007B3189" w:rsidP="007B31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1351F2">
        <w:rPr>
          <w:rFonts w:ascii="Helvetica" w:hAnsi="Helvetica" w:cs="Helvetica"/>
          <w:color w:val="333333"/>
          <w:sz w:val="20"/>
          <w:szCs w:val="20"/>
          <w:highlight w:val="yellow"/>
        </w:rPr>
        <w:t>Зафлоаченному</w:t>
      </w:r>
      <w:proofErr w:type="spellEnd"/>
      <w:r w:rsidRPr="001351F2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элементу можно явно задавать размеры и отступы.</w:t>
      </w:r>
    </w:p>
    <w:p w:rsidR="007B3189" w:rsidRDefault="007B3189" w:rsidP="007B31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Есть тонкость, связанная со строчными элементами. Если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зафлоатить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строчный элемент, то он начинает вести себя как блочный, а именно: воспринимать размеры и отступы.</w:t>
      </w:r>
    </w:p>
    <w:p w:rsidR="001351F2" w:rsidRDefault="001351F2" w:rsidP="001351F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float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выпадание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из потока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[10/32]</w:t>
      </w:r>
    </w:p>
    <w:p w:rsidR="001351F2" w:rsidRDefault="001351F2" w:rsidP="001351F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Мы уже говорили про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выпадание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элементов из потока, когда разбирали абсолютное и фиксированное позиционирование.</w:t>
      </w:r>
    </w:p>
    <w:p w:rsidR="001351F2" w:rsidRDefault="001351F2" w:rsidP="001351F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Зафлоаченные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элементы тоже выпадают из потока, но лишь частично:</w:t>
      </w:r>
    </w:p>
    <w:p w:rsidR="001351F2" w:rsidRDefault="001351F2" w:rsidP="001351F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</w:rPr>
        <w:t>Блочные</w:t>
      </w:r>
      <w:r>
        <w:rPr>
          <w:rFonts w:ascii="Helvetica" w:hAnsi="Helvetica" w:cs="Helvetica"/>
          <w:color w:val="333333"/>
          <w:sz w:val="20"/>
          <w:szCs w:val="20"/>
        </w:rPr>
        <w:t> элементы, которые идут в коде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после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зафлоаченного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блока, перестают его замечать. Они подтягиваются вверх и занимают его место, как будто его и нет.</w:t>
      </w:r>
    </w:p>
    <w:p w:rsidR="001351F2" w:rsidRDefault="001351F2" w:rsidP="001351F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</w:rPr>
        <w:t>Строчные</w:t>
      </w:r>
      <w:r>
        <w:rPr>
          <w:rFonts w:ascii="Helvetica" w:hAnsi="Helvetica" w:cs="Helvetica"/>
          <w:color w:val="333333"/>
          <w:sz w:val="20"/>
          <w:szCs w:val="20"/>
        </w:rPr>
        <w:t> же элементы, расположенные в коде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после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зафлоаченного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блока, начинают обтекать его со свободной стороны.</w:t>
      </w:r>
    </w:p>
    <w:p w:rsidR="001351F2" w:rsidRDefault="001351F2" w:rsidP="001351F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Ещё раз: для блочных элементов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не существуют, но текст внутри блоков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обтекает.</w:t>
      </w:r>
    </w:p>
    <w:p w:rsidR="001351F2" w:rsidRDefault="001351F2" w:rsidP="001351F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Такое поведение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даёт интересные эффекты:</w:t>
      </w:r>
    </w:p>
    <w:p w:rsidR="001351F2" w:rsidRDefault="001351F2" w:rsidP="001351F2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Эффект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прохождения сквозь блоки</w:t>
      </w:r>
      <w:r>
        <w:rPr>
          <w:rFonts w:ascii="Helvetica" w:hAnsi="Helvetica" w:cs="Helvetica"/>
          <w:color w:val="333333"/>
          <w:sz w:val="20"/>
          <w:szCs w:val="20"/>
        </w:rPr>
        <w:t xml:space="preserve">. Проявляется, когда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зафлоаченный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 выше, чем несколько последующих за ним блоков.</w:t>
      </w:r>
    </w:p>
    <w:p w:rsidR="001351F2" w:rsidRDefault="001351F2" w:rsidP="001351F2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Эффект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</w:rPr>
        <w:t>выпадания</w:t>
      </w:r>
      <w:proofErr w:type="spellEnd"/>
      <w:r>
        <w:rPr>
          <w:rStyle w:val="a4"/>
          <w:rFonts w:ascii="Helvetica" w:hAnsi="Helvetica" w:cs="Helvetica"/>
          <w:color w:val="333333"/>
          <w:sz w:val="20"/>
          <w:szCs w:val="20"/>
        </w:rPr>
        <w:t xml:space="preserve"> из родителя</w:t>
      </w:r>
      <w:r>
        <w:rPr>
          <w:rFonts w:ascii="Helvetica" w:hAnsi="Helvetica" w:cs="Helvetica"/>
          <w:color w:val="333333"/>
          <w:sz w:val="20"/>
          <w:szCs w:val="20"/>
        </w:rPr>
        <w:t> или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схлопывания родителя</w:t>
      </w:r>
      <w:r>
        <w:rPr>
          <w:rFonts w:ascii="Helvetica" w:hAnsi="Helvetica" w:cs="Helvetica"/>
          <w:color w:val="333333"/>
          <w:sz w:val="20"/>
          <w:szCs w:val="20"/>
        </w:rPr>
        <w:t xml:space="preserve">. Проявляется тогда, когда все дочерние блоки в родителе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зафлоачены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В этом случае родитель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схлопывается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по высоте, как будто в нём нет содержимого, а блоки выпадают из него.</w:t>
      </w:r>
    </w:p>
    <w:p w:rsidR="001351F2" w:rsidRDefault="001351F2" w:rsidP="001351F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Флоат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рядом с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флоатом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[11/32]</w:t>
      </w:r>
    </w:p>
    <w:p w:rsidR="001351F2" w:rsidRDefault="001351F2" w:rsidP="001351F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элементы становятся невидимыми для блочных элементов и видимыми для текста. А как же они взаимодействуют друг с другом?</w:t>
      </w:r>
    </w:p>
    <w:p w:rsidR="001351F2" w:rsidRDefault="001351F2" w:rsidP="001351F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Если вкратце то: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элементы видят друг друга.</w:t>
      </w:r>
    </w:p>
    <w:p w:rsidR="001351F2" w:rsidRDefault="001351F2" w:rsidP="001351F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Идущие друг за другом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выстраиваются в ряд, пока им хватает свободного места. Если места не хватает, то они начинают переноситься на следующую строчку. Почти как текст.</w:t>
      </w:r>
    </w:p>
    <w:p w:rsidR="001351F2" w:rsidRDefault="001351F2" w:rsidP="001351F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Как раз эта особенность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позволила применять их для создания сеток. Ведь в начале двухтысячных в CSS не было никакого другого способа создавать колонки и задавать им размеры.</w:t>
      </w:r>
    </w:p>
    <w:p w:rsidR="001351F2" w:rsidRDefault="001351F2" w:rsidP="001351F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Блочные элементы всегда располагались в разных строках. А строчные элементы, хоть и могли располагаться на одной строке, совершенно не воспринимали размеры. Позиционирование тоже не подходило для сеток, т. к. элементы выпадали из потока.</w:t>
      </w:r>
    </w:p>
    <w:p w:rsidR="001351F2" w:rsidRDefault="001351F2" w:rsidP="001351F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В общем,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оказались как нельзя кстати для тех, кто решил уходить с табличной вёрстки.</w:t>
      </w:r>
    </w:p>
    <w:p w:rsidR="00DF066A" w:rsidRDefault="00DF066A" w:rsidP="00DF066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Когда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флоатов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много, а места мало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[12/32]</w:t>
      </w:r>
    </w:p>
    <w:p w:rsidR="00DF066A" w:rsidRDefault="00DF066A" w:rsidP="00DF066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Следует отметить, что поведение нескольких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когда им не хватает места в одной строке, является очень странным.</w:t>
      </w:r>
    </w:p>
    <w:p w:rsidR="00DF066A" w:rsidRDefault="00DF066A" w:rsidP="00DF066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Когда не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влезающий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переносится на новую строку, возможно несколько вариантов и не все из них логичны. Например,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может «зацепиться» за один из предшествующих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встать ниже не в самом начале строки, а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за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предшествующим.</w:t>
      </w:r>
    </w:p>
    <w:p w:rsidR="00DF066A" w:rsidRDefault="00DF066A" w:rsidP="00DF066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этом упражнении примеры специально подобраны так, чтобы вы увидели странности поведения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при недостатке места.</w:t>
      </w:r>
    </w:p>
    <w:p w:rsidR="00DF066A" w:rsidRDefault="00DF066A" w:rsidP="00DF066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Естественно, эти особенности повлияли на приёмы использования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в создании раскладок (еще одно название для сеток). Но об этом позже.</w:t>
      </w:r>
    </w:p>
    <w:p w:rsidR="00EA4A31" w:rsidRDefault="00EA4A31" w:rsidP="00EA4A31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Испытание: паззл на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флоатах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[13/32]</w:t>
      </w:r>
    </w:p>
    <w:p w:rsidR="00EA4A31" w:rsidRDefault="00EA4A31" w:rsidP="00EA4A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качестве первого испытания мы подготовили небольшую головоломку. Суть её такова:</w:t>
      </w:r>
    </w:p>
    <w:p w:rsidR="00EA4A31" w:rsidRDefault="00EA4A31" w:rsidP="00EA4A31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Все CSS-стили готовы к использованию, а редактор CSS заблокирован.</w:t>
      </w:r>
      <w:r>
        <w:rPr>
          <w:rFonts w:ascii="Helvetica" w:hAnsi="Helvetica" w:cs="Helvetica"/>
          <w:color w:val="333333"/>
          <w:sz w:val="20"/>
          <w:szCs w:val="20"/>
        </w:rPr>
        <w:br/>
        <w:t>Но вы можете изменять HTML.</w:t>
      </w:r>
      <w:r>
        <w:rPr>
          <w:rFonts w:ascii="Helvetica" w:hAnsi="Helvetica" w:cs="Helvetica"/>
          <w:color w:val="333333"/>
          <w:sz w:val="20"/>
          <w:szCs w:val="20"/>
        </w:rPr>
        <w:br/>
        <w:t>Задача заключается в том, чтобы правильно подобрать порядок блоков.</w:t>
      </w:r>
    </w:p>
    <w:p w:rsidR="00EA4A31" w:rsidRDefault="00EA4A31" w:rsidP="00EA4A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Конечно, головоломка сделана таким образом, чтобы вы прочувствовали все тонкости поведения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Обратите внимание, что среди блоков есть не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зафлоаченный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блок. И это не ошибка.</w:t>
      </w:r>
    </w:p>
    <w:p w:rsidR="00EA4A31" w:rsidRDefault="00EA4A31" w:rsidP="00EA4A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Напомним об одной тонкости: для того, чтобы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блок мог обтекаться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обычным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, он должен в коде располагаться выше обычного.</w:t>
      </w:r>
    </w:p>
    <w:p w:rsidR="002C2472" w:rsidRDefault="002C2472" w:rsidP="002C247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clear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[14/32]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clear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запрещает обтекание элемента другими элементами. Вот его значения:</w:t>
      </w:r>
    </w:p>
    <w:p w:rsidR="002C2472" w:rsidRDefault="002C2472" w:rsidP="002C247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запрещено обтекание слева;</w:t>
      </w:r>
    </w:p>
    <w:p w:rsidR="002C2472" w:rsidRDefault="002C2472" w:rsidP="002C247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запрещено обтекание справа;</w:t>
      </w:r>
    </w:p>
    <w:p w:rsidR="002C2472" w:rsidRDefault="002C2472" w:rsidP="002C247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запрещено обтекание с обеих сторон;</w:t>
      </w:r>
    </w:p>
    <w:p w:rsidR="002C2472" w:rsidRDefault="002C2472" w:rsidP="002C247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обтекание разрешено.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Если после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флоатного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элемента расположен элемент с запрещённым обтеканием, то последний опускается под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clear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учит блочные элементы «видеть»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зафлоаченные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C2472" w:rsidRDefault="002C2472" w:rsidP="002C247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Борьба с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выпаданием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флоатов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распорки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[15/32]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Эффект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выпадания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из родителя был большой проблемой при построении сеток. Ведь сетки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флоатах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обычно делаются вот так:</w:t>
      </w:r>
    </w:p>
    <w:p w:rsidR="002C2472" w:rsidRDefault="002C2472" w:rsidP="002C247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Создаём блок-контейнер для колонок.</w:t>
      </w:r>
    </w:p>
    <w:p w:rsidR="002C2472" w:rsidRDefault="002C2472" w:rsidP="002C247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контейнер добавляем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блоки-колонки.</w:t>
      </w:r>
    </w:p>
    <w:p w:rsidR="002C2472" w:rsidRDefault="002C2472" w:rsidP="002C247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Рассчитываем ширины колонок так, чтобы им хватало места в родителе.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Такой подход работает неплохо. Но проблемы начинаются тогда, когда у контейнера есть фон, отличный от фона страницы. Когда колонки выпадали, родитель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схлопывался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фон пропадал.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Необходимо было найти способ борьбы 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выпаданием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Тут и пригодилось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clear:both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Стали применять такую структуру:</w:t>
      </w:r>
    </w:p>
    <w:p w:rsidR="002C2472" w:rsidRDefault="002C2472" w:rsidP="002C247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div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class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container</w:t>
      </w:r>
      <w:proofErr w:type="spellEnd"/>
      <w:r>
        <w:rPr>
          <w:rFonts w:ascii="Consolas" w:hAnsi="Consolas" w:cs="Consolas"/>
          <w:color w:val="333333"/>
        </w:rPr>
        <w:t>"&gt; - блок-контейнер</w:t>
      </w:r>
    </w:p>
    <w:p w:rsidR="002C2472" w:rsidRDefault="002C2472" w:rsidP="002C247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&lt;</w:t>
      </w:r>
      <w:proofErr w:type="spellStart"/>
      <w:r>
        <w:rPr>
          <w:rFonts w:ascii="Consolas" w:hAnsi="Consolas" w:cs="Consolas"/>
          <w:color w:val="333333"/>
        </w:rPr>
        <w:t>div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class</w:t>
      </w:r>
      <w:proofErr w:type="spellEnd"/>
      <w:r>
        <w:rPr>
          <w:rFonts w:ascii="Consolas" w:hAnsi="Consolas" w:cs="Consolas"/>
          <w:color w:val="333333"/>
        </w:rPr>
        <w:t>="column1"&gt;...&lt;/</w:t>
      </w:r>
      <w:proofErr w:type="spellStart"/>
      <w:r>
        <w:rPr>
          <w:rFonts w:ascii="Consolas" w:hAnsi="Consolas" w:cs="Consolas"/>
          <w:color w:val="333333"/>
        </w:rPr>
        <w:t>div</w:t>
      </w:r>
      <w:proofErr w:type="spellEnd"/>
      <w:r>
        <w:rPr>
          <w:rFonts w:ascii="Consolas" w:hAnsi="Consolas" w:cs="Consolas"/>
          <w:color w:val="333333"/>
        </w:rPr>
        <w:t xml:space="preserve">&gt; - колонка, </w:t>
      </w:r>
      <w:proofErr w:type="spellStart"/>
      <w:r>
        <w:rPr>
          <w:rFonts w:ascii="Consolas" w:hAnsi="Consolas" w:cs="Consolas"/>
          <w:color w:val="333333"/>
        </w:rPr>
        <w:t>флоат</w:t>
      </w:r>
      <w:proofErr w:type="spellEnd"/>
    </w:p>
    <w:p w:rsidR="002C2472" w:rsidRPr="002C2472" w:rsidRDefault="002C2472" w:rsidP="002C247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>
        <w:rPr>
          <w:rFonts w:ascii="Consolas" w:hAnsi="Consolas" w:cs="Consolas"/>
          <w:color w:val="333333"/>
        </w:rPr>
        <w:t xml:space="preserve">    </w:t>
      </w:r>
      <w:r w:rsidRPr="002C2472">
        <w:rPr>
          <w:rFonts w:ascii="Consolas" w:hAnsi="Consolas" w:cs="Consolas"/>
          <w:color w:val="333333"/>
          <w:lang w:val="en-US"/>
        </w:rPr>
        <w:t xml:space="preserve">&lt;div class="column2"&gt;...&lt;/div&gt; - </w:t>
      </w:r>
      <w:r>
        <w:rPr>
          <w:rFonts w:ascii="Consolas" w:hAnsi="Consolas" w:cs="Consolas"/>
          <w:color w:val="333333"/>
        </w:rPr>
        <w:t>колонка</w:t>
      </w:r>
      <w:r w:rsidRPr="002C2472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флоат</w:t>
      </w:r>
      <w:proofErr w:type="spellEnd"/>
    </w:p>
    <w:p w:rsidR="002C2472" w:rsidRPr="002C2472" w:rsidRDefault="002C2472" w:rsidP="002C247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2C2472">
        <w:rPr>
          <w:rFonts w:ascii="Consolas" w:hAnsi="Consolas" w:cs="Consolas"/>
          <w:color w:val="333333"/>
          <w:lang w:val="en-US"/>
        </w:rPr>
        <w:t xml:space="preserve">    &lt;div class="</w:t>
      </w:r>
      <w:proofErr w:type="spellStart"/>
      <w:r w:rsidRPr="002C2472">
        <w:rPr>
          <w:rFonts w:ascii="Consolas" w:hAnsi="Consolas" w:cs="Consolas"/>
          <w:color w:val="333333"/>
          <w:lang w:val="en-US"/>
        </w:rPr>
        <w:t>clearfix</w:t>
      </w:r>
      <w:proofErr w:type="spellEnd"/>
      <w:r w:rsidRPr="002C2472">
        <w:rPr>
          <w:rFonts w:ascii="Consolas" w:hAnsi="Consolas" w:cs="Consolas"/>
          <w:color w:val="333333"/>
          <w:lang w:val="en-US"/>
        </w:rPr>
        <w:t xml:space="preserve">"&gt;&lt;/div&gt; - </w:t>
      </w:r>
      <w:r>
        <w:rPr>
          <w:rFonts w:ascii="Consolas" w:hAnsi="Consolas" w:cs="Consolas"/>
          <w:color w:val="333333"/>
        </w:rPr>
        <w:t>распорка</w:t>
      </w:r>
      <w:r w:rsidRPr="002C2472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</w:t>
      </w:r>
      <w:r w:rsidRPr="002C2472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2C2472">
        <w:rPr>
          <w:rFonts w:ascii="Consolas" w:hAnsi="Consolas" w:cs="Consolas"/>
          <w:color w:val="333333"/>
          <w:lang w:val="en-US"/>
        </w:rPr>
        <w:t>clear:both</w:t>
      </w:r>
      <w:proofErr w:type="spellEnd"/>
    </w:p>
    <w:p w:rsidR="002C2472" w:rsidRDefault="002C2472" w:rsidP="002C247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div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Т. е. начали добавлять после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зафлоаченных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колонок пустой элемент-распорку со свойством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clear:both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Этот элемент видел колонки, не давал им пройти через себя, а заодно и растягивал родительский блок по высоте.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таких распорок прижилось специальное название класса —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clearfix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C2472" w:rsidRDefault="002C2472" w:rsidP="002C247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Борьба с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выпаданием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флоатов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псевдораспорки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[16/32]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Хорошие верстальщики не очень любят, когда в вёрстке появляются ненужные дополнительные элементы и стараются от них избавляться.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До поры до времени с блоками-распорками приходилось мириться, т. к. без них было никак не обойтись. Но время шло и в браузерах появилась поддержка так называемых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псевдоэлементов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Псевдоэлементы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позволяют с помощью CSS вставить в структуру HTML-документа узлы, которых нет в HTML коде. Т. е. можно вставить в код элемент и не писать его в HTML. Благодаря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псевдоэлементам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появилось решение проблемы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без использования дополнительного элемента.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Назовём это решение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</w:rPr>
        <w:t>псевдораспорками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Есть несколько его вариаций, но вот одна из распространённых. В CSS добавляется следующее правило:</w:t>
      </w:r>
    </w:p>
    <w:p w:rsidR="002C2472" w:rsidRDefault="002C2472" w:rsidP="002C247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clearfix:after</w:t>
      </w:r>
      <w:proofErr w:type="spellEnd"/>
      <w:r>
        <w:rPr>
          <w:rFonts w:ascii="Consolas" w:hAnsi="Consolas" w:cs="Consolas"/>
          <w:color w:val="333333"/>
        </w:rPr>
        <w:t>{</w:t>
      </w:r>
    </w:p>
    <w:p w:rsidR="002C2472" w:rsidRDefault="002C2472" w:rsidP="002C247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content</w:t>
      </w:r>
      <w:proofErr w:type="spellEnd"/>
      <w:r>
        <w:rPr>
          <w:rFonts w:ascii="Consolas" w:hAnsi="Consolas" w:cs="Consolas"/>
          <w:color w:val="333333"/>
        </w:rPr>
        <w:t>:'';</w:t>
      </w:r>
    </w:p>
    <w:p w:rsidR="002C2472" w:rsidRDefault="002C2472" w:rsidP="002C247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display:table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2C2472" w:rsidRDefault="002C2472" w:rsidP="002C247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clear:both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2C2472" w:rsidRDefault="002C2472" w:rsidP="002C247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затем класс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clearfix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добавляется к контейнеру, внутри которого лежат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колонки. После этого в контейнер не нужно добавлять дополнительный элемент-распорку, т. к. распорка создаётся с помощью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псевдоэлемента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C2472" w:rsidRDefault="002C2472" w:rsidP="002C247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Простейшая сетка, шаг 1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[17/32]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 разобрали по косточкам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float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познакомились 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clear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и научились бороться с некоторыми проблемами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этой части мы будем практиковаться строить сетки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флоатах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 начнём с простейшей сетки «хедер - две колонки - футер». Одна колонка будет фиксированной ширины, а вторая будет растягиваться в зависимости от ширины контейнера.</w:t>
      </w:r>
    </w:p>
    <w:p w:rsidR="002C2472" w:rsidRDefault="002C2472" w:rsidP="002C247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исходном состоянии у нас 4 блока, расположенных друг под другом. Первым делом займёмся боковой панелью или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сайдбаром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»: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зафлоатим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её влево и зададим её фиксированную ширину.</w:t>
      </w:r>
    </w:p>
    <w:p w:rsidR="00E80CFD" w:rsidRDefault="00E80CFD" w:rsidP="00E80CF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Простейшая сетка, финал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[19/32]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Поздравляем! Вы победили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выпадание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Теперь завершим сетку.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почти готовую сетку мы добавили немного текста, чтобы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посмотреть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как она будет себя вести с наполнением. Сейчас видно, что синий блок контента частично залезает под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сайдбар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Чтобы избавиться от этого эффекта, можно задать блоку контента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маргин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слева.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 w:rsidRPr="00E80CFD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После этого сетка будет завершена. Кстати, мы получили ещё один интересный результат. Мы не </w:t>
      </w:r>
      <w:proofErr w:type="spellStart"/>
      <w:r w:rsidRPr="00E80CFD">
        <w:rPr>
          <w:rFonts w:ascii="Helvetica" w:hAnsi="Helvetica" w:cs="Helvetica"/>
          <w:color w:val="333333"/>
          <w:sz w:val="20"/>
          <w:szCs w:val="20"/>
          <w:highlight w:val="yellow"/>
        </w:rPr>
        <w:t>зафлоатили</w:t>
      </w:r>
      <w:proofErr w:type="spellEnd"/>
      <w:r w:rsidRPr="00E80CFD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блок контента, поэтому он тянется на всю ширину родительского контейнера. А фиксированный </w:t>
      </w:r>
      <w:proofErr w:type="spellStart"/>
      <w:r w:rsidRPr="00E80CFD">
        <w:rPr>
          <w:rFonts w:ascii="Helvetica" w:hAnsi="Helvetica" w:cs="Helvetica"/>
          <w:color w:val="333333"/>
          <w:sz w:val="20"/>
          <w:szCs w:val="20"/>
          <w:highlight w:val="yellow"/>
        </w:rPr>
        <w:t>маргин</w:t>
      </w:r>
      <w:proofErr w:type="spellEnd"/>
      <w:r w:rsidRPr="00E80CFD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слева предохраняет его от </w:t>
      </w:r>
      <w:proofErr w:type="spellStart"/>
      <w:r w:rsidRPr="00E80CFD">
        <w:rPr>
          <w:rFonts w:ascii="Helvetica" w:hAnsi="Helvetica" w:cs="Helvetica"/>
          <w:color w:val="333333"/>
          <w:sz w:val="20"/>
          <w:szCs w:val="20"/>
          <w:highlight w:val="yellow"/>
        </w:rPr>
        <w:t>заползания</w:t>
      </w:r>
      <w:proofErr w:type="spellEnd"/>
      <w:r w:rsidRPr="00E80CFD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под </w:t>
      </w:r>
      <w:proofErr w:type="spellStart"/>
      <w:r w:rsidRPr="00E80CFD">
        <w:rPr>
          <w:rFonts w:ascii="Helvetica" w:hAnsi="Helvetica" w:cs="Helvetica"/>
          <w:color w:val="333333"/>
          <w:sz w:val="20"/>
          <w:szCs w:val="20"/>
          <w:highlight w:val="yellow"/>
        </w:rPr>
        <w:t>сайдбар</w:t>
      </w:r>
      <w:proofErr w:type="spellEnd"/>
      <w:r w:rsidRPr="00E80CFD">
        <w:rPr>
          <w:rFonts w:ascii="Helvetica" w:hAnsi="Helvetica" w:cs="Helvetica"/>
          <w:color w:val="333333"/>
          <w:sz w:val="20"/>
          <w:szCs w:val="20"/>
          <w:highlight w:val="yellow"/>
        </w:rPr>
        <w:t>.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Таким образом, у нас получилась сетка из двух колонок, одна из которых фиксированная, а вторая тянется. Здесь важно следующее —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сайдбар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в HTML коде должен располагаться до блока контента, иначе такого эффекта не получится.</w:t>
      </w:r>
    </w:p>
    <w:p w:rsidR="00E80CFD" w:rsidRDefault="00E80CFD" w:rsidP="00E80CF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Сетка </w:t>
      </w:r>
      <w:proofErr w:type="gramStart"/>
      <w:r>
        <w:rPr>
          <w:rFonts w:ascii="Helvetica" w:hAnsi="Helvetica" w:cs="Helvetica"/>
          <w:color w:val="333333"/>
          <w:sz w:val="36"/>
          <w:szCs w:val="36"/>
        </w:rPr>
        <w:t>посложнее</w:t>
      </w:r>
      <w:proofErr w:type="gramEnd"/>
      <w:r>
        <w:rPr>
          <w:rFonts w:ascii="Helvetica" w:hAnsi="Helvetica" w:cs="Helvetica"/>
          <w:color w:val="333333"/>
          <w:sz w:val="36"/>
          <w:szCs w:val="36"/>
        </w:rPr>
        <w:t>, шаг 1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[20/32]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построим более сложную сетку. В конце у нас получится вот такой результат: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154805" cy="3782060"/>
            <wp:effectExtent l="0" t="0" r="0" b="8890"/>
            <wp:docPr id="3" name="Рисунок 3" descr="https://npoed.htmlacademy.ru/assets/course15/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poed.htmlacademy.ru/assets/course15/layout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Да, мы повторяем раскладку главной страницы HTML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Academy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двухколончатый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хедер и контент в три колонки.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этом шаге создадим сетку хедера. Пока что работаем без содержания.</w:t>
      </w:r>
    </w:p>
    <w:p w:rsidR="00E80CFD" w:rsidRDefault="00E80CFD" w:rsidP="00E80CF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Сетка </w:t>
      </w:r>
      <w:proofErr w:type="gramStart"/>
      <w:r>
        <w:rPr>
          <w:rFonts w:ascii="Helvetica" w:hAnsi="Helvetica" w:cs="Helvetica"/>
          <w:color w:val="333333"/>
          <w:sz w:val="36"/>
          <w:szCs w:val="36"/>
        </w:rPr>
        <w:t>посложнее</w:t>
      </w:r>
      <w:proofErr w:type="gramEnd"/>
      <w:r>
        <w:rPr>
          <w:rFonts w:ascii="Helvetica" w:hAnsi="Helvetica" w:cs="Helvetica"/>
          <w:color w:val="333333"/>
          <w:sz w:val="36"/>
          <w:szCs w:val="36"/>
        </w:rPr>
        <w:t>, шаг 2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[21/32]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Обратите внимание на способ именования классов: колонки имеют класс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layout-column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Префикс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layout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обозначает «сетка» или «раскладка». Таким образом, мы даём понять, что классы с этим префиксом предназначены для создания сетки. Обычно для таких классов задают только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размеры и внешние отступы.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Использование значимых префиксов для именования классов — хороший приём. Используйте его в своей вёрстке.</w:t>
      </w:r>
    </w:p>
    <w:p w:rsidR="00E80CFD" w:rsidRDefault="00E80CFD" w:rsidP="00E80C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втором шаге мы создадим колонки содержания.</w:t>
      </w:r>
    </w:p>
    <w:p w:rsidR="006F11D2" w:rsidRDefault="006F11D2" w:rsidP="006F11D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Сетка </w:t>
      </w:r>
      <w:proofErr w:type="gramStart"/>
      <w:r>
        <w:rPr>
          <w:rFonts w:ascii="Helvetica" w:hAnsi="Helvetica" w:cs="Helvetica"/>
          <w:color w:val="333333"/>
          <w:sz w:val="36"/>
          <w:szCs w:val="36"/>
        </w:rPr>
        <w:t>посложнее</w:t>
      </w:r>
      <w:proofErr w:type="gramEnd"/>
      <w:r>
        <w:rPr>
          <w:rFonts w:ascii="Helvetica" w:hAnsi="Helvetica" w:cs="Helvetica"/>
          <w:color w:val="333333"/>
          <w:sz w:val="36"/>
          <w:szCs w:val="36"/>
        </w:rPr>
        <w:t>, шаг 3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[22/32]</w:t>
      </w:r>
    </w:p>
    <w:p w:rsidR="006F11D2" w:rsidRDefault="006F11D2" w:rsidP="006F11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Теперь нам нужно задать отступы между колонками содержания. Сделать это просто — добавим им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маргин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справа.</w:t>
      </w:r>
    </w:p>
    <w:p w:rsidR="006F11D2" w:rsidRDefault="006F11D2" w:rsidP="006F11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Но есть небольшая проблема. По макету последняя колонка должна прижиматься к правому краю контейнера. Поэтому нам нужно обнулить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маргин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справа у последней колонки в содержании, иначе она не будет влезать в контейнер и перенесётся на следующую строку.</w:t>
      </w:r>
    </w:p>
    <w:p w:rsidR="006F11D2" w:rsidRDefault="006F11D2" w:rsidP="006F11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Чтобы выбрать последнюю колонку, вы можете использовать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</w:t>
      </w:r>
      <w:proofErr w:type="spellEnd"/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last-child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с которым вы уже знакомились в разделе про селекторы.</w:t>
      </w:r>
    </w:p>
    <w:p w:rsidR="007C710F" w:rsidRDefault="007C710F" w:rsidP="007C710F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Последняя сетка, шаг 1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[24/32]</w:t>
      </w:r>
    </w:p>
    <w:p w:rsidR="007C710F" w:rsidRDefault="007C710F" w:rsidP="007C710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Поздравляем с созданием первой сложной сетки! Теперь давайте немного усложним её. Мы будем делать сетку, у которой фон хедера и футера растягивается на всю ширину окна браузера, вот так:</w:t>
      </w:r>
    </w:p>
    <w:p w:rsidR="007C710F" w:rsidRDefault="007C710F" w:rsidP="007C710F">
      <w:pPr>
        <w:pStyle w:val="a3"/>
        <w:shd w:val="clear" w:color="auto" w:fill="FFFFFF"/>
        <w:spacing w:before="336" w:beforeAutospacing="0" w:after="336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780030" cy="2033905"/>
            <wp:effectExtent l="0" t="0" r="1270" b="4445"/>
            <wp:docPr id="4" name="Рисунок 4" descr="https://npoed.htmlacademy.ru/assets/course15/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poed.htmlacademy.ru/assets/course15/layout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0F" w:rsidRDefault="007C710F" w:rsidP="007C710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Сначала нам нужно изменить HTML-разметку. Мы избавимся от блока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wrapper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который центрует всё содержание страницы.</w:t>
      </w:r>
    </w:p>
    <w:p w:rsidR="007C710F" w:rsidRPr="007C710F" w:rsidRDefault="007C710F" w:rsidP="007C710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Затем нужно будет добавить внутрь хедера, контента и футера дополнительный блок, который будет центровать их содержимое. Вот</w:t>
      </w:r>
      <w:r w:rsidRPr="007C710F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так</w:t>
      </w:r>
      <w:r w:rsidRPr="007C710F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7C710F" w:rsidRPr="007C710F" w:rsidRDefault="007C710F" w:rsidP="007C710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7C710F">
        <w:rPr>
          <w:rFonts w:ascii="Consolas" w:hAnsi="Consolas" w:cs="Consolas"/>
          <w:color w:val="333333"/>
          <w:lang w:val="en-US"/>
        </w:rPr>
        <w:t xml:space="preserve">&lt;div class="header </w:t>
      </w:r>
      <w:proofErr w:type="spellStart"/>
      <w:r w:rsidRPr="007C710F">
        <w:rPr>
          <w:rFonts w:ascii="Consolas" w:hAnsi="Consolas" w:cs="Consolas"/>
          <w:color w:val="333333"/>
          <w:lang w:val="en-US"/>
        </w:rPr>
        <w:t>clearfix</w:t>
      </w:r>
      <w:proofErr w:type="spellEnd"/>
      <w:r w:rsidRPr="007C710F">
        <w:rPr>
          <w:rFonts w:ascii="Consolas" w:hAnsi="Consolas" w:cs="Consolas"/>
          <w:color w:val="333333"/>
          <w:lang w:val="en-US"/>
        </w:rPr>
        <w:t>"&gt;</w:t>
      </w:r>
    </w:p>
    <w:p w:rsidR="007C710F" w:rsidRPr="007C710F" w:rsidRDefault="007C710F" w:rsidP="007C710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7C710F">
        <w:rPr>
          <w:rFonts w:ascii="Consolas" w:hAnsi="Consolas" w:cs="Consolas"/>
          <w:color w:val="333333"/>
          <w:lang w:val="en-US"/>
        </w:rPr>
        <w:t xml:space="preserve">    &lt;div class="layout-positioner"&gt;</w:t>
      </w:r>
    </w:p>
    <w:p w:rsidR="007C710F" w:rsidRDefault="007C710F" w:rsidP="007C710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7C710F">
        <w:rPr>
          <w:rFonts w:ascii="Consolas" w:hAnsi="Consolas" w:cs="Consolas"/>
          <w:color w:val="333333"/>
          <w:lang w:val="en-US"/>
        </w:rPr>
        <w:t xml:space="preserve">        </w:t>
      </w:r>
      <w:r>
        <w:rPr>
          <w:rFonts w:ascii="Consolas" w:hAnsi="Consolas" w:cs="Consolas"/>
          <w:color w:val="333333"/>
        </w:rPr>
        <w:t>&lt;!-- блоки колонок</w:t>
      </w:r>
      <w:proofErr w:type="gramStart"/>
      <w:r>
        <w:rPr>
          <w:rFonts w:ascii="Consolas" w:hAnsi="Consolas" w:cs="Consolas"/>
          <w:color w:val="333333"/>
        </w:rPr>
        <w:t xml:space="preserve"> --&gt;</w:t>
      </w:r>
      <w:proofErr w:type="gramEnd"/>
    </w:p>
    <w:p w:rsidR="007C710F" w:rsidRDefault="007C710F" w:rsidP="007C710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&lt;/</w:t>
      </w:r>
      <w:proofErr w:type="spellStart"/>
      <w:r>
        <w:rPr>
          <w:rFonts w:ascii="Consolas" w:hAnsi="Consolas" w:cs="Consolas"/>
          <w:color w:val="333333"/>
        </w:rPr>
        <w:t>div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7C710F" w:rsidRDefault="007C710F" w:rsidP="007C710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div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7C710F" w:rsidRDefault="007C710F" w:rsidP="007C710F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 забудьте правильно закрыть все тэги. Наша система проверки пока не может отследить эту ошибку</w:t>
      </w:r>
    </w:p>
    <w:p w:rsidR="007C710F" w:rsidRDefault="007C710F" w:rsidP="007C710F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Последняя сетка, шаг 2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[25/32]</w:t>
      </w:r>
    </w:p>
    <w:p w:rsidR="007C710F" w:rsidRDefault="007C710F" w:rsidP="007C710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Блоки с классом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layout-positioner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добавлены в код. Это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невидимые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блоки-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центровщики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Теперь хедер и футер могут тянуться на всю ширину окна, а их содержимое будет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отцентровано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 помощью добавленных блоков.</w:t>
      </w:r>
    </w:p>
    <w:p w:rsidR="007C710F" w:rsidRDefault="007C710F" w:rsidP="007C710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Мы задали голубую рамку для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центровщиков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чтобы было видно, как они себя ведут. Также мы добавили им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псевдораспорки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поэтому можно удалить класс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clearfix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из HTML кода.</w:t>
      </w:r>
    </w:p>
    <w:p w:rsidR="007C710F" w:rsidRDefault="007C710F" w:rsidP="007C710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 еще одна мелочь: класс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wrapper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уже нигде не используется, поэтому он удалён из CSS. Класс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clearfix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мы оставили в CSS, т. к. это вспомогательный класс, который может пригодиться при вёрстке.</w:t>
      </w:r>
    </w:p>
    <w:p w:rsidR="007C710F" w:rsidRDefault="007C710F" w:rsidP="007C710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 этом шаге ваша задача —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отцентровать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центровщики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02179" w:rsidRPr="00431B83" w:rsidRDefault="00444A61" w:rsidP="001351F2">
      <w:pPr>
        <w:pStyle w:val="2"/>
        <w:shd w:val="clear" w:color="auto" w:fill="FFFFFF"/>
        <w:ind w:left="360"/>
      </w:pPr>
      <w:hyperlink r:id="rId42" w:history="1">
        <w:r w:rsidR="00E34F32">
          <w:rPr>
            <w:rStyle w:val="a5"/>
          </w:rPr>
          <w:t>https://codepen.io/paalso/pen/BaaQGor</w:t>
        </w:r>
      </w:hyperlink>
    </w:p>
    <w:p w:rsidR="007228EB" w:rsidRDefault="007228EB" w:rsidP="007228E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Испытание: строим сетку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[27/32]</w:t>
      </w:r>
    </w:p>
    <w:p w:rsidR="007228EB" w:rsidRDefault="007228EB" w:rsidP="007228E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испытании задача очень простая:</w:t>
      </w:r>
    </w:p>
    <w:p w:rsidR="007228EB" w:rsidRDefault="007228EB" w:rsidP="007228EB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Нужно построить схематичную сетку макета, как в образце. Вы можете писать любой HTML и любой CSS, без каких либо ограничений.</w:t>
      </w:r>
    </w:p>
    <w:p w:rsidR="007228EB" w:rsidRDefault="007228EB" w:rsidP="007228E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Единственная тонкость — учитывайте общую ширину макета, которая задана в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Это сделано, чтобы упростить проверку. И не забывайте пользоваться новыми инструментами для сравнения результата и образца.</w:t>
      </w:r>
    </w:p>
    <w:p w:rsidR="007228EB" w:rsidRDefault="007228EB" w:rsidP="007228E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 обычно, все размеры и отступы кратны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, а используемые цвета перечислены в комментарии в CSS.</w:t>
      </w:r>
    </w:p>
    <w:p w:rsidR="00431B83" w:rsidRDefault="00431B83" w:rsidP="00431B8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Погружение в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inline-block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[28/32]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-строчными элементами вы уже знакомились в разделе про блочную модель документа. Напомним, что это элементы, у которых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имеет 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inline-block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-строчные элементы ведут себя двояко. Снаружи они выглядят как обычные строчные, но внутри они ведут себя как блочные.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От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строчных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им достались следующие черты:</w:t>
      </w:r>
    </w:p>
    <w:p w:rsidR="00431B83" w:rsidRDefault="00431B83" w:rsidP="00431B8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 ширине они ужимаются под своё содержимое;</w:t>
      </w:r>
    </w:p>
    <w:p w:rsidR="00431B83" w:rsidRDefault="00431B83" w:rsidP="00431B8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могут располагаться в одну строку;</w:t>
      </w:r>
    </w:p>
    <w:p w:rsidR="00431B83" w:rsidRDefault="00431B83" w:rsidP="00431B8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реагируют на вертикальное выравнивание,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vertical-align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431B83" w:rsidRDefault="00431B83" w:rsidP="00431B8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реагируют на горизонтальное выравнивание,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text-align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заданное у родителя.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 блочных:</w:t>
      </w:r>
    </w:p>
    <w:p w:rsidR="00431B83" w:rsidRDefault="00431B83" w:rsidP="00431B8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им можно задавать размеры с помощью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width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431B83" w:rsidRDefault="00431B83" w:rsidP="00431B8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также внешние и внутренние отступы и рамки, которые работают во всех направлениях и увеличивают размер элемента.</w:t>
      </w:r>
    </w:p>
    <w:p w:rsidR="00431B83" w:rsidRDefault="00431B83" w:rsidP="00431B8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float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vs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inline-block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[29/32]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-строчные элементы могут выстраиваться друг за другом, а если не хватает места, то они переносятся на следующую строку.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Поведение похоже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элементы, однако, есть существенное отличие.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При переносе на следующую строку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ведут себя намного логичней. Высота строк у них рассчитывается по максимальному элементу с учётом отступов.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Это упражнение создано, чтобы продемонстрировать отличие в поведении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-блоков. В исходном состоянии мы видим несколько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флоатных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блоков, которые не смогли выстроиться в ряды, так как зацепились друг за друга.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Вы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измените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тип блоков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-строчные и сами всё увидите, насколько умнее ведут себя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-блоки.</w:t>
      </w:r>
    </w:p>
    <w:p w:rsidR="00431B83" w:rsidRDefault="00431B83" w:rsidP="00431B8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 xml:space="preserve">Простая сетка на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inline-block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[30/32]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-строчные элементы очень часто используют для создания декоративных элементов: кнопок, плашек,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блочков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Также благодаря их умному поведению с их помощью создают различные списки товаров в каталогах.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создания сеток страниц эти элементы используются реже. Первая причина заключается в том, что их не поддерживают старые браузеры, например, IE7 и младше. А сетка страницы — слишком критичная вещь, чтобы позволять ей ломаться даже в старых браузерах.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Есть и еще одна проблема, с которой мы столкнёмся в этом задании. Давайте попробуем построить сетку, как на картинке, когда у нас края товаров вплотную прилегают к краям контейнера:</w:t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884295" cy="2903855"/>
            <wp:effectExtent l="0" t="0" r="1905" b="0"/>
            <wp:docPr id="5" name="Рисунок 5" descr="https://npoed.htmlacademy.ru/assets/course15/lay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poed.htmlacademy.ru/assets/course15/layout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3" w:rsidRDefault="00431B83" w:rsidP="00431B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Ширина контейнера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400px</w:t>
      </w:r>
      <w:r>
        <w:rPr>
          <w:rFonts w:ascii="Helvetica" w:hAnsi="Helvetica" w:cs="Helvetica"/>
          <w:color w:val="333333"/>
          <w:sz w:val="20"/>
          <w:szCs w:val="20"/>
        </w:rPr>
        <w:t>, ширина товара с рамками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120px</w:t>
      </w:r>
      <w:r>
        <w:rPr>
          <w:rFonts w:ascii="Helvetica" w:hAnsi="Helvetica" w:cs="Helvetica"/>
          <w:color w:val="333333"/>
          <w:sz w:val="20"/>
          <w:szCs w:val="20"/>
        </w:rPr>
        <w:t>, отступ между товарами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20px</w:t>
      </w:r>
      <w:r>
        <w:rPr>
          <w:rFonts w:ascii="Helvetica" w:hAnsi="Helvetica" w:cs="Helvetica"/>
          <w:color w:val="333333"/>
          <w:sz w:val="20"/>
          <w:szCs w:val="20"/>
        </w:rPr>
        <w:t>. Чтобы три товара влезали в строку «пиксель-в-пиксель», нужно у каждого третьего товара обнулить отступ справа. Используем для этого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item:nth-child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(3n)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44A61" w:rsidRDefault="00444A61" w:rsidP="00444A61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inline-block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пробелы в коде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[31/32]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 рассчитали всё правильно, однако по три товара в строку не помещается.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Причина заключается в пробелах после тэгов в HTML-коде.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ведут себя как текст, поэтому если в коде есть пробел между элементами, то он отображается и на странице. Этот пробел увеличивает отступы между товарами, не давая им поместиться в одну строку.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Бороться с пробелом после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-строчных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можно несколькими способами:</w:t>
      </w:r>
    </w:p>
    <w:p w:rsidR="00444A61" w:rsidRDefault="00444A61" w:rsidP="00444A6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удалять пробелы в коде;</w:t>
      </w:r>
    </w:p>
    <w:p w:rsidR="00444A61" w:rsidRDefault="00444A61" w:rsidP="00444A6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обнулять размер шрифта;</w:t>
      </w:r>
    </w:p>
    <w:p w:rsidR="00444A61" w:rsidRDefault="00444A61" w:rsidP="00444A6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играться 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маргинами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после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-строчного.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 каждого из способов есть свои недостатки, а подробнее эти и другие способы разбираются в </w:t>
      </w:r>
      <w:hyperlink r:id="rId44" w:tgtFrame="_blank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нашем переводе хорошей статьи</w:t>
        </w:r>
      </w:hyperlink>
      <w:r>
        <w:rPr>
          <w:rFonts w:ascii="Helvetica" w:hAnsi="Helvetica" w:cs="Helvetica"/>
          <w:color w:val="333333"/>
          <w:sz w:val="20"/>
          <w:szCs w:val="20"/>
        </w:rPr>
        <w:t> (есть ещё более обширная </w:t>
      </w:r>
      <w:hyperlink r:id="rId45" w:tgtFrame="_blank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статья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про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-строчные).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 попробуем последние два способа.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Способ со шрифтом заключается в том, что мы задаём нулевой размер шрифта у контейнера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-блоков, а самим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-блокам задаём исходный размер шрифта. Способ не работает, если вы используете относительные размеры шрифта.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Способ 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маргинами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заключается в том, что мы уменьшаем отступ после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-блока на ширину пробела, около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4px</w:t>
      </w:r>
      <w:r>
        <w:rPr>
          <w:rFonts w:ascii="Helvetica" w:hAnsi="Helvetica" w:cs="Helvetica"/>
          <w:color w:val="333333"/>
          <w:sz w:val="20"/>
          <w:szCs w:val="20"/>
        </w:rPr>
        <w:t>. А если нам нужно, чтобы элементы стояли вплотную друг к другу, то задаём отрицательный отступ. Проблема с этим способом заключается в том, что размер пробела может быть разным в разных шрифтах и может изменяться при изменении размера шрифта.</w:t>
      </w:r>
    </w:p>
    <w:p w:rsidR="00444A61" w:rsidRDefault="00444A61" w:rsidP="00444A61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Испытание: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котогалерея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на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inline-block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[32/32]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этом испытании вам нужно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доверстать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галерею картин с котами с помощью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-строчных элементов.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HTML-код полностью готов 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заблокирован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 CSS-код готов частично. Мы сделали заготовки стилей, чтобы вам не нужно было верстать всё с нуля и угадывать не относящиеся к сетке мелочи.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Вам нужно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доверстать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рамки, задать внешние и внутренние отступы элементов галереи, а также выстроить их в указанную сетку.</w:t>
      </w:r>
    </w:p>
    <w:p w:rsidR="00444A61" w:rsidRDefault="00444A61" w:rsidP="00444A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Примените те приёмы работы 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-строчными элементами, которые разбирались в предыдущих заданиях.</w:t>
      </w:r>
    </w:p>
    <w:p w:rsidR="00E34F32" w:rsidRPr="007228EB" w:rsidRDefault="00E34F32" w:rsidP="001351F2">
      <w:pPr>
        <w:pStyle w:val="2"/>
        <w:shd w:val="clear" w:color="auto" w:fill="FFFFFF"/>
        <w:ind w:left="360"/>
        <w:rPr>
          <w:rFonts w:ascii="Helvetica" w:hAnsi="Helvetica" w:cs="Helvetica"/>
          <w:color w:val="333333"/>
        </w:rPr>
      </w:pPr>
      <w:bookmarkStart w:id="0" w:name="_GoBack"/>
      <w:bookmarkEnd w:id="0"/>
    </w:p>
    <w:sectPr w:rsidR="00E34F32" w:rsidRPr="007228EB" w:rsidSect="00484723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7C2"/>
    <w:multiLevelType w:val="multilevel"/>
    <w:tmpl w:val="F3D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37B7C"/>
    <w:multiLevelType w:val="multilevel"/>
    <w:tmpl w:val="12C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823C4C"/>
    <w:multiLevelType w:val="multilevel"/>
    <w:tmpl w:val="FBA2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C4442C"/>
    <w:multiLevelType w:val="multilevel"/>
    <w:tmpl w:val="122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E32908"/>
    <w:multiLevelType w:val="multilevel"/>
    <w:tmpl w:val="ADAC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28309F"/>
    <w:multiLevelType w:val="multilevel"/>
    <w:tmpl w:val="DC7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AE2713"/>
    <w:multiLevelType w:val="multilevel"/>
    <w:tmpl w:val="855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082EF9"/>
    <w:multiLevelType w:val="multilevel"/>
    <w:tmpl w:val="87F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1A1C68"/>
    <w:multiLevelType w:val="multilevel"/>
    <w:tmpl w:val="FC5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4867F8"/>
    <w:multiLevelType w:val="multilevel"/>
    <w:tmpl w:val="A5D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8956BA"/>
    <w:multiLevelType w:val="multilevel"/>
    <w:tmpl w:val="DE2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A59EC"/>
    <w:multiLevelType w:val="multilevel"/>
    <w:tmpl w:val="00A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1A07F3"/>
    <w:multiLevelType w:val="multilevel"/>
    <w:tmpl w:val="531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AB4BD0"/>
    <w:multiLevelType w:val="multilevel"/>
    <w:tmpl w:val="48D6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2349C5"/>
    <w:multiLevelType w:val="multilevel"/>
    <w:tmpl w:val="A720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78241A"/>
    <w:multiLevelType w:val="multilevel"/>
    <w:tmpl w:val="4270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F36732"/>
    <w:multiLevelType w:val="multilevel"/>
    <w:tmpl w:val="6680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7352"/>
    <w:multiLevelType w:val="multilevel"/>
    <w:tmpl w:val="D190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D40D7C"/>
    <w:multiLevelType w:val="multilevel"/>
    <w:tmpl w:val="23D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735999"/>
    <w:multiLevelType w:val="multilevel"/>
    <w:tmpl w:val="07C6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F71868"/>
    <w:multiLevelType w:val="multilevel"/>
    <w:tmpl w:val="FE5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1E3F13"/>
    <w:multiLevelType w:val="multilevel"/>
    <w:tmpl w:val="F6FE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AC1178"/>
    <w:multiLevelType w:val="multilevel"/>
    <w:tmpl w:val="CE4C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FA752A"/>
    <w:multiLevelType w:val="multilevel"/>
    <w:tmpl w:val="25DC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021E09"/>
    <w:multiLevelType w:val="multilevel"/>
    <w:tmpl w:val="D2F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A617C5"/>
    <w:multiLevelType w:val="multilevel"/>
    <w:tmpl w:val="3F5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266583"/>
    <w:multiLevelType w:val="multilevel"/>
    <w:tmpl w:val="1DD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486C52"/>
    <w:multiLevelType w:val="multilevel"/>
    <w:tmpl w:val="970C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367E45"/>
    <w:multiLevelType w:val="multilevel"/>
    <w:tmpl w:val="C44C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1F006F"/>
    <w:multiLevelType w:val="multilevel"/>
    <w:tmpl w:val="919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C6249A"/>
    <w:multiLevelType w:val="multilevel"/>
    <w:tmpl w:val="B5E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E940F6"/>
    <w:multiLevelType w:val="multilevel"/>
    <w:tmpl w:val="B1E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520072"/>
    <w:multiLevelType w:val="multilevel"/>
    <w:tmpl w:val="998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51130B"/>
    <w:multiLevelType w:val="multilevel"/>
    <w:tmpl w:val="A306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C7C4520"/>
    <w:multiLevelType w:val="multilevel"/>
    <w:tmpl w:val="1CC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332CEB"/>
    <w:multiLevelType w:val="multilevel"/>
    <w:tmpl w:val="D72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C1575C"/>
    <w:multiLevelType w:val="multilevel"/>
    <w:tmpl w:val="55B4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F7426B2"/>
    <w:multiLevelType w:val="multilevel"/>
    <w:tmpl w:val="50B6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C57CB1"/>
    <w:multiLevelType w:val="multilevel"/>
    <w:tmpl w:val="E204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A77074"/>
    <w:multiLevelType w:val="multilevel"/>
    <w:tmpl w:val="B1DC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652179"/>
    <w:multiLevelType w:val="multilevel"/>
    <w:tmpl w:val="9CE4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657F51"/>
    <w:multiLevelType w:val="multilevel"/>
    <w:tmpl w:val="1658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E60226"/>
    <w:multiLevelType w:val="multilevel"/>
    <w:tmpl w:val="2358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3972E8"/>
    <w:multiLevelType w:val="multilevel"/>
    <w:tmpl w:val="D7EE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9"/>
  </w:num>
  <w:num w:numId="3">
    <w:abstractNumId w:val="44"/>
  </w:num>
  <w:num w:numId="4">
    <w:abstractNumId w:val="6"/>
  </w:num>
  <w:num w:numId="5">
    <w:abstractNumId w:val="22"/>
  </w:num>
  <w:num w:numId="6">
    <w:abstractNumId w:val="27"/>
  </w:num>
  <w:num w:numId="7">
    <w:abstractNumId w:val="5"/>
  </w:num>
  <w:num w:numId="8">
    <w:abstractNumId w:val="28"/>
  </w:num>
  <w:num w:numId="9">
    <w:abstractNumId w:val="4"/>
  </w:num>
  <w:num w:numId="10">
    <w:abstractNumId w:val="41"/>
  </w:num>
  <w:num w:numId="11">
    <w:abstractNumId w:val="8"/>
  </w:num>
  <w:num w:numId="12">
    <w:abstractNumId w:val="14"/>
  </w:num>
  <w:num w:numId="13">
    <w:abstractNumId w:val="33"/>
  </w:num>
  <w:num w:numId="14">
    <w:abstractNumId w:val="13"/>
  </w:num>
  <w:num w:numId="15">
    <w:abstractNumId w:val="31"/>
  </w:num>
  <w:num w:numId="16">
    <w:abstractNumId w:val="0"/>
  </w:num>
  <w:num w:numId="17">
    <w:abstractNumId w:val="3"/>
  </w:num>
  <w:num w:numId="18">
    <w:abstractNumId w:val="37"/>
  </w:num>
  <w:num w:numId="19">
    <w:abstractNumId w:val="12"/>
  </w:num>
  <w:num w:numId="20">
    <w:abstractNumId w:val="1"/>
  </w:num>
  <w:num w:numId="21">
    <w:abstractNumId w:val="46"/>
  </w:num>
  <w:num w:numId="22">
    <w:abstractNumId w:val="42"/>
  </w:num>
  <w:num w:numId="23">
    <w:abstractNumId w:val="11"/>
  </w:num>
  <w:num w:numId="24">
    <w:abstractNumId w:val="47"/>
  </w:num>
  <w:num w:numId="25">
    <w:abstractNumId w:val="15"/>
  </w:num>
  <w:num w:numId="26">
    <w:abstractNumId w:val="38"/>
  </w:num>
  <w:num w:numId="27">
    <w:abstractNumId w:val="17"/>
  </w:num>
  <w:num w:numId="28">
    <w:abstractNumId w:val="36"/>
  </w:num>
  <w:num w:numId="29">
    <w:abstractNumId w:val="2"/>
  </w:num>
  <w:num w:numId="30">
    <w:abstractNumId w:val="20"/>
  </w:num>
  <w:num w:numId="31">
    <w:abstractNumId w:val="30"/>
  </w:num>
  <w:num w:numId="32">
    <w:abstractNumId w:val="18"/>
  </w:num>
  <w:num w:numId="33">
    <w:abstractNumId w:val="7"/>
  </w:num>
  <w:num w:numId="34">
    <w:abstractNumId w:val="35"/>
  </w:num>
  <w:num w:numId="35">
    <w:abstractNumId w:val="26"/>
  </w:num>
  <w:num w:numId="36">
    <w:abstractNumId w:val="25"/>
  </w:num>
  <w:num w:numId="37">
    <w:abstractNumId w:val="39"/>
  </w:num>
  <w:num w:numId="38">
    <w:abstractNumId w:val="23"/>
  </w:num>
  <w:num w:numId="39">
    <w:abstractNumId w:val="40"/>
  </w:num>
  <w:num w:numId="40">
    <w:abstractNumId w:val="10"/>
  </w:num>
  <w:num w:numId="41">
    <w:abstractNumId w:val="32"/>
  </w:num>
  <w:num w:numId="42">
    <w:abstractNumId w:val="34"/>
  </w:num>
  <w:num w:numId="43">
    <w:abstractNumId w:val="21"/>
  </w:num>
  <w:num w:numId="44">
    <w:abstractNumId w:val="19"/>
  </w:num>
  <w:num w:numId="45">
    <w:abstractNumId w:val="29"/>
  </w:num>
  <w:num w:numId="46">
    <w:abstractNumId w:val="43"/>
  </w:num>
  <w:num w:numId="47">
    <w:abstractNumId w:val="16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0220B"/>
    <w:rsid w:val="00025A57"/>
    <w:rsid w:val="000448B7"/>
    <w:rsid w:val="000C3F37"/>
    <w:rsid w:val="001055E3"/>
    <w:rsid w:val="00126511"/>
    <w:rsid w:val="001351F2"/>
    <w:rsid w:val="001849B6"/>
    <w:rsid w:val="001E515D"/>
    <w:rsid w:val="00223448"/>
    <w:rsid w:val="002C2472"/>
    <w:rsid w:val="00316555"/>
    <w:rsid w:val="0037205B"/>
    <w:rsid w:val="003A113F"/>
    <w:rsid w:val="003D5462"/>
    <w:rsid w:val="003F2974"/>
    <w:rsid w:val="00402179"/>
    <w:rsid w:val="00431B83"/>
    <w:rsid w:val="00444A61"/>
    <w:rsid w:val="0044681F"/>
    <w:rsid w:val="00484723"/>
    <w:rsid w:val="004C12FE"/>
    <w:rsid w:val="004E4A93"/>
    <w:rsid w:val="005114DF"/>
    <w:rsid w:val="00532031"/>
    <w:rsid w:val="00570CCC"/>
    <w:rsid w:val="005B6C89"/>
    <w:rsid w:val="00616173"/>
    <w:rsid w:val="00635ACA"/>
    <w:rsid w:val="00684326"/>
    <w:rsid w:val="00687107"/>
    <w:rsid w:val="006E1168"/>
    <w:rsid w:val="006F0207"/>
    <w:rsid w:val="006F11D2"/>
    <w:rsid w:val="007065D9"/>
    <w:rsid w:val="007228EB"/>
    <w:rsid w:val="00744997"/>
    <w:rsid w:val="007565E9"/>
    <w:rsid w:val="007750D9"/>
    <w:rsid w:val="007B2CCA"/>
    <w:rsid w:val="007B3189"/>
    <w:rsid w:val="007C1D90"/>
    <w:rsid w:val="007C710F"/>
    <w:rsid w:val="007E623E"/>
    <w:rsid w:val="00807881"/>
    <w:rsid w:val="008411BF"/>
    <w:rsid w:val="00842275"/>
    <w:rsid w:val="00856DF9"/>
    <w:rsid w:val="00862265"/>
    <w:rsid w:val="00874014"/>
    <w:rsid w:val="008A4893"/>
    <w:rsid w:val="008D17AE"/>
    <w:rsid w:val="008E6537"/>
    <w:rsid w:val="00921D67"/>
    <w:rsid w:val="009F7085"/>
    <w:rsid w:val="00A01F33"/>
    <w:rsid w:val="00A3091A"/>
    <w:rsid w:val="00A975B2"/>
    <w:rsid w:val="00AB4300"/>
    <w:rsid w:val="00AE1AA4"/>
    <w:rsid w:val="00AF7497"/>
    <w:rsid w:val="00B4771D"/>
    <w:rsid w:val="00B7165F"/>
    <w:rsid w:val="00B92290"/>
    <w:rsid w:val="00BA426B"/>
    <w:rsid w:val="00BA7FFD"/>
    <w:rsid w:val="00BC1089"/>
    <w:rsid w:val="00BC435D"/>
    <w:rsid w:val="00BF57F6"/>
    <w:rsid w:val="00BF6D1E"/>
    <w:rsid w:val="00C07835"/>
    <w:rsid w:val="00C07E94"/>
    <w:rsid w:val="00C11353"/>
    <w:rsid w:val="00C119AB"/>
    <w:rsid w:val="00CB586A"/>
    <w:rsid w:val="00CE0536"/>
    <w:rsid w:val="00D33DCE"/>
    <w:rsid w:val="00D54931"/>
    <w:rsid w:val="00D650AF"/>
    <w:rsid w:val="00DC20DE"/>
    <w:rsid w:val="00DF066A"/>
    <w:rsid w:val="00E16C09"/>
    <w:rsid w:val="00E215AE"/>
    <w:rsid w:val="00E249B6"/>
    <w:rsid w:val="00E34F32"/>
    <w:rsid w:val="00E80A13"/>
    <w:rsid w:val="00E80CFD"/>
    <w:rsid w:val="00E951F3"/>
    <w:rsid w:val="00EA348D"/>
    <w:rsid w:val="00EA4A31"/>
    <w:rsid w:val="00EA50FB"/>
    <w:rsid w:val="00EB1216"/>
    <w:rsid w:val="00EB38FF"/>
    <w:rsid w:val="00EF5872"/>
    <w:rsid w:val="00F31795"/>
    <w:rsid w:val="00F42FC0"/>
    <w:rsid w:val="00F47E67"/>
    <w:rsid w:val="00F86890"/>
    <w:rsid w:val="00F93964"/>
    <w:rsid w:val="00FA2587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9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198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549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poed.htmlacademy.ru/htmlcss110/course/13/run/8" TargetMode="External"/><Relationship Id="rId18" Type="http://schemas.openxmlformats.org/officeDocument/2006/relationships/hyperlink" Target="https://npoed.htmlacademy.ru/htmlcss110/course/13/run/13" TargetMode="External"/><Relationship Id="rId26" Type="http://schemas.openxmlformats.org/officeDocument/2006/relationships/hyperlink" Target="https://npoed.htmlacademy.ru/htmlcss110/course/13/run/21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npoed.htmlacademy.ru/htmlcss110/course/13/run/16" TargetMode="External"/><Relationship Id="rId34" Type="http://schemas.openxmlformats.org/officeDocument/2006/relationships/hyperlink" Target="https://npoed.htmlacademy.ru/htmlcss110/course/13/run/29" TargetMode="External"/><Relationship Id="rId42" Type="http://schemas.openxmlformats.org/officeDocument/2006/relationships/hyperlink" Target="https://codepen.io/paalso/pen/BaaQGor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npoed.htmlacademy.ru/htmlcss110/course/13/run/2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13/run/11" TargetMode="External"/><Relationship Id="rId29" Type="http://schemas.openxmlformats.org/officeDocument/2006/relationships/hyperlink" Target="https://npoed.htmlacademy.ru/htmlcss110/course/13/run/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13/run/1" TargetMode="External"/><Relationship Id="rId11" Type="http://schemas.openxmlformats.org/officeDocument/2006/relationships/hyperlink" Target="https://npoed.htmlacademy.ru/htmlcss110/course/13/run/6" TargetMode="External"/><Relationship Id="rId24" Type="http://schemas.openxmlformats.org/officeDocument/2006/relationships/hyperlink" Target="https://npoed.htmlacademy.ru/htmlcss110/course/13/run/19" TargetMode="External"/><Relationship Id="rId32" Type="http://schemas.openxmlformats.org/officeDocument/2006/relationships/hyperlink" Target="https://npoed.htmlacademy.ru/htmlcss110/course/13/run/27" TargetMode="External"/><Relationship Id="rId37" Type="http://schemas.openxmlformats.org/officeDocument/2006/relationships/hyperlink" Target="https://npoed.htmlacademy.ru/htmlcss110/course/13/run/32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://css-live.ru/articles/zagadochnye-otstupy-mezhdu-inlajn-blokam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13/run/10" TargetMode="External"/><Relationship Id="rId23" Type="http://schemas.openxmlformats.org/officeDocument/2006/relationships/hyperlink" Target="https://npoed.htmlacademy.ru/htmlcss110/course/13/run/18" TargetMode="External"/><Relationship Id="rId28" Type="http://schemas.openxmlformats.org/officeDocument/2006/relationships/hyperlink" Target="https://npoed.htmlacademy.ru/htmlcss110/course/13/run/23" TargetMode="External"/><Relationship Id="rId36" Type="http://schemas.openxmlformats.org/officeDocument/2006/relationships/hyperlink" Target="https://npoed.htmlacademy.ru/htmlcss110/course/13/run/31" TargetMode="External"/><Relationship Id="rId10" Type="http://schemas.openxmlformats.org/officeDocument/2006/relationships/hyperlink" Target="https://npoed.htmlacademy.ru/htmlcss110/course/13/run/5" TargetMode="External"/><Relationship Id="rId19" Type="http://schemas.openxmlformats.org/officeDocument/2006/relationships/hyperlink" Target="https://npoed.htmlacademy.ru/htmlcss110/course/13/run/14" TargetMode="External"/><Relationship Id="rId31" Type="http://schemas.openxmlformats.org/officeDocument/2006/relationships/hyperlink" Target="https://npoed.htmlacademy.ru/htmlcss110/course/13/run/26" TargetMode="External"/><Relationship Id="rId44" Type="http://schemas.openxmlformats.org/officeDocument/2006/relationships/hyperlink" Target="https://htmlacademy.ru/blog/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13/run/4" TargetMode="External"/><Relationship Id="rId14" Type="http://schemas.openxmlformats.org/officeDocument/2006/relationships/hyperlink" Target="https://npoed.htmlacademy.ru/htmlcss110/course/13/run/9" TargetMode="External"/><Relationship Id="rId22" Type="http://schemas.openxmlformats.org/officeDocument/2006/relationships/hyperlink" Target="https://npoed.htmlacademy.ru/htmlcss110/course/13/run/17" TargetMode="External"/><Relationship Id="rId27" Type="http://schemas.openxmlformats.org/officeDocument/2006/relationships/hyperlink" Target="https://npoed.htmlacademy.ru/htmlcss110/course/13/run/22" TargetMode="External"/><Relationship Id="rId30" Type="http://schemas.openxmlformats.org/officeDocument/2006/relationships/hyperlink" Target="https://npoed.htmlacademy.ru/htmlcss110/course/13/run/25" TargetMode="External"/><Relationship Id="rId35" Type="http://schemas.openxmlformats.org/officeDocument/2006/relationships/hyperlink" Target="https://npoed.htmlacademy.ru/htmlcss110/course/13/run/30" TargetMode="External"/><Relationship Id="rId43" Type="http://schemas.openxmlformats.org/officeDocument/2006/relationships/image" Target="media/image5.png"/><Relationship Id="rId8" Type="http://schemas.openxmlformats.org/officeDocument/2006/relationships/hyperlink" Target="https://npoed.htmlacademy.ru/htmlcss110/course/13/run/3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npoed.htmlacademy.ru/htmlcss110/course/13/run/7" TargetMode="External"/><Relationship Id="rId17" Type="http://schemas.openxmlformats.org/officeDocument/2006/relationships/hyperlink" Target="https://npoed.htmlacademy.ru/htmlcss110/course/13/run/12" TargetMode="External"/><Relationship Id="rId25" Type="http://schemas.openxmlformats.org/officeDocument/2006/relationships/hyperlink" Target="https://npoed.htmlacademy.ru/htmlcss110/course/13/run/20" TargetMode="External"/><Relationship Id="rId33" Type="http://schemas.openxmlformats.org/officeDocument/2006/relationships/hyperlink" Target="https://npoed.htmlacademy.ru/htmlcss110/course/13/run/28" TargetMode="External"/><Relationship Id="rId38" Type="http://schemas.openxmlformats.org/officeDocument/2006/relationships/image" Target="media/image1.png"/><Relationship Id="rId46" Type="http://schemas.openxmlformats.org/officeDocument/2006/relationships/fontTable" Target="fontTable.xml"/><Relationship Id="rId20" Type="http://schemas.openxmlformats.org/officeDocument/2006/relationships/hyperlink" Target="https://npoed.htmlacademy.ru/htmlcss110/course/13/run/15" TargetMode="External"/><Relationship Id="rId4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3453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15</cp:revision>
  <dcterms:created xsi:type="dcterms:W3CDTF">2019-10-14T08:24:00Z</dcterms:created>
  <dcterms:modified xsi:type="dcterms:W3CDTF">2019-10-22T09:23:00Z</dcterms:modified>
</cp:coreProperties>
</file>