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815F" w14:textId="77777777" w:rsidR="004E64E8" w:rsidRDefault="004E64E8" w:rsidP="004E64E8">
      <w:pPr>
        <w:spacing w:after="300"/>
      </w:pPr>
      <w:r>
        <w:t xml:space="preserve">                                     </w:t>
      </w:r>
    </w:p>
    <w:p w14:paraId="1A23B563" w14:textId="0066C642" w:rsidR="004E64E8" w:rsidRDefault="002D4029" w:rsidP="004E64E8">
      <w:pPr>
        <w:spacing w:after="300"/>
      </w:pPr>
      <w:r>
        <w:t xml:space="preserve">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902CE5C" wp14:editId="2BB3870D">
            <wp:extent cx="1943100" cy="526256"/>
            <wp:effectExtent l="0" t="0" r="0" b="7620"/>
            <wp:docPr id="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237" cy="53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C73F" w14:textId="1FCB4071" w:rsidR="004E64E8" w:rsidRDefault="004E64E8" w:rsidP="004E64E8">
      <w:pPr>
        <w:spacing w:after="300"/>
      </w:pPr>
    </w:p>
    <w:p w14:paraId="39123401" w14:textId="77777777" w:rsidR="002D4029" w:rsidRPr="004E64E8" w:rsidRDefault="002D4029" w:rsidP="004E64E8">
      <w:pPr>
        <w:spacing w:after="300"/>
      </w:pPr>
    </w:p>
    <w:p w14:paraId="5BF1F8A3" w14:textId="77777777" w:rsidR="004E64E8" w:rsidRDefault="004E64E8" w:rsidP="004E64E8">
      <w:pPr>
        <w:spacing w:after="300"/>
      </w:pPr>
    </w:p>
    <w:p w14:paraId="5D4B8CDA" w14:textId="77777777" w:rsidR="004E64E8" w:rsidRDefault="004E64E8" w:rsidP="004E64E8">
      <w:pPr>
        <w:spacing w:after="300"/>
      </w:pPr>
    </w:p>
    <w:p w14:paraId="3D762C19" w14:textId="5CCFBF19" w:rsidR="00816E9F" w:rsidRPr="004E64E8" w:rsidRDefault="004E64E8" w:rsidP="004E64E8">
      <w:pPr>
        <w:spacing w:after="300"/>
        <w:rPr>
          <w:b/>
          <w:bCs/>
          <w:color w:val="1F3864"/>
          <w:sz w:val="32"/>
          <w:szCs w:val="32"/>
        </w:rPr>
      </w:pPr>
      <w:r>
        <w:t xml:space="preserve">                                             </w:t>
      </w:r>
      <w:r>
        <w:rPr>
          <w:b/>
          <w:bCs/>
          <w:color w:val="1F3864"/>
          <w:sz w:val="32"/>
          <w:szCs w:val="32"/>
        </w:rPr>
        <w:t>INFORME DE ESPECIFICACIÓN DE</w:t>
      </w:r>
      <w:r w:rsidRPr="004E64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868C00" w14:textId="77777777" w:rsidR="00816E9F" w:rsidRDefault="00000000"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>REQUERIMIENTOS DE SOFTWARE (ERS)</w:t>
      </w:r>
    </w:p>
    <w:p w14:paraId="39B5E2CC" w14:textId="77777777" w:rsidR="00816E9F" w:rsidRDefault="00000000">
      <w:pPr>
        <w:pBdr>
          <w:bottom w:val="single" w:sz="12" w:space="10" w:color="1F3864"/>
        </w:pBdr>
        <w:spacing w:after="900"/>
        <w:jc w:val="center"/>
      </w:pPr>
      <w:r>
        <w:rPr>
          <w:i/>
          <w:iCs/>
          <w:sz w:val="26"/>
          <w:szCs w:val="26"/>
        </w:rPr>
        <w:t>Sistema Web de Mesa de Ayuda – Consultora “Consúltenos”</w:t>
      </w:r>
    </w:p>
    <w:p w14:paraId="11CA7D43" w14:textId="77777777" w:rsidR="00816E9F" w:rsidRPr="004E64E8" w:rsidRDefault="00000000">
      <w:pPr>
        <w:spacing w:before="1400"/>
        <w:jc w:val="center"/>
        <w:rPr>
          <w:sz w:val="28"/>
          <w:szCs w:val="28"/>
        </w:rPr>
      </w:pPr>
      <w:r w:rsidRPr="004E64E8">
        <w:rPr>
          <w:b/>
          <w:bCs/>
          <w:sz w:val="28"/>
          <w:szCs w:val="28"/>
        </w:rPr>
        <w:t xml:space="preserve">Asignatura: </w:t>
      </w:r>
      <w:r w:rsidRPr="004E64E8">
        <w:rPr>
          <w:sz w:val="28"/>
          <w:szCs w:val="28"/>
        </w:rPr>
        <w:t>Metodología de Desarrollo Ágil</w:t>
      </w:r>
    </w:p>
    <w:p w14:paraId="20341BF4" w14:textId="77777777" w:rsidR="00816E9F" w:rsidRPr="004E64E8" w:rsidRDefault="00000000">
      <w:pPr>
        <w:spacing w:after="120"/>
        <w:jc w:val="center"/>
        <w:rPr>
          <w:sz w:val="28"/>
          <w:szCs w:val="28"/>
        </w:rPr>
      </w:pPr>
      <w:r w:rsidRPr="004E64E8">
        <w:rPr>
          <w:b/>
          <w:bCs/>
          <w:sz w:val="28"/>
          <w:szCs w:val="28"/>
        </w:rPr>
        <w:t xml:space="preserve">Docente: </w:t>
      </w:r>
      <w:r w:rsidRPr="004E64E8">
        <w:rPr>
          <w:sz w:val="28"/>
          <w:szCs w:val="28"/>
        </w:rPr>
        <w:t>Marcelo Patricio Alvarado</w:t>
      </w:r>
    </w:p>
    <w:p w14:paraId="0A21245A" w14:textId="77777777" w:rsidR="00816E9F" w:rsidRPr="004E64E8" w:rsidRDefault="00000000">
      <w:pPr>
        <w:spacing w:after="120"/>
        <w:jc w:val="center"/>
        <w:rPr>
          <w:sz w:val="28"/>
          <w:szCs w:val="28"/>
        </w:rPr>
      </w:pPr>
      <w:r w:rsidRPr="004E64E8">
        <w:rPr>
          <w:b/>
          <w:bCs/>
          <w:sz w:val="28"/>
          <w:szCs w:val="28"/>
        </w:rPr>
        <w:t xml:space="preserve">Estudiante: </w:t>
      </w:r>
      <w:r w:rsidRPr="004E64E8">
        <w:rPr>
          <w:sz w:val="28"/>
          <w:szCs w:val="28"/>
        </w:rPr>
        <w:t>Sebastián Alfonso Durán Burgos</w:t>
      </w:r>
    </w:p>
    <w:p w14:paraId="347C59D4" w14:textId="77777777" w:rsidR="00816E9F" w:rsidRPr="004E64E8" w:rsidRDefault="00000000">
      <w:pPr>
        <w:spacing w:after="120"/>
        <w:jc w:val="center"/>
        <w:rPr>
          <w:sz w:val="28"/>
          <w:szCs w:val="28"/>
        </w:rPr>
      </w:pPr>
      <w:r w:rsidRPr="004E64E8">
        <w:rPr>
          <w:b/>
          <w:bCs/>
          <w:sz w:val="28"/>
          <w:szCs w:val="28"/>
        </w:rPr>
        <w:t xml:space="preserve">Carrera: </w:t>
      </w:r>
      <w:r w:rsidRPr="004E64E8">
        <w:rPr>
          <w:sz w:val="28"/>
          <w:szCs w:val="28"/>
        </w:rPr>
        <w:t>Analista Programador</w:t>
      </w:r>
    </w:p>
    <w:p w14:paraId="218ED849" w14:textId="77777777" w:rsidR="00816E9F" w:rsidRPr="004E64E8" w:rsidRDefault="00000000">
      <w:pPr>
        <w:spacing w:after="120"/>
        <w:jc w:val="center"/>
        <w:rPr>
          <w:sz w:val="28"/>
          <w:szCs w:val="28"/>
        </w:rPr>
      </w:pPr>
      <w:r w:rsidRPr="004E64E8">
        <w:rPr>
          <w:b/>
          <w:bCs/>
          <w:sz w:val="28"/>
          <w:szCs w:val="28"/>
        </w:rPr>
        <w:t xml:space="preserve">Institución: </w:t>
      </w:r>
      <w:r w:rsidRPr="004E64E8">
        <w:rPr>
          <w:sz w:val="28"/>
          <w:szCs w:val="28"/>
        </w:rPr>
        <w:t>INACAP Temuco</w:t>
      </w:r>
    </w:p>
    <w:p w14:paraId="000C19D4" w14:textId="77777777" w:rsidR="00816E9F" w:rsidRDefault="00000000">
      <w:pPr>
        <w:spacing w:after="120"/>
        <w:jc w:val="center"/>
        <w:rPr>
          <w:sz w:val="28"/>
          <w:szCs w:val="28"/>
        </w:rPr>
      </w:pPr>
      <w:r w:rsidRPr="004E64E8">
        <w:rPr>
          <w:b/>
          <w:bCs/>
          <w:sz w:val="28"/>
          <w:szCs w:val="28"/>
        </w:rPr>
        <w:t xml:space="preserve">Año: </w:t>
      </w:r>
      <w:r w:rsidRPr="004E64E8">
        <w:rPr>
          <w:sz w:val="28"/>
          <w:szCs w:val="28"/>
        </w:rPr>
        <w:t>2026</w:t>
      </w:r>
    </w:p>
    <w:p w14:paraId="43F26198" w14:textId="12FD3EA7" w:rsidR="002D4029" w:rsidRDefault="002D4029">
      <w:pPr>
        <w:spacing w:after="120"/>
        <w:jc w:val="center"/>
        <w:rPr>
          <w:sz w:val="28"/>
          <w:szCs w:val="28"/>
        </w:rPr>
      </w:pPr>
      <w:r w:rsidRPr="002D4029">
        <w:rPr>
          <w:b/>
          <w:bCs/>
          <w:sz w:val="28"/>
          <w:szCs w:val="28"/>
        </w:rPr>
        <w:t>Fecha:</w:t>
      </w:r>
      <w:r>
        <w:rPr>
          <w:sz w:val="28"/>
          <w:szCs w:val="28"/>
        </w:rPr>
        <w:t xml:space="preserve"> 23-09-2026</w:t>
      </w:r>
    </w:p>
    <w:p w14:paraId="2CC28DD2" w14:textId="4E2B76E9" w:rsidR="002D4029" w:rsidRPr="004E64E8" w:rsidRDefault="002D4029">
      <w:pPr>
        <w:spacing w:after="120"/>
        <w:jc w:val="center"/>
        <w:rPr>
          <w:sz w:val="28"/>
          <w:szCs w:val="28"/>
        </w:rPr>
      </w:pPr>
      <w:r w:rsidRPr="002D4029">
        <w:rPr>
          <w:b/>
          <w:bCs/>
          <w:sz w:val="28"/>
          <w:szCs w:val="28"/>
        </w:rPr>
        <w:t>Sección</w:t>
      </w:r>
      <w:r>
        <w:rPr>
          <w:sz w:val="28"/>
          <w:szCs w:val="28"/>
        </w:rPr>
        <w:t>: AP-N2-C2</w:t>
      </w:r>
    </w:p>
    <w:p w14:paraId="22AD206E" w14:textId="677BE400" w:rsidR="006370AA" w:rsidRDefault="00000000">
      <w:r>
        <w:br w:type="page"/>
      </w:r>
    </w:p>
    <w:p w14:paraId="3A669697" w14:textId="3FBDA1F0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Toc241085772" w:history="1">
        <w:r w:rsidRPr="00076B05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AC0510" w14:textId="63BBA94B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3" w:history="1">
        <w:r w:rsidRPr="00076B05">
          <w:rPr>
            <w:rStyle w:val="Hipervnculo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4AE0FF" w14:textId="7A3428AF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4" w:history="1">
        <w:r w:rsidRPr="00076B05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A67A97" w14:textId="1508BBBD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5" w:history="1">
        <w:r w:rsidRPr="00076B05">
          <w:rPr>
            <w:rStyle w:val="Hipervnculo"/>
            <w:noProof/>
          </w:rPr>
          <w:t>1.3 Público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B9D888" w14:textId="0C11A285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6" w:history="1">
        <w:r w:rsidRPr="00076B05">
          <w:rPr>
            <w:rStyle w:val="Hipervnculo"/>
            <w:noProof/>
          </w:rPr>
          <w:t>1.4 Definiciones y conceptos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4C5E8" w14:textId="2844649B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7" w:history="1">
        <w:r w:rsidRPr="00076B05">
          <w:rPr>
            <w:rStyle w:val="Hipervnculo"/>
            <w:noProof/>
          </w:rPr>
          <w:t>2. 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19095B" w14:textId="045CA8A7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8" w:history="1">
        <w:r w:rsidRPr="00076B05">
          <w:rPr>
            <w:rStyle w:val="Hipervnculo"/>
            <w:noProof/>
          </w:rPr>
          <w:t>2.1 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88CB1E" w14:textId="3D02C46F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79" w:history="1">
        <w:r w:rsidRPr="00076B05">
          <w:rPr>
            <w:rStyle w:val="Hipervnculo"/>
            <w:noProof/>
          </w:rPr>
          <w:t>2.2 Funciones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E4F652" w14:textId="03618950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0" w:history="1">
        <w:r w:rsidRPr="00076B05">
          <w:rPr>
            <w:rStyle w:val="Hipervnculo"/>
            <w:noProof/>
          </w:rPr>
          <w:t>2.3 Perfiles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CA7903" w14:textId="7DD64218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1" w:history="1">
        <w:r w:rsidRPr="00076B05">
          <w:rPr>
            <w:rStyle w:val="Hipervnculo"/>
            <w:noProof/>
          </w:rPr>
          <w:t>2.4 Entorno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913E08" w14:textId="21173558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2" w:history="1">
        <w:r w:rsidRPr="00076B05">
          <w:rPr>
            <w:rStyle w:val="Hipervnculo"/>
            <w:noProof/>
          </w:rPr>
          <w:t>2.5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059FDB" w14:textId="77C6EA96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3" w:history="1">
        <w:r w:rsidRPr="00076B05">
          <w:rPr>
            <w:rStyle w:val="Hipervnculo"/>
            <w:noProof/>
          </w:rPr>
          <w:t>2.6 Supuestos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D28494" w14:textId="35647DDD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4" w:history="1">
        <w:r w:rsidRPr="00076B05">
          <w:rPr>
            <w:rStyle w:val="Hipervnculo"/>
            <w:noProof/>
          </w:rPr>
          <w:t>3.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34EA85" w14:textId="2DF76C76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5" w:history="1">
        <w:r w:rsidRPr="00076B05">
          <w:rPr>
            <w:rStyle w:val="Hipervnculo"/>
            <w:noProof/>
          </w:rPr>
          <w:t>3.1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15D878" w14:textId="508986CB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6" w:history="1">
        <w:r w:rsidRPr="00076B05">
          <w:rPr>
            <w:rStyle w:val="Hipervnculo"/>
            <w:noProof/>
          </w:rPr>
          <w:t>3.2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1E3980" w14:textId="224CA6D3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7" w:history="1">
        <w:r w:rsidRPr="00076B05">
          <w:rPr>
            <w:rStyle w:val="Hipervnculo"/>
            <w:noProof/>
          </w:rPr>
          <w:t>4.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90CF65" w14:textId="6EE58EB5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8" w:history="1">
        <w:r w:rsidRPr="00076B05">
          <w:rPr>
            <w:rStyle w:val="Hipervnculo"/>
            <w:noProof/>
          </w:rPr>
          <w:t>5. Modelado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71451D" w14:textId="690FE52A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89" w:history="1">
        <w:r w:rsidRPr="00076B05">
          <w:rPr>
            <w:rStyle w:val="Hipervnculo"/>
            <w:noProof/>
          </w:rPr>
          <w:t>5.1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7520D4" w14:textId="627E1029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0" w:history="1">
        <w:r w:rsidRPr="00076B05">
          <w:rPr>
            <w:rStyle w:val="Hipervnculo"/>
            <w:noProof/>
          </w:rPr>
          <w:t>5.2 Descripción de los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79672A" w14:textId="1988143B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1" w:history="1">
        <w:r w:rsidRPr="00076B05">
          <w:rPr>
            <w:rStyle w:val="Hipervnculo"/>
            <w:noProof/>
          </w:rPr>
          <w:t>5.3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77A3BA" w14:textId="144584DF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2" w:history="1">
        <w:r w:rsidRPr="00076B05">
          <w:rPr>
            <w:rStyle w:val="Hipervnculo"/>
            <w:noProof/>
          </w:rPr>
          <w:t>5.4 Integridad referencial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D0FEF2" w14:textId="0B4EE33E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3" w:history="1">
        <w:r w:rsidRPr="00076B05">
          <w:rPr>
            <w:rStyle w:val="Hipervnculo"/>
            <w:noProof/>
          </w:rPr>
          <w:t>6. Análisis de factibilidad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D164CD" w14:textId="31C3CCFC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4" w:history="1">
        <w:r w:rsidRPr="00076B05">
          <w:rPr>
            <w:rStyle w:val="Hipervnculo"/>
            <w:noProof/>
          </w:rPr>
          <w:t>6.1 Factibilidad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14F2F9" w14:textId="4FEB0D43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5" w:history="1">
        <w:r w:rsidRPr="00076B05">
          <w:rPr>
            <w:rStyle w:val="Hipervnculo"/>
            <w:noProof/>
          </w:rPr>
          <w:t>6.2 Factibilidad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BA26E1" w14:textId="5590664B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6" w:history="1">
        <w:r w:rsidRPr="00076B05">
          <w:rPr>
            <w:rStyle w:val="Hipervnculo"/>
            <w:noProof/>
          </w:rPr>
          <w:t>6.3 Factibilidad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725935" w14:textId="6AC304D5" w:rsidR="002D4029" w:rsidRDefault="002D4029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7" w:history="1">
        <w:r w:rsidRPr="00076B05">
          <w:rPr>
            <w:rStyle w:val="Hipervnculo"/>
            <w:noProof/>
          </w:rPr>
          <w:t>6.4 Factibilidad de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D52D6D" w14:textId="6D65F470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8" w:history="1">
        <w:r w:rsidRPr="00076B05">
          <w:rPr>
            <w:rStyle w:val="Hipervnculo"/>
            <w:noProof/>
          </w:rPr>
          <w:t>7.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3CB360" w14:textId="14E74F57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799" w:history="1">
        <w:r w:rsidRPr="00076B05">
          <w:rPr>
            <w:rStyle w:val="Hipervnculo"/>
            <w:noProof/>
          </w:rPr>
          <w:t>Anexo A – Script SQL de creación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BA1841" w14:textId="65DAA220" w:rsidR="002D4029" w:rsidRDefault="002D4029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085800" w:history="1">
        <w:r w:rsidRPr="00076B05">
          <w:rPr>
            <w:rStyle w:val="Hipervnculo"/>
            <w:noProof/>
          </w:rPr>
          <w:t>Anexo B – Código PlantUML del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3DDFE6" w14:textId="60416029" w:rsidR="006370AA" w:rsidRDefault="002D4029">
      <w:pPr>
        <w:pStyle w:val="TDC3"/>
        <w:ind w:left="446"/>
      </w:pPr>
      <w:r>
        <w:fldChar w:fldCharType="end"/>
      </w:r>
    </w:p>
    <w:p w14:paraId="376A68E4" w14:textId="77777777" w:rsidR="006370AA" w:rsidRPr="006370AA" w:rsidRDefault="006370AA">
      <w:pPr>
        <w:rPr>
          <w:sz w:val="16"/>
          <w:szCs w:val="16"/>
        </w:rPr>
      </w:pPr>
    </w:p>
    <w:p w14:paraId="60DEA152" w14:textId="77777777" w:rsidR="004E64E8" w:rsidRDefault="004E64E8" w:rsidP="006370AA">
      <w:pPr>
        <w:pStyle w:val="Ttulo1"/>
      </w:pPr>
      <w:bookmarkStart w:id="0" w:name="_Toc241084838"/>
    </w:p>
    <w:p w14:paraId="38C6164D" w14:textId="77777777" w:rsidR="004E64E8" w:rsidRDefault="004E64E8" w:rsidP="006370AA">
      <w:pPr>
        <w:pStyle w:val="Ttulo1"/>
      </w:pPr>
    </w:p>
    <w:p w14:paraId="4A322041" w14:textId="77777777" w:rsidR="004E64E8" w:rsidRDefault="004E64E8" w:rsidP="006370AA">
      <w:pPr>
        <w:pStyle w:val="Ttulo1"/>
      </w:pPr>
    </w:p>
    <w:p w14:paraId="53425C1F" w14:textId="77777777" w:rsidR="002D4029" w:rsidRDefault="002D4029" w:rsidP="006370AA">
      <w:pPr>
        <w:pStyle w:val="Ttulo1"/>
      </w:pPr>
    </w:p>
    <w:p w14:paraId="5C2EEC65" w14:textId="77777777" w:rsidR="002D4029" w:rsidRDefault="002D4029" w:rsidP="006370AA">
      <w:pPr>
        <w:pStyle w:val="Ttulo1"/>
      </w:pPr>
    </w:p>
    <w:p w14:paraId="3822CF11" w14:textId="77777777" w:rsidR="002D4029" w:rsidRDefault="002D4029" w:rsidP="006370AA">
      <w:pPr>
        <w:pStyle w:val="Ttulo1"/>
      </w:pPr>
    </w:p>
    <w:p w14:paraId="77B8B019" w14:textId="77777777" w:rsidR="002D4029" w:rsidRDefault="002D4029" w:rsidP="006370AA">
      <w:pPr>
        <w:pStyle w:val="Ttulo1"/>
      </w:pPr>
    </w:p>
    <w:p w14:paraId="193E816C" w14:textId="77777777" w:rsidR="002D4029" w:rsidRDefault="002D4029" w:rsidP="006370AA">
      <w:pPr>
        <w:pStyle w:val="Ttulo1"/>
      </w:pPr>
    </w:p>
    <w:p w14:paraId="203BBD90" w14:textId="77777777" w:rsidR="002D4029" w:rsidRDefault="002D4029" w:rsidP="006370AA">
      <w:pPr>
        <w:pStyle w:val="Ttulo1"/>
      </w:pPr>
    </w:p>
    <w:p w14:paraId="1A2EF4E3" w14:textId="22524BC9" w:rsidR="00816E9F" w:rsidRPr="006370AA" w:rsidRDefault="00000000" w:rsidP="006370AA">
      <w:pPr>
        <w:pStyle w:val="Ttulo1"/>
      </w:pPr>
      <w:bookmarkStart w:id="1" w:name="_Toc241085772"/>
      <w:r w:rsidRPr="006370AA">
        <w:t>1. Introducción</w:t>
      </w:r>
      <w:bookmarkEnd w:id="0"/>
      <w:bookmarkEnd w:id="1"/>
    </w:p>
    <w:p w14:paraId="1675647C" w14:textId="77777777" w:rsidR="00816E9F" w:rsidRDefault="00000000">
      <w:pPr>
        <w:pStyle w:val="Ttulo2"/>
        <w:spacing w:before="300" w:after="150"/>
      </w:pPr>
      <w:bookmarkStart w:id="2" w:name="_Toc241084839"/>
      <w:bookmarkStart w:id="3" w:name="_Toc241085773"/>
      <w:r>
        <w:t>1.1 Propósito</w:t>
      </w:r>
      <w:bookmarkEnd w:id="2"/>
      <w:bookmarkEnd w:id="3"/>
    </w:p>
    <w:p w14:paraId="309CAF7B" w14:textId="77777777" w:rsidR="00816E9F" w:rsidRDefault="00000000">
      <w:pPr>
        <w:spacing w:after="160" w:line="276" w:lineRule="auto"/>
      </w:pPr>
      <w:r>
        <w:t>El presente documento tiene como finalidad especificar los requerimientos del Sistema Web de Mesa de Ayuda desarrollado para la consultora “Consúltenos”.</w:t>
      </w:r>
    </w:p>
    <w:p w14:paraId="0604D1A3" w14:textId="77777777" w:rsidR="00816E9F" w:rsidRDefault="00000000">
      <w:pPr>
        <w:spacing w:after="160" w:line="276" w:lineRule="auto"/>
      </w:pPr>
      <w:r>
        <w:t>El sistema busca centralizar la gestión de solicitudes de atención mediante el registro, derivación, seguimiento y cierre de tiques. De esta manera, se pretende reemplazar el manejo de información mediante planillas Excel por una plataforma que permita mantener los datos organizados y facilitar el seguimiento de cada solicitud.</w:t>
      </w:r>
    </w:p>
    <w:p w14:paraId="01EB066D" w14:textId="77777777" w:rsidR="00816E9F" w:rsidRDefault="00000000">
      <w:pPr>
        <w:spacing w:after="160" w:line="276" w:lineRule="auto"/>
      </w:pPr>
      <w:r>
        <w:t>Este documento establece las principales funciones que deberá cumplir el sistema, los perfiles que interactuarán con él, las reglas de negocio y los requisitos necesarios para su implementación.</w:t>
      </w:r>
    </w:p>
    <w:p w14:paraId="30623D85" w14:textId="77777777" w:rsidR="00816E9F" w:rsidRDefault="00000000">
      <w:pPr>
        <w:pStyle w:val="Ttulo2"/>
        <w:spacing w:before="300" w:after="150"/>
      </w:pPr>
      <w:bookmarkStart w:id="4" w:name="_Toc241084840"/>
      <w:bookmarkStart w:id="5" w:name="_Toc241085774"/>
      <w:r>
        <w:t>1.2 Alcance</w:t>
      </w:r>
      <w:bookmarkEnd w:id="4"/>
      <w:bookmarkEnd w:id="5"/>
    </w:p>
    <w:p w14:paraId="43DEDA74" w14:textId="77777777" w:rsidR="00816E9F" w:rsidRDefault="00000000">
      <w:pPr>
        <w:spacing w:after="160" w:line="276" w:lineRule="auto"/>
      </w:pPr>
      <w:r>
        <w:t>El sistema permitirá gestionar el ciclo de atención de los tiques generados por los clientes. Las principales funcionalidades consideradas son:</w:t>
      </w:r>
    </w:p>
    <w:p w14:paraId="576F7B6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Autenticación de usuarios.</w:t>
      </w:r>
    </w:p>
    <w:p w14:paraId="6ADD90B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Registro de nuevos tiques.</w:t>
      </w:r>
    </w:p>
    <w:p w14:paraId="51054060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Previsualización de la información antes de confirmar el registro.</w:t>
      </w:r>
    </w:p>
    <w:p w14:paraId="51838DCC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Derivación de tiques a áreas específicas.</w:t>
      </w:r>
    </w:p>
    <w:p w14:paraId="3EE3ACA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Consulta de tiques asignados a un área.</w:t>
      </w:r>
    </w:p>
    <w:p w14:paraId="3F63E2A1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Resolución y cierre de tiques.</w:t>
      </w:r>
    </w:p>
    <w:p w14:paraId="75FA1167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Registro obligatorio de observaciones al cerrar un tique.</w:t>
      </w:r>
    </w:p>
    <w:p w14:paraId="157A913C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Consulta y filtrado de información para la jefatura.</w:t>
      </w:r>
    </w:p>
    <w:p w14:paraId="1A22652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Gestión de usuarios.</w:t>
      </w:r>
    </w:p>
    <w:p w14:paraId="348FE93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Gestión de áreas, tipos de tique y niveles de criticidad.</w:t>
      </w:r>
    </w:p>
    <w:p w14:paraId="0FF24DC7" w14:textId="77777777" w:rsidR="00816E9F" w:rsidRDefault="00000000">
      <w:pPr>
        <w:spacing w:after="160" w:line="276" w:lineRule="auto"/>
      </w:pPr>
      <w:r>
        <w:t xml:space="preserve">El sistema considera tres perfiles principales: Ejecutivo Mesa de Ayuda, Ejecutivo Área Específica y </w:t>
      </w:r>
      <w:proofErr w:type="gramStart"/>
      <w:r>
        <w:t>Jefe</w:t>
      </w:r>
      <w:proofErr w:type="gramEnd"/>
      <w:r>
        <w:t xml:space="preserve"> de Mesa.</w:t>
      </w:r>
    </w:p>
    <w:p w14:paraId="5D9E959F" w14:textId="77777777" w:rsidR="00816E9F" w:rsidRDefault="00000000">
      <w:pPr>
        <w:pStyle w:val="Ttulo2"/>
        <w:spacing w:before="300" w:after="150"/>
      </w:pPr>
      <w:bookmarkStart w:id="6" w:name="_Toc241084841"/>
      <w:bookmarkStart w:id="7" w:name="_Toc241085775"/>
      <w:r>
        <w:t>1.3 Público objetivo</w:t>
      </w:r>
      <w:bookmarkEnd w:id="6"/>
      <w:bookmarkEnd w:id="7"/>
    </w:p>
    <w:p w14:paraId="27DED5CC" w14:textId="77777777" w:rsidR="00816E9F" w:rsidRDefault="00000000">
      <w:pPr>
        <w:spacing w:after="160" w:line="276" w:lineRule="auto"/>
      </w:pPr>
      <w:r>
        <w:t>El sistema está dirigido principalmente al personal encargado de la atención y gestión de solicitudes dentro de la consultora. Los usuarios contemplados son:</w:t>
      </w:r>
    </w:p>
    <w:p w14:paraId="2ABCAF3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Ejecutivos de Mesa de Ayuda.</w:t>
      </w:r>
    </w:p>
    <w:p w14:paraId="239A2B4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Ejecutivos de Áreas Específicas.</w:t>
      </w:r>
    </w:p>
    <w:p w14:paraId="6C7BA812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Jefatura de Mesa de Ayuda.</w:t>
      </w:r>
    </w:p>
    <w:p w14:paraId="5EEBB3D9" w14:textId="77777777" w:rsidR="00816E9F" w:rsidRDefault="00000000">
      <w:pPr>
        <w:spacing w:after="160" w:line="276" w:lineRule="auto"/>
      </w:pPr>
      <w:r>
        <w:lastRenderedPageBreak/>
        <w:t>Cada perfil tendrá acceso solamente a las funcionalidades correspondientes a sus responsabilidades dentro del sistema.</w:t>
      </w:r>
    </w:p>
    <w:p w14:paraId="135F68AC" w14:textId="77777777" w:rsidR="00816E9F" w:rsidRDefault="00000000">
      <w:pPr>
        <w:pStyle w:val="Ttulo2"/>
        <w:spacing w:before="300" w:after="150"/>
      </w:pPr>
      <w:bookmarkStart w:id="8" w:name="_Toc241084842"/>
      <w:bookmarkStart w:id="9" w:name="_Toc241085776"/>
      <w:r>
        <w:t>1.4 Definiciones y conceptos</w:t>
      </w:r>
      <w:bookmarkEnd w:id="8"/>
      <w:bookmarkEnd w:id="9"/>
    </w:p>
    <w:p w14:paraId="4E3F43FC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Tique: </w:t>
      </w:r>
      <w:r>
        <w:t>Registro digital utilizado para almacenar una solicitud, consulta, reclamo, problema o felicitación realizada por un cliente.</w:t>
      </w:r>
    </w:p>
    <w:p w14:paraId="6C1FE88B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Cliente: </w:t>
      </w:r>
      <w:r>
        <w:t>Persona cuyos datos se registran asociados a un tique.</w:t>
      </w:r>
    </w:p>
    <w:p w14:paraId="1F292013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Área: </w:t>
      </w:r>
      <w:r>
        <w:t>Departamento o unidad responsable de atender un tique determinado.</w:t>
      </w:r>
    </w:p>
    <w:p w14:paraId="07C02AE2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Criticidad: </w:t>
      </w:r>
      <w:r>
        <w:t>Nivel de importancia o prioridad asignado a un tique. Los niveles considerados son Baja, Media, Alta y Crítica.</w:t>
      </w:r>
    </w:p>
    <w:p w14:paraId="7239D97E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Estado: </w:t>
      </w:r>
      <w:r>
        <w:t>Situación actual en la que se encuentra un tique. El sistema considera los estados A resolución, Resuelto y No aplicable.</w:t>
      </w:r>
    </w:p>
    <w:p w14:paraId="3059BC39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Observación de cierre: </w:t>
      </w:r>
      <w:r>
        <w:t>Descripción obligatoria que debe ingresar el usuario responsable al finalizar la atención de un tique.</w:t>
      </w:r>
    </w:p>
    <w:p w14:paraId="7D969D83" w14:textId="77777777" w:rsidR="00816E9F" w:rsidRDefault="00000000">
      <w:pPr>
        <w:spacing w:after="140" w:line="276" w:lineRule="auto"/>
      </w:pPr>
      <w:r>
        <w:rPr>
          <w:b/>
          <w:bCs/>
          <w:i/>
          <w:iCs/>
        </w:rPr>
        <w:t xml:space="preserve">Mantenedor: </w:t>
      </w:r>
      <w:r>
        <w:t>Funcionalidad destinada a administrar información utilizada por el sistema, como usuarios, áreas, tipos de tique y criticidades.</w:t>
      </w:r>
    </w:p>
    <w:p w14:paraId="16259D62" w14:textId="77777777" w:rsidR="00816E9F" w:rsidRDefault="00000000">
      <w:r>
        <w:br w:type="page"/>
      </w:r>
    </w:p>
    <w:p w14:paraId="3C137691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10" w:name="_Toc241084843"/>
      <w:bookmarkStart w:id="11" w:name="_Toc241085777"/>
      <w:r>
        <w:lastRenderedPageBreak/>
        <w:t>2. Descripción general del sistema</w:t>
      </w:r>
      <w:bookmarkEnd w:id="10"/>
      <w:bookmarkEnd w:id="11"/>
    </w:p>
    <w:p w14:paraId="51B87AD5" w14:textId="77777777" w:rsidR="00816E9F" w:rsidRDefault="00000000">
      <w:pPr>
        <w:pStyle w:val="Ttulo2"/>
        <w:spacing w:before="300" w:after="150"/>
      </w:pPr>
      <w:bookmarkStart w:id="12" w:name="_Toc241084844"/>
      <w:bookmarkStart w:id="13" w:name="_Toc241085778"/>
      <w:r>
        <w:t>2.1 Perspectiva del producto</w:t>
      </w:r>
      <w:bookmarkEnd w:id="12"/>
      <w:bookmarkEnd w:id="13"/>
    </w:p>
    <w:p w14:paraId="2D4D1545" w14:textId="77777777" w:rsidR="00816E9F" w:rsidRDefault="00000000">
      <w:pPr>
        <w:spacing w:after="160" w:line="276" w:lineRule="auto"/>
      </w:pPr>
      <w:r>
        <w:t>El Sistema Web de Mesa de Ayuda funcionará como una aplicación centralizada para la gestión de los tiques de atención.</w:t>
      </w:r>
    </w:p>
    <w:p w14:paraId="0135D462" w14:textId="77777777" w:rsidR="00816E9F" w:rsidRDefault="00000000">
      <w:pPr>
        <w:spacing w:after="160" w:line="276" w:lineRule="auto"/>
      </w:pPr>
      <w:r>
        <w:t>La información será almacenada en una base de datos relacional, permitiendo mantener los datos de clientes, usuarios, áreas, tipos de tique, criticidades y estados relacionados entre sí.</w:t>
      </w:r>
    </w:p>
    <w:p w14:paraId="09215EB0" w14:textId="77777777" w:rsidR="00816E9F" w:rsidRDefault="00000000">
      <w:pPr>
        <w:spacing w:after="160" w:line="276" w:lineRule="auto"/>
      </w:pPr>
      <w:r>
        <w:t>El sistema permitirá que un tique sea registrado por un Ejecutivo de Mesa de Ayuda y posteriormente derivado al área correspondiente. El Ejecutivo del Área Específica podrá consultar los tiques asignados y realizar su resolución o cierre.</w:t>
      </w:r>
    </w:p>
    <w:p w14:paraId="603A4A6C" w14:textId="77777777" w:rsidR="00816E9F" w:rsidRDefault="00000000">
      <w:pPr>
        <w:spacing w:after="160" w:line="276" w:lineRule="auto"/>
      </w:pPr>
      <w:r>
        <w:t xml:space="preserve">El </w:t>
      </w:r>
      <w:proofErr w:type="gramStart"/>
      <w:r>
        <w:t>Jefe</w:t>
      </w:r>
      <w:proofErr w:type="gramEnd"/>
      <w:r>
        <w:t xml:space="preserve"> de Mesa tendrá acceso a funcionalidades destinadas a consultar información, aplicar filtros y administrar determinados elementos del sistema.</w:t>
      </w:r>
    </w:p>
    <w:p w14:paraId="3745F753" w14:textId="77777777" w:rsidR="00816E9F" w:rsidRDefault="00000000">
      <w:pPr>
        <w:pStyle w:val="Ttulo2"/>
        <w:spacing w:before="300" w:after="150"/>
      </w:pPr>
      <w:bookmarkStart w:id="14" w:name="_Toc241084845"/>
      <w:bookmarkStart w:id="15" w:name="_Toc241085779"/>
      <w:r>
        <w:t>2.2 Funciones principales</w:t>
      </w:r>
      <w:bookmarkEnd w:id="14"/>
      <w:bookmarkEnd w:id="15"/>
    </w:p>
    <w:p w14:paraId="122E0478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1. Permitir la autenticación de los usuarios.</w:t>
      </w:r>
    </w:p>
    <w:p w14:paraId="0A6E36D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2. Registrar nuevos tiques.</w:t>
      </w:r>
    </w:p>
    <w:p w14:paraId="413B1912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3. Previsualizar la información de un tique antes de completar su registro.</w:t>
      </w:r>
    </w:p>
    <w:p w14:paraId="133D9325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4. Derivar un tique hacia un área específica.</w:t>
      </w:r>
    </w:p>
    <w:p w14:paraId="3C42B07C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5. Consultar los tiques asignados a un área.</w:t>
      </w:r>
    </w:p>
    <w:p w14:paraId="657947CE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6. Resolver o cerrar los tiques.</w:t>
      </w:r>
    </w:p>
    <w:p w14:paraId="78C4A3F7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7. Registrar una observación obligatoria al momento del cierre.</w:t>
      </w:r>
    </w:p>
    <w:p w14:paraId="2AD33DC8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8. Filtrar y consultar reportes.</w:t>
      </w:r>
    </w:p>
    <w:p w14:paraId="04F5EFA9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9. Gestionar los usuarios del sistema.</w:t>
      </w:r>
    </w:p>
    <w:p w14:paraId="69F7DD3D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10. Gestionar los catálogos utilizados por el sistema.</w:t>
      </w:r>
    </w:p>
    <w:p w14:paraId="64EF6BDD" w14:textId="77777777" w:rsidR="00816E9F" w:rsidRDefault="00000000">
      <w:pPr>
        <w:pStyle w:val="Ttulo2"/>
        <w:spacing w:before="300" w:after="150"/>
      </w:pPr>
      <w:bookmarkStart w:id="16" w:name="_Toc241084846"/>
      <w:bookmarkStart w:id="17" w:name="_Toc241085780"/>
      <w:r>
        <w:t>2.3 Perfiles de usuario</w:t>
      </w:r>
      <w:bookmarkEnd w:id="16"/>
      <w:bookmarkEnd w:id="17"/>
    </w:p>
    <w:p w14:paraId="5009DD0B" w14:textId="77777777" w:rsidR="00816E9F" w:rsidRDefault="00000000">
      <w:pPr>
        <w:pStyle w:val="Ttulo3"/>
        <w:spacing w:before="200" w:after="100"/>
      </w:pPr>
      <w:r>
        <w:t>Ejecutivo Mesa de Ayuda</w:t>
      </w:r>
    </w:p>
    <w:p w14:paraId="2571CE15" w14:textId="77777777" w:rsidR="00816E9F" w:rsidRDefault="00000000">
      <w:pPr>
        <w:spacing w:after="160" w:line="276" w:lineRule="auto"/>
      </w:pPr>
      <w:r>
        <w:t>Es responsable de recibir y registrar las solicitudes de los clientes. Sus principales funciones son:</w:t>
      </w:r>
    </w:p>
    <w:p w14:paraId="19FBC25D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Autenticarse en el sistema.</w:t>
      </w:r>
    </w:p>
    <w:p w14:paraId="6A5C2F3E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Registrar nuevos tiques.</w:t>
      </w:r>
    </w:p>
    <w:p w14:paraId="6D8D45F9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Previsualizar la información ingresada.</w:t>
      </w:r>
    </w:p>
    <w:p w14:paraId="5FC2433D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Derivar los tiques al área correspondiente.</w:t>
      </w:r>
    </w:p>
    <w:p w14:paraId="3A9A56A6" w14:textId="77777777" w:rsidR="00816E9F" w:rsidRDefault="00000000">
      <w:pPr>
        <w:pStyle w:val="Ttulo3"/>
        <w:spacing w:before="200" w:after="100"/>
      </w:pPr>
      <w:r>
        <w:t>Ejecutivo Área Específica</w:t>
      </w:r>
    </w:p>
    <w:p w14:paraId="4DFAEFD3" w14:textId="77777777" w:rsidR="00816E9F" w:rsidRDefault="00000000">
      <w:pPr>
        <w:spacing w:after="160" w:line="276" w:lineRule="auto"/>
      </w:pPr>
      <w:r>
        <w:t>Es responsable de atender los tiques derivados a su área. Sus principales funciones son:</w:t>
      </w:r>
    </w:p>
    <w:p w14:paraId="2ECF6378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Autenticarse en el sistema.</w:t>
      </w:r>
    </w:p>
    <w:p w14:paraId="6527C90F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lastRenderedPageBreak/>
        <w:t>Consultar los tiques asignados.</w:t>
      </w:r>
    </w:p>
    <w:p w14:paraId="425935D1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Resolver o cerrar los tiques.</w:t>
      </w:r>
    </w:p>
    <w:p w14:paraId="737265F2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Registrar la observación correspondiente al cierre.</w:t>
      </w:r>
    </w:p>
    <w:p w14:paraId="06BDD8A6" w14:textId="77777777" w:rsidR="00816E9F" w:rsidRDefault="00000000">
      <w:pPr>
        <w:pStyle w:val="Ttulo3"/>
        <w:spacing w:before="200" w:after="100"/>
      </w:pPr>
      <w:r>
        <w:t>Jefe de Mesa</w:t>
      </w:r>
    </w:p>
    <w:p w14:paraId="3C2D02CA" w14:textId="77777777" w:rsidR="00816E9F" w:rsidRDefault="00000000">
      <w:pPr>
        <w:spacing w:after="160" w:line="276" w:lineRule="auto"/>
      </w:pPr>
      <w:r>
        <w:t>Es responsable de la supervisión y administración general de la información del sistema. Sus principales funciones son:</w:t>
      </w:r>
    </w:p>
    <w:p w14:paraId="25D0D8D9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Autenticarse en el sistema.</w:t>
      </w:r>
    </w:p>
    <w:p w14:paraId="581BD206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Consultar y filtrar información.</w:t>
      </w:r>
    </w:p>
    <w:p w14:paraId="3E551E2D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Gestionar usuarios.</w:t>
      </w:r>
    </w:p>
    <w:p w14:paraId="627370B3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Gestionar catálogos del sistema.</w:t>
      </w:r>
    </w:p>
    <w:p w14:paraId="01B76064" w14:textId="77777777" w:rsidR="00816E9F" w:rsidRDefault="00000000">
      <w:pPr>
        <w:pStyle w:val="Ttulo2"/>
        <w:spacing w:before="300" w:after="150"/>
      </w:pPr>
      <w:bookmarkStart w:id="18" w:name="_Toc241084847"/>
      <w:bookmarkStart w:id="19" w:name="_Toc241085781"/>
      <w:r>
        <w:t>2.4 Entorno del sistema</w:t>
      </w:r>
      <w:bookmarkEnd w:id="18"/>
      <w:bookmarkEnd w:id="19"/>
    </w:p>
    <w:p w14:paraId="18CCD4E6" w14:textId="77777777" w:rsidR="002D4029" w:rsidRPr="002D4029" w:rsidRDefault="002D4029" w:rsidP="002D4029">
      <w:pPr>
        <w:spacing w:after="160" w:line="276" w:lineRule="auto"/>
      </w:pPr>
      <w:r w:rsidRPr="002D4029">
        <w:t>El sistema será implementado como una aplicación web...</w:t>
      </w:r>
    </w:p>
    <w:p w14:paraId="05102F42" w14:textId="77777777" w:rsidR="002D4029" w:rsidRDefault="002D4029" w:rsidP="002D4029">
      <w:pPr>
        <w:spacing w:after="160" w:line="276" w:lineRule="auto"/>
      </w:pPr>
      <w:r w:rsidRPr="002D4029">
        <w:rPr>
          <w:i/>
          <w:iCs/>
        </w:rPr>
        <w:t>Código Fuente y Control de Versiones:</w:t>
      </w:r>
      <w:r w:rsidRPr="002D4029">
        <w:t xml:space="preserve"> El código fuente, los scripts de la base de datos y los diagramas del proyecto se encuentran gestionados en el siguiente repositorio de GitHub: </w:t>
      </w:r>
    </w:p>
    <w:p w14:paraId="62B0B0CB" w14:textId="5537D780" w:rsidR="002D4029" w:rsidRDefault="002D4029" w:rsidP="002D4029">
      <w:pPr>
        <w:spacing w:after="160" w:line="276" w:lineRule="auto"/>
      </w:pPr>
      <w:hyperlink r:id="rId9" w:history="1">
        <w:r w:rsidRPr="00F00F00">
          <w:rPr>
            <w:rStyle w:val="Hipervnculo"/>
          </w:rPr>
          <w:t>https://github.com/paapumaster/mesa_ayuda_consultenos.git</w:t>
        </w:r>
      </w:hyperlink>
    </w:p>
    <w:p w14:paraId="5F2EFBA3" w14:textId="77777777" w:rsidR="002D4029" w:rsidRPr="002D4029" w:rsidRDefault="002D4029" w:rsidP="002D4029">
      <w:pPr>
        <w:spacing w:after="160" w:line="276" w:lineRule="auto"/>
      </w:pPr>
    </w:p>
    <w:p w14:paraId="6CEBCE0A" w14:textId="77777777" w:rsidR="00816E9F" w:rsidRDefault="00000000">
      <w:pPr>
        <w:spacing w:after="160" w:line="276" w:lineRule="auto"/>
      </w:pPr>
      <w:r>
        <w:t>La información será almacenada en una base de datos PostgreSQL.</w:t>
      </w:r>
    </w:p>
    <w:p w14:paraId="2D4C4C8C" w14:textId="77777777" w:rsidR="00816E9F" w:rsidRDefault="00000000">
      <w:pPr>
        <w:spacing w:after="160" w:line="276" w:lineRule="auto"/>
      </w:pPr>
      <w:r>
        <w:t>El sistema deberá contar con una conexión estable entre la aplicación y la base de datos para permitir el registro y consulta de información.</w:t>
      </w:r>
    </w:p>
    <w:p w14:paraId="63215486" w14:textId="77777777" w:rsidR="00816E9F" w:rsidRDefault="00000000">
      <w:pPr>
        <w:pStyle w:val="Ttulo2"/>
        <w:spacing w:before="300" w:after="150"/>
      </w:pPr>
      <w:bookmarkStart w:id="20" w:name="_Toc241084848"/>
      <w:bookmarkStart w:id="21" w:name="_Toc241085782"/>
      <w:r>
        <w:t>2.5 Restricciones</w:t>
      </w:r>
      <w:bookmarkEnd w:id="20"/>
      <w:bookmarkEnd w:id="21"/>
    </w:p>
    <w:p w14:paraId="10B4855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El acceso a las funcionalidades dependerá del perfil del usuario.</w:t>
      </w:r>
    </w:p>
    <w:p w14:paraId="786BA986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Los datos obligatorios no podrán quedar vacíos.</w:t>
      </w:r>
    </w:p>
    <w:p w14:paraId="55537AD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Cada tique deberá contar con un código único.</w:t>
      </w:r>
    </w:p>
    <w:p w14:paraId="7E9D0317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Un tique cerrado deberá contar con una observación de cierre.</w:t>
      </w:r>
    </w:p>
    <w:p w14:paraId="688C79E5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La información deberá mantenerse almacenada en la base de datos.</w:t>
      </w:r>
    </w:p>
    <w:p w14:paraId="702D3FCC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El sistema no contempla impresión física de tiques.</w:t>
      </w:r>
    </w:p>
    <w:p w14:paraId="12F56DBF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No se considera integración con telefonía IP.</w:t>
      </w:r>
    </w:p>
    <w:p w14:paraId="6C7FFCF2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No se considera el envío masivo de mensajes SMS.</w:t>
      </w:r>
    </w:p>
    <w:p w14:paraId="0517B17A" w14:textId="77777777" w:rsidR="00816E9F" w:rsidRDefault="00000000">
      <w:pPr>
        <w:pStyle w:val="Ttulo2"/>
        <w:spacing w:before="300" w:after="150"/>
      </w:pPr>
      <w:bookmarkStart w:id="22" w:name="_Toc241084849"/>
      <w:bookmarkStart w:id="23" w:name="_Toc241085783"/>
      <w:r>
        <w:t>2.6 Supuestos y dependencias</w:t>
      </w:r>
      <w:bookmarkEnd w:id="22"/>
      <w:bookmarkEnd w:id="23"/>
    </w:p>
    <w:p w14:paraId="7900359C" w14:textId="77777777" w:rsidR="00816E9F" w:rsidRDefault="00000000">
      <w:pPr>
        <w:spacing w:after="160" w:line="276" w:lineRule="auto"/>
      </w:pPr>
      <w:r>
        <w:t>Se considera que:</w:t>
      </w:r>
    </w:p>
    <w:p w14:paraId="1815ACE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Los usuarios dispondrán de credenciales válidas.</w:t>
      </w:r>
    </w:p>
    <w:p w14:paraId="12966D30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Los usuarios tendrán acceso a un navegador web compatible.</w:t>
      </w:r>
    </w:p>
    <w:p w14:paraId="2FE7936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lastRenderedPageBreak/>
        <w:t>La base de datos estará disponible durante la utilización del sistema.</w:t>
      </w:r>
    </w:p>
    <w:p w14:paraId="620F4690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Los responsables ingresarán información válida y correspondiente a cada solicitud.</w:t>
      </w:r>
    </w:p>
    <w:p w14:paraId="7F12E238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Las áreas y catálogos necesarios estarán previamente configurados.</w:t>
      </w:r>
    </w:p>
    <w:p w14:paraId="127D6B5E" w14:textId="77777777" w:rsidR="00816E9F" w:rsidRDefault="00000000">
      <w:r>
        <w:br w:type="page"/>
      </w:r>
    </w:p>
    <w:p w14:paraId="708CB3B6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24" w:name="_Toc241084850"/>
      <w:bookmarkStart w:id="25" w:name="_Toc241085784"/>
      <w:r>
        <w:lastRenderedPageBreak/>
        <w:t>3. Requisitos específicos</w:t>
      </w:r>
      <w:bookmarkEnd w:id="24"/>
      <w:bookmarkEnd w:id="25"/>
    </w:p>
    <w:p w14:paraId="60D740A8" w14:textId="77777777" w:rsidR="00816E9F" w:rsidRDefault="00000000">
      <w:pPr>
        <w:pStyle w:val="Ttulo2"/>
        <w:spacing w:before="300" w:after="150"/>
      </w:pPr>
      <w:bookmarkStart w:id="26" w:name="_Toc241084851"/>
      <w:bookmarkStart w:id="27" w:name="_Toc241085785"/>
      <w:r>
        <w:t>3.1 Requisitos funcionales</w:t>
      </w:r>
      <w:bookmarkEnd w:id="26"/>
      <w:bookmarkEnd w:id="27"/>
    </w:p>
    <w:p w14:paraId="3CD84A78" w14:textId="77777777" w:rsidR="00816E9F" w:rsidRDefault="00000000">
      <w:pPr>
        <w:spacing w:after="160" w:line="276" w:lineRule="auto"/>
      </w:pPr>
      <w:r>
        <w:t>Los siguientes requisitos describen las funciones que deberá proporcionar el sistema.</w:t>
      </w:r>
    </w:p>
    <w:p w14:paraId="50ADA47A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RF-01 – Autenticación de usuarios — </w:t>
      </w:r>
      <w:r>
        <w:t>El sistema deberá permitir que los usuarios ingresen mediante sus credenciales correspondientes. El sistema deberá identificar el perfil asociado al usuario para determinar las funcionalidades disponibles.</w:t>
      </w:r>
    </w:p>
    <w:p w14:paraId="308BAFB7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RF-02 – Registro de nuevos tiques — </w:t>
      </w:r>
      <w:r>
        <w:t>El sistema deberá permitir al Ejecutivo de Mesa de Ayuda registrar un nuevo tique ingresando la información correspondiente al cliente, tipo, criticidad, área de destino, servicio y detalle del problema.</w:t>
      </w:r>
    </w:p>
    <w:p w14:paraId="79E0DFAF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RF-03 – Previsualización del tique — </w:t>
      </w:r>
      <w:r>
        <w:t>Antes de completar el registro, el sistema deberá permitir visualizar la información ingresada para que el usuario pueda verificar los datos antes de continuar.</w:t>
      </w:r>
    </w:p>
    <w:p w14:paraId="42F24578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RF-04 – Derivación de tique — </w:t>
      </w:r>
      <w:r>
        <w:t>El sistema deberá permitir derivar el tique hacia un área específica. Una vez realizada la derivación, el tique deberá quedar en estado “A resolución”.</w:t>
      </w:r>
    </w:p>
    <w:p w14:paraId="635FE109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RF-05 – Consulta de tiques asignados — </w:t>
      </w:r>
      <w:r>
        <w:t>El sistema deberá permitir al Ejecutivo de Área Específica consultar los tiques que hayan sido derivados a su área.</w:t>
      </w:r>
    </w:p>
    <w:p w14:paraId="70490B4E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RF-06 – Resolución y cierre de tique — </w:t>
      </w:r>
      <w:r>
        <w:t>El sistema deberá permitir al Ejecutivo de Área Específica resolver o cerrar un tique. El cierre podrá establecer el estado “Resuelto” o “No aplicable”, según corresponda.</w:t>
      </w:r>
    </w:p>
    <w:p w14:paraId="3D43A4E6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RF-07 – Observación obligatoria de cierre — </w:t>
      </w:r>
      <w:r>
        <w:t>El sistema deberá exigir una observación al momento de cerrar o resolver un tique. No deberá permitirse completar el cierre si la observación se encuentra vacía.</w:t>
      </w:r>
    </w:p>
    <w:p w14:paraId="6719E53E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RF-08 – Registro del responsable de cierre — </w:t>
      </w:r>
      <w:r>
        <w:t>El sistema deberá almacenar la identificación del usuario responsable de realizar el cierre del tique.</w:t>
      </w:r>
    </w:p>
    <w:p w14:paraId="677C659F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RF-09 – Registro de fecha de cierre — </w:t>
      </w:r>
      <w:r>
        <w:t>El sistema deberá registrar la fecha y hora en que se realiza el cierre del tique.</w:t>
      </w:r>
    </w:p>
    <w:p w14:paraId="2A536665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RF-10 – Consulta y filtrado de información — </w:t>
      </w:r>
      <w:r>
        <w:t xml:space="preserve">El sistema deberá permitir al </w:t>
      </w:r>
      <w:proofErr w:type="gramStart"/>
      <w:r>
        <w:t>Jefe</w:t>
      </w:r>
      <w:proofErr w:type="gramEnd"/>
      <w:r>
        <w:t xml:space="preserve"> de Mesa consultar los tiques registrados y aplicar filtros para facilitar la búsqueda de información.</w:t>
      </w:r>
    </w:p>
    <w:p w14:paraId="5C8BFE2A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RF-11 – Gestión de usuarios — </w:t>
      </w:r>
      <w:r>
        <w:t xml:space="preserve">El sistema deberá permitir al </w:t>
      </w:r>
      <w:proofErr w:type="gramStart"/>
      <w:r>
        <w:t>Jefe</w:t>
      </w:r>
      <w:proofErr w:type="gramEnd"/>
      <w:r>
        <w:t xml:space="preserve"> de Mesa gestionar los usuarios registrados en el sistema, incluyendo información asociada a sus perfiles y áreas.</w:t>
      </w:r>
    </w:p>
    <w:p w14:paraId="01A28A6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RF-12 – Gestión de catálogos — </w:t>
      </w:r>
      <w:r>
        <w:t xml:space="preserve">El sistema deberá permitir al </w:t>
      </w:r>
      <w:proofErr w:type="gramStart"/>
      <w:r>
        <w:t>Jefe</w:t>
      </w:r>
      <w:proofErr w:type="gramEnd"/>
      <w:r>
        <w:t xml:space="preserve"> de Mesa gestionar los catálogos utilizados por el sistema, considerando: áreas, tipos de tique y niveles de criticidad.</w:t>
      </w:r>
    </w:p>
    <w:p w14:paraId="53A4F9B2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RF-13 – Control de acceso por perfil — </w:t>
      </w:r>
      <w:r>
        <w:t>El sistema deberá restringir las funcionalidades según el perfil del usuario autenticado. Cada usuario deberá acceder solamente a las operaciones correspondientes a sus responsabilidades.</w:t>
      </w:r>
    </w:p>
    <w:p w14:paraId="7B0BFEC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RF-14 – Generación de código de tique — </w:t>
      </w:r>
      <w:r>
        <w:t>El sistema deberá identificar cada tique mediante un código único.</w:t>
      </w:r>
    </w:p>
    <w:p w14:paraId="163ADB5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lastRenderedPageBreak/>
        <w:t xml:space="preserve">RF-15 – Registro de fecha de creación — </w:t>
      </w:r>
      <w:r>
        <w:t>El sistema deberá registrar automáticamente la fecha y hora de creación de cada tique.</w:t>
      </w:r>
    </w:p>
    <w:p w14:paraId="6AFC41A2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RF-16 – Control de integridad de los datos — </w:t>
      </w:r>
      <w:r>
        <w:t>El sistema deberá mantener las relaciones entre clientes, usuarios, áreas, tipos, criticidades, estados y tiques mediante restricciones de integridad referencial.</w:t>
      </w:r>
    </w:p>
    <w:p w14:paraId="6A6EDF2E" w14:textId="77777777" w:rsidR="00816E9F" w:rsidRDefault="00000000">
      <w:pPr>
        <w:pStyle w:val="Ttulo3"/>
        <w:spacing w:before="200" w:after="100"/>
      </w:pPr>
      <w:r>
        <w:t>Relación entre requisitos funcionales y casos de uso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700"/>
      </w:tblGrid>
      <w:tr w:rsidR="00816E9F" w14:paraId="3239167A" w14:textId="77777777">
        <w:trPr>
          <w:tblHeader/>
        </w:trPr>
        <w:tc>
          <w:tcPr>
            <w:tcW w:w="5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4E751" w14:textId="77777777" w:rsidR="00816E9F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CEB7" w14:textId="77777777" w:rsidR="00816E9F" w:rsidRDefault="00000000"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816E9F" w14:paraId="1DC06963" w14:textId="77777777"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0118C" w14:textId="77777777" w:rsidR="00816E9F" w:rsidRDefault="00000000">
            <w:r>
              <w:t>CU01: Autenticarse en el Sistema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E0FCA" w14:textId="77777777" w:rsidR="00816E9F" w:rsidRDefault="00000000">
            <w:r>
              <w:t>RF-01, RF-13</w:t>
            </w:r>
          </w:p>
        </w:tc>
      </w:tr>
      <w:tr w:rsidR="00816E9F" w14:paraId="08B0E036" w14:textId="77777777"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7CCDC" w14:textId="77777777" w:rsidR="00816E9F" w:rsidRDefault="00000000">
            <w:r>
              <w:t>CU02: Registrar Nuevo Tique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B0237" w14:textId="77777777" w:rsidR="00816E9F" w:rsidRDefault="00000000">
            <w:r>
              <w:t>RF-02, RF-14, RF-15, RF-16</w:t>
            </w:r>
          </w:p>
        </w:tc>
      </w:tr>
      <w:tr w:rsidR="00816E9F" w14:paraId="66DF8BA1" w14:textId="77777777"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61E22" w14:textId="77777777" w:rsidR="00816E9F" w:rsidRDefault="00000000">
            <w:r>
              <w:t>CU03: Previsualizar Tique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EBFC4" w14:textId="77777777" w:rsidR="00816E9F" w:rsidRDefault="00000000">
            <w:r>
              <w:t>RF-03</w:t>
            </w:r>
          </w:p>
        </w:tc>
      </w:tr>
      <w:tr w:rsidR="00816E9F" w14:paraId="593C4368" w14:textId="77777777"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C9FFE" w14:textId="77777777" w:rsidR="00816E9F" w:rsidRDefault="00000000">
            <w:r>
              <w:t>CU04: Derivar Tique a Área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29A74" w14:textId="77777777" w:rsidR="00816E9F" w:rsidRDefault="00000000">
            <w:r>
              <w:t>RF-04</w:t>
            </w:r>
          </w:p>
        </w:tc>
      </w:tr>
      <w:tr w:rsidR="00816E9F" w14:paraId="5FAF3D62" w14:textId="77777777"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2E2F1" w14:textId="77777777" w:rsidR="00816E9F" w:rsidRDefault="00000000">
            <w:r>
              <w:t>CU05: Consultar Tiques Asignados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9228D" w14:textId="77777777" w:rsidR="00816E9F" w:rsidRDefault="00000000">
            <w:r>
              <w:t>RF-05</w:t>
            </w:r>
          </w:p>
        </w:tc>
      </w:tr>
      <w:tr w:rsidR="00816E9F" w14:paraId="790B64D6" w14:textId="77777777"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2C15A" w14:textId="77777777" w:rsidR="00816E9F" w:rsidRDefault="00000000">
            <w:r>
              <w:t>CU06: Resolver / Cerrar Tique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070FD" w14:textId="77777777" w:rsidR="00816E9F" w:rsidRDefault="00000000">
            <w:r>
              <w:t>RF-06, RF-08, RF-09</w:t>
            </w:r>
          </w:p>
        </w:tc>
      </w:tr>
      <w:tr w:rsidR="00816E9F" w14:paraId="7CC505DE" w14:textId="77777777"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85828" w14:textId="77777777" w:rsidR="00816E9F" w:rsidRDefault="00000000">
            <w:r>
              <w:t>CU07: Ingresar Observación Obligatoria de Cierre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ADE75" w14:textId="77777777" w:rsidR="00816E9F" w:rsidRDefault="00000000">
            <w:r>
              <w:t>RF-07</w:t>
            </w:r>
          </w:p>
        </w:tc>
      </w:tr>
      <w:tr w:rsidR="00816E9F" w14:paraId="483FAE80" w14:textId="77777777"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F0DE9" w14:textId="77777777" w:rsidR="00816E9F" w:rsidRDefault="00000000">
            <w:r>
              <w:t>CU08: Filtrar y Consultar Reportes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6BA6" w14:textId="77777777" w:rsidR="00816E9F" w:rsidRDefault="00000000">
            <w:r>
              <w:t>RF-10</w:t>
            </w:r>
          </w:p>
        </w:tc>
      </w:tr>
      <w:tr w:rsidR="00816E9F" w14:paraId="10846B1D" w14:textId="77777777"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2D41" w14:textId="77777777" w:rsidR="00816E9F" w:rsidRDefault="00000000">
            <w:r>
              <w:t>CU09: Gestionar Usuarios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2FEC4" w14:textId="77777777" w:rsidR="00816E9F" w:rsidRDefault="00000000">
            <w:r>
              <w:t>RF-11</w:t>
            </w:r>
          </w:p>
        </w:tc>
      </w:tr>
      <w:tr w:rsidR="00816E9F" w14:paraId="78C9F8E0" w14:textId="77777777"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DFD12" w14:textId="77777777" w:rsidR="00816E9F" w:rsidRDefault="00000000">
            <w:r>
              <w:t>CU10: Gestionar Catálogos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26499" w14:textId="77777777" w:rsidR="00816E9F" w:rsidRDefault="00000000">
            <w:r>
              <w:t>RF-12</w:t>
            </w:r>
          </w:p>
        </w:tc>
      </w:tr>
    </w:tbl>
    <w:p w14:paraId="775DAB86" w14:textId="77777777" w:rsidR="00816E9F" w:rsidRDefault="00000000">
      <w:pPr>
        <w:spacing w:after="160" w:line="276" w:lineRule="auto"/>
      </w:pPr>
      <w:r>
        <w:rPr>
          <w:i/>
          <w:iCs/>
          <w:sz w:val="20"/>
          <w:szCs w:val="20"/>
        </w:rPr>
        <w:t>Los requisitos RF-13 a RF-16 corresponden a condiciones transversales utilizadas por distintos casos de uso.</w:t>
      </w:r>
    </w:p>
    <w:p w14:paraId="5F8A2126" w14:textId="77777777" w:rsidR="00816E9F" w:rsidRDefault="00000000">
      <w:pPr>
        <w:pStyle w:val="Ttulo2"/>
        <w:spacing w:before="300" w:after="150"/>
      </w:pPr>
      <w:bookmarkStart w:id="28" w:name="_Toc241084852"/>
      <w:bookmarkStart w:id="29" w:name="_Toc241085786"/>
      <w:r>
        <w:t>3.2 Requisitos no funcionales</w:t>
      </w:r>
      <w:bookmarkEnd w:id="28"/>
      <w:bookmarkEnd w:id="29"/>
    </w:p>
    <w:p w14:paraId="5126972E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RNF-01 – Usabilidad — </w:t>
      </w:r>
      <w:r>
        <w:t>La interfaz deberá presentar una estructura clara y comprensible para facilitar el uso del sistema por parte de los diferentes perfiles.</w:t>
      </w:r>
    </w:p>
    <w:p w14:paraId="50829A86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RNF-02 – Seguridad — </w:t>
      </w:r>
      <w:r>
        <w:t>El sistema deberá controlar el acceso mediante autenticación y permisos asociados al perfil de cada usuario.</w:t>
      </w:r>
    </w:p>
    <w:p w14:paraId="3D6EE637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RNF-03 – Integridad — </w:t>
      </w:r>
      <w:r>
        <w:t>La información almacenada deberá mantener consistencia entre las diferentes entidades de la base de datos.</w:t>
      </w:r>
    </w:p>
    <w:p w14:paraId="62829628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RNF-04 – Disponibilidad — </w:t>
      </w:r>
      <w:r>
        <w:t>El sistema deberá estar disponible para los usuarios autorizados cuando la aplicación y la base de datos se encuentren operativas.</w:t>
      </w:r>
    </w:p>
    <w:p w14:paraId="46C775FD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RNF-05 – Compatibilidad — </w:t>
      </w:r>
      <w:r>
        <w:t>La aplicación deberá poder utilizarse mediante navegadores web compatibles con la tecnología empleada durante su desarrollo.</w:t>
      </w:r>
    </w:p>
    <w:p w14:paraId="6D06559B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RNF-06 – Mantenibilidad — </w:t>
      </w:r>
      <w:r>
        <w:t>El sistema deberá mantener una estructura organizada que facilite futuras modificaciones, correcciones y ampliaciones.</w:t>
      </w:r>
    </w:p>
    <w:p w14:paraId="270F0E53" w14:textId="77777777" w:rsidR="00816E9F" w:rsidRDefault="00000000">
      <w:r>
        <w:br w:type="page"/>
      </w:r>
    </w:p>
    <w:p w14:paraId="07A5591A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30" w:name="_Toc241084853"/>
      <w:bookmarkStart w:id="31" w:name="_Toc241085787"/>
      <w:r>
        <w:lastRenderedPageBreak/>
        <w:t>4. Reglas de negocio</w:t>
      </w:r>
      <w:bookmarkEnd w:id="30"/>
      <w:bookmarkEnd w:id="31"/>
    </w:p>
    <w:p w14:paraId="6D57F0D7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RN-01 – Autenticación — </w:t>
      </w:r>
      <w:r>
        <w:t>Todo usuario deberá autenticarse antes de acceder a las funcionalidades del sistema.</w:t>
      </w:r>
    </w:p>
    <w:p w14:paraId="61BF635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RN-02 – Perfiles — </w:t>
      </w:r>
      <w:r>
        <w:t>Las funcionalidades disponibles dependerán del perfil asociado a cada usuario.</w:t>
      </w:r>
    </w:p>
    <w:p w14:paraId="0653B8F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RN-03 – Código único — </w:t>
      </w:r>
      <w:r>
        <w:t>Cada tique deberá poseer un código único que permita identificarlo.</w:t>
      </w:r>
    </w:p>
    <w:p w14:paraId="54EC58FD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RN-04 – Estado inicial — </w:t>
      </w:r>
      <w:r>
        <w:t>Un tique derivado a un área deberá quedar en estado “A resolución”.</w:t>
      </w:r>
    </w:p>
    <w:p w14:paraId="0A1EB9A8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RN-05 – Estados de cierre — </w:t>
      </w:r>
      <w:r>
        <w:t>Un tique podrá finalizar con estado “Resuelto” o “No aplicable”.</w:t>
      </w:r>
    </w:p>
    <w:p w14:paraId="57C50A0B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RN-06 – Observación obligatoria — </w:t>
      </w:r>
      <w:r>
        <w:t>Todo tique que pase a un estado final deberá contener una observación de cierre.</w:t>
      </w:r>
    </w:p>
    <w:p w14:paraId="3D1F21B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RN-07 – Responsable de cierre — </w:t>
      </w:r>
      <w:r>
        <w:t>Todo tique cerrado deberá registrar al usuario que realizó la operación de cierre.</w:t>
      </w:r>
    </w:p>
    <w:p w14:paraId="6E5C20A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RN-08 – Fecha de cierre — </w:t>
      </w:r>
      <w:r>
        <w:t>Todo tique cerrado deberá registrar una fecha y hora de cierre.</w:t>
      </w:r>
    </w:p>
    <w:p w14:paraId="5F5E481D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RN-09 – Consistencia de fechas — </w:t>
      </w:r>
      <w:r>
        <w:t>La fecha de cierre no podrá ser anterior a la fecha de creación del tique.</w:t>
      </w:r>
    </w:p>
    <w:p w14:paraId="3F017473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RN-10 – Reapertura administrativa — </w:t>
      </w:r>
      <w:r>
        <w:t>Cuando un tique vuelva al estado “A resolución”, los datos correspondientes al cierre deberán quedar sin información de cierre.</w:t>
      </w:r>
    </w:p>
    <w:p w14:paraId="35DD398B" w14:textId="77777777" w:rsidR="00816E9F" w:rsidRDefault="00000000">
      <w:r>
        <w:br w:type="page"/>
      </w:r>
    </w:p>
    <w:p w14:paraId="02F55434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32" w:name="_Toc241084854"/>
      <w:bookmarkStart w:id="33" w:name="_Toc241085788"/>
      <w:r>
        <w:lastRenderedPageBreak/>
        <w:t>5. Modelado del sistema</w:t>
      </w:r>
      <w:bookmarkEnd w:id="32"/>
      <w:bookmarkEnd w:id="33"/>
    </w:p>
    <w:p w14:paraId="18AC060A" w14:textId="77777777" w:rsidR="00816E9F" w:rsidRDefault="00000000">
      <w:pPr>
        <w:pStyle w:val="Ttulo2"/>
        <w:spacing w:before="300" w:after="150"/>
      </w:pPr>
      <w:bookmarkStart w:id="34" w:name="_Toc241084855"/>
      <w:bookmarkStart w:id="35" w:name="_Toc241085789"/>
      <w:r>
        <w:t>5.1 Diagrama de casos de uso</w:t>
      </w:r>
      <w:bookmarkEnd w:id="34"/>
      <w:bookmarkEnd w:id="35"/>
    </w:p>
    <w:p w14:paraId="1A707B7D" w14:textId="77777777" w:rsidR="00816E9F" w:rsidRDefault="00000000">
      <w:pPr>
        <w:spacing w:after="160" w:line="276" w:lineRule="auto"/>
      </w:pPr>
      <w:r>
        <w:t>El siguiente diagrama representa la interacción entre los tres perfiles definidos para el sistema y los diez casos de uso principales.</w:t>
      </w:r>
    </w:p>
    <w:p w14:paraId="683E2A52" w14:textId="77777777" w:rsidR="00816E9F" w:rsidRDefault="00000000">
      <w:pPr>
        <w:spacing w:after="160" w:line="276" w:lineRule="auto"/>
      </w:pPr>
      <w:r>
        <w:t>Los actores considerados son:</w:t>
      </w:r>
    </w:p>
    <w:p w14:paraId="33EA89A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Ejecutivo Mesa de Ayuda.</w:t>
      </w:r>
    </w:p>
    <w:p w14:paraId="47B044F4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Ejecutivo Área Específica.</w:t>
      </w:r>
    </w:p>
    <w:p w14:paraId="50522AB1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Jefe de Mesa.</w:t>
      </w:r>
    </w:p>
    <w:p w14:paraId="7B3CB146" w14:textId="77777777" w:rsidR="00816E9F" w:rsidRDefault="00000000">
      <w:pPr>
        <w:spacing w:after="160" w:line="276" w:lineRule="auto"/>
      </w:pPr>
      <w:r>
        <w:t>El modelo contempla además relaciones &lt;&lt;</w:t>
      </w:r>
      <w:proofErr w:type="spellStart"/>
      <w:r>
        <w:t>include</w:t>
      </w:r>
      <w:proofErr w:type="spellEnd"/>
      <w:r>
        <w:t>&gt;&gt; entre determinados casos de uso. El registro de un nuevo tique incluye la previsualización y la derivación, mientras que la resolución o cierre incluye el ingreso obligatorio de la observación de cierre.</w:t>
      </w:r>
    </w:p>
    <w:p w14:paraId="2D23A4AF" w14:textId="2A7EC665" w:rsidR="004E64E8" w:rsidRDefault="004E64E8">
      <w:pPr>
        <w:pStyle w:val="Ttulo3"/>
        <w:spacing w:before="200" w:after="100"/>
      </w:pPr>
      <w:r w:rsidRPr="004E64E8">
        <w:rPr>
          <w:noProof/>
        </w:rPr>
        <w:drawing>
          <wp:inline distT="0" distB="0" distL="0" distR="0" wp14:anchorId="5C8DCA9C" wp14:editId="3B3E9EC5">
            <wp:extent cx="5731510" cy="3608070"/>
            <wp:effectExtent l="0" t="0" r="2540" b="0"/>
            <wp:docPr id="181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7B9A" w14:textId="77777777" w:rsidR="004E64E8" w:rsidRDefault="004E64E8">
      <w:pPr>
        <w:pStyle w:val="Ttulo3"/>
        <w:spacing w:before="200" w:after="100"/>
      </w:pPr>
    </w:p>
    <w:p w14:paraId="61E88269" w14:textId="77777777" w:rsidR="004E64E8" w:rsidRDefault="004E64E8">
      <w:pPr>
        <w:pStyle w:val="Ttulo3"/>
        <w:spacing w:before="200" w:after="100"/>
      </w:pPr>
    </w:p>
    <w:p w14:paraId="0AEBCF44" w14:textId="4B71A58A" w:rsidR="00816E9F" w:rsidRDefault="00000000">
      <w:pPr>
        <w:pStyle w:val="Ttulo3"/>
        <w:spacing w:before="200" w:after="100"/>
      </w:pPr>
      <w:r>
        <w:t>Casos de uso representados</w:t>
      </w:r>
    </w:p>
    <w:p w14:paraId="137B1AA1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CU01: Autenticarse en el Sistema.</w:t>
      </w:r>
    </w:p>
    <w:p w14:paraId="74B94B6E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CU02: Registrar Nuevo Tique.</w:t>
      </w:r>
    </w:p>
    <w:p w14:paraId="038FBCF7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CU03: Previsualizar Tique.</w:t>
      </w:r>
    </w:p>
    <w:p w14:paraId="3C5108E7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CU04: Derivar Tique a Área (Estado “A resolución”).</w:t>
      </w:r>
    </w:p>
    <w:p w14:paraId="0BCF501A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CU05: Consultar Tiques Asignados.</w:t>
      </w:r>
    </w:p>
    <w:p w14:paraId="2B40A22E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lastRenderedPageBreak/>
        <w:t>CU06: Resolver / Cerrar Tique (Estado “Resuelto” / “No aplicable”).</w:t>
      </w:r>
    </w:p>
    <w:p w14:paraId="699A830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CU07: Ingresar Observación Obligatoria de Cierre.</w:t>
      </w:r>
    </w:p>
    <w:p w14:paraId="67A23002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CU08: Filtrar y Consultar Reportes.</w:t>
      </w:r>
    </w:p>
    <w:p w14:paraId="5418B5F6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CU09: Gestionar Usuarios (Mantenedor).</w:t>
      </w:r>
    </w:p>
    <w:p w14:paraId="53097429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CU10: Gestionar Catálogos (Áreas / Tipos / Criticidades).</w:t>
      </w:r>
    </w:p>
    <w:p w14:paraId="2CBA21E9" w14:textId="77777777" w:rsidR="00816E9F" w:rsidRDefault="00000000">
      <w:r>
        <w:br w:type="page"/>
      </w:r>
    </w:p>
    <w:p w14:paraId="7BB3B963" w14:textId="77777777" w:rsidR="00816E9F" w:rsidRDefault="00000000">
      <w:pPr>
        <w:pStyle w:val="Ttulo2"/>
        <w:spacing w:before="300" w:after="150"/>
      </w:pPr>
      <w:bookmarkStart w:id="36" w:name="_Toc241084856"/>
      <w:bookmarkStart w:id="37" w:name="_Toc241085790"/>
      <w:r>
        <w:lastRenderedPageBreak/>
        <w:t>5.2 Descripción de los casos de uso</w:t>
      </w:r>
      <w:bookmarkEnd w:id="36"/>
      <w:bookmarkEnd w:id="37"/>
    </w:p>
    <w:p w14:paraId="38DC11B0" w14:textId="77777777" w:rsidR="00816E9F" w:rsidRDefault="00000000">
      <w:pPr>
        <w:pStyle w:val="Ttulo3"/>
        <w:spacing w:before="200" w:after="100"/>
      </w:pPr>
      <w:r>
        <w:t>CU01 – Autenticarse en el Sistema</w:t>
      </w:r>
    </w:p>
    <w:p w14:paraId="6D9F573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 xml:space="preserve">Ejecutivo Mesa de Ayuda, Ejecutivo Área Específica y </w:t>
      </w:r>
      <w:proofErr w:type="gramStart"/>
      <w:r>
        <w:t>Jefe</w:t>
      </w:r>
      <w:proofErr w:type="gramEnd"/>
      <w:r>
        <w:t xml:space="preserve"> de Mesa.</w:t>
      </w:r>
    </w:p>
    <w:p w14:paraId="14E0CCDE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al usuario ingresar al sistema mediante sus credenciales.</w:t>
      </w:r>
    </w:p>
    <w:p w14:paraId="0F202104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sistema identifica al usuario y su perfil, permitiendo acceder a las funcionalidades correspondientes.</w:t>
      </w:r>
    </w:p>
    <w:p w14:paraId="5E9F4B0D" w14:textId="77777777" w:rsidR="00816E9F" w:rsidRDefault="00000000">
      <w:pPr>
        <w:pStyle w:val="Ttulo3"/>
        <w:spacing w:before="200" w:after="100"/>
      </w:pPr>
      <w:r>
        <w:t>CU02 – Registrar Nuevo Tique</w:t>
      </w:r>
    </w:p>
    <w:p w14:paraId="200F1F32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>Ejecutivo Mesa de Ayuda.</w:t>
      </w:r>
    </w:p>
    <w:p w14:paraId="7F2C8319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registrar una nueva solicitud de atención con los antecedentes proporcionados por el cliente.</w:t>
      </w:r>
    </w:p>
    <w:p w14:paraId="69AE504A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Incluye — </w:t>
      </w:r>
      <w:r>
        <w:t>CU03 y CU04.</w:t>
      </w:r>
    </w:p>
    <w:p w14:paraId="5F4B0A9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tique queda registrado con la información correspondiente y continúa con el proceso de previsualización y derivación.</w:t>
      </w:r>
    </w:p>
    <w:p w14:paraId="5CE2F9CE" w14:textId="77777777" w:rsidR="00816E9F" w:rsidRDefault="00000000">
      <w:pPr>
        <w:pStyle w:val="Ttulo3"/>
        <w:spacing w:before="200" w:after="100"/>
      </w:pPr>
      <w:r>
        <w:t>CU03 – Previsualizar Tique</w:t>
      </w:r>
    </w:p>
    <w:p w14:paraId="0A964CB3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>Ejecutivo Mesa de Ayuda.</w:t>
      </w:r>
    </w:p>
    <w:p w14:paraId="430921FB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revisar la información ingresada antes de completar el proceso de registro y derivación.</w:t>
      </w:r>
    </w:p>
    <w:p w14:paraId="50696171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usuario puede verificar los datos del tique antes de continuar.</w:t>
      </w:r>
    </w:p>
    <w:p w14:paraId="75CBFBEC" w14:textId="77777777" w:rsidR="00816E9F" w:rsidRDefault="00000000">
      <w:pPr>
        <w:pStyle w:val="Ttulo3"/>
        <w:spacing w:before="200" w:after="100"/>
      </w:pPr>
      <w:r>
        <w:t>CU04 – Derivar Tique a Área</w:t>
      </w:r>
    </w:p>
    <w:p w14:paraId="2D8C7EB4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>Ejecutivo Mesa de Ayuda.</w:t>
      </w:r>
    </w:p>
    <w:p w14:paraId="01E57D83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asignar un tique a un área específica para que sea atendido. Estado: “A resolución”.</w:t>
      </w:r>
    </w:p>
    <w:p w14:paraId="5C0CADF4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tique queda disponible para el área responsable.</w:t>
      </w:r>
    </w:p>
    <w:p w14:paraId="6D7A5FA7" w14:textId="77777777" w:rsidR="00816E9F" w:rsidRDefault="00000000">
      <w:pPr>
        <w:pStyle w:val="Ttulo3"/>
        <w:spacing w:before="200" w:after="100"/>
      </w:pPr>
      <w:r>
        <w:t>CU05 – Consultar Tiques Asignados</w:t>
      </w:r>
    </w:p>
    <w:p w14:paraId="0AB47DB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>Ejecutivo Área Específica.</w:t>
      </w:r>
    </w:p>
    <w:p w14:paraId="494856B6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consultar los tiques que han sido derivados al área correspondiente.</w:t>
      </w:r>
    </w:p>
    <w:p w14:paraId="77334D8B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ejecutivo puede visualizar las solicitudes pendientes de atención.</w:t>
      </w:r>
    </w:p>
    <w:p w14:paraId="0632CE01" w14:textId="77777777" w:rsidR="00816E9F" w:rsidRDefault="00000000">
      <w:pPr>
        <w:pStyle w:val="Ttulo3"/>
        <w:spacing w:before="200" w:after="100"/>
      </w:pPr>
      <w:r>
        <w:t>CU06 – Resolver / Cerrar Tique</w:t>
      </w:r>
    </w:p>
    <w:p w14:paraId="66159D41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>Ejecutivo Área Específica.</w:t>
      </w:r>
    </w:p>
    <w:p w14:paraId="663EBCD9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finalizar la atención de un tique mediante los estados “Resuelto” o “No aplicable”.</w:t>
      </w:r>
    </w:p>
    <w:p w14:paraId="0FDFC2CD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Incluye — </w:t>
      </w:r>
      <w:r>
        <w:t>CU07.</w:t>
      </w:r>
    </w:p>
    <w:p w14:paraId="1640F084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sistema registra la resolución, el usuario responsable y la fecha de cierre.</w:t>
      </w:r>
    </w:p>
    <w:p w14:paraId="5457BAB7" w14:textId="77777777" w:rsidR="00816E9F" w:rsidRDefault="00000000">
      <w:pPr>
        <w:pStyle w:val="Ttulo3"/>
        <w:spacing w:before="200" w:after="100"/>
      </w:pPr>
      <w:r>
        <w:lastRenderedPageBreak/>
        <w:t>CU07 – Ingresar Observación Obligatoria de Cierre</w:t>
      </w:r>
    </w:p>
    <w:p w14:paraId="44A2D24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r>
        <w:t>Ejecutivo Área Específica.</w:t>
      </w:r>
    </w:p>
    <w:p w14:paraId="3568BDF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ingresar la observación que describe el resultado de la atención antes de cerrar el tique.</w:t>
      </w:r>
    </w:p>
    <w:p w14:paraId="0E4B6E1E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sistema valida que la observación no se encuentre vacía.</w:t>
      </w:r>
    </w:p>
    <w:p w14:paraId="7ECC24C6" w14:textId="77777777" w:rsidR="00816E9F" w:rsidRDefault="00000000">
      <w:pPr>
        <w:pStyle w:val="Ttulo3"/>
        <w:spacing w:before="200" w:after="100"/>
      </w:pPr>
      <w:r>
        <w:t>CU08 – Filtrar y Consultar Reportes</w:t>
      </w:r>
    </w:p>
    <w:p w14:paraId="78ABC2C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proofErr w:type="gramStart"/>
      <w:r>
        <w:t>Jefe</w:t>
      </w:r>
      <w:proofErr w:type="gramEnd"/>
      <w:r>
        <w:t xml:space="preserve"> de Mesa.</w:t>
      </w:r>
    </w:p>
    <w:p w14:paraId="705B45A5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consultar los tiques registrados mediante filtros para facilitar el seguimiento y revisión de la información.</w:t>
      </w:r>
    </w:p>
    <w:p w14:paraId="788BBB8E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El jefe puede obtener información organizada según los criterios seleccionados.</w:t>
      </w:r>
    </w:p>
    <w:p w14:paraId="23A73717" w14:textId="77777777" w:rsidR="00816E9F" w:rsidRDefault="00000000">
      <w:pPr>
        <w:pStyle w:val="Ttulo3"/>
        <w:spacing w:before="200" w:after="100"/>
      </w:pPr>
      <w:r>
        <w:t>CU09 – Gestionar Usuarios</w:t>
      </w:r>
    </w:p>
    <w:p w14:paraId="60F9349C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proofErr w:type="gramStart"/>
      <w:r>
        <w:t>Jefe</w:t>
      </w:r>
      <w:proofErr w:type="gramEnd"/>
      <w:r>
        <w:t xml:space="preserve"> de Mesa.</w:t>
      </w:r>
    </w:p>
    <w:p w14:paraId="53643AE8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administrar los usuarios registrados en el sistema y la información relacionada con sus perfiles y áreas.</w:t>
      </w:r>
    </w:p>
    <w:p w14:paraId="4734C83F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Los usuarios del sistema pueden ser gestionados desde el mantenedor correspondiente.</w:t>
      </w:r>
    </w:p>
    <w:p w14:paraId="4EF2FD4A" w14:textId="77777777" w:rsidR="00816E9F" w:rsidRDefault="00000000">
      <w:pPr>
        <w:pStyle w:val="Ttulo3"/>
        <w:spacing w:before="200" w:after="100"/>
      </w:pPr>
      <w:r>
        <w:t>CU10 – Gestionar Catálogos</w:t>
      </w:r>
    </w:p>
    <w:p w14:paraId="5AEBE902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Actor — </w:t>
      </w:r>
      <w:proofErr w:type="gramStart"/>
      <w:r>
        <w:t>Jefe</w:t>
      </w:r>
      <w:proofErr w:type="gramEnd"/>
      <w:r>
        <w:t xml:space="preserve"> de Mesa.</w:t>
      </w:r>
    </w:p>
    <w:p w14:paraId="2756C580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Descripción — </w:t>
      </w:r>
      <w:r>
        <w:t>Permite administrar información utilizada por los tiques, específicamente áreas, tipos de tique y niveles de criticidad.</w:t>
      </w:r>
    </w:p>
    <w:p w14:paraId="46E375D3" w14:textId="77777777" w:rsidR="00816E9F" w:rsidRDefault="00000000">
      <w:pPr>
        <w:spacing w:after="140" w:line="276" w:lineRule="auto"/>
      </w:pPr>
      <w:r>
        <w:rPr>
          <w:b/>
          <w:bCs/>
          <w:color w:val="1F3864"/>
        </w:rPr>
        <w:t xml:space="preserve">Resultado esperado — </w:t>
      </w:r>
      <w:r>
        <w:t>Los catálogos se mantienen actualizados para su utilización dentro del sistema.</w:t>
      </w:r>
    </w:p>
    <w:p w14:paraId="1F2BED95" w14:textId="77777777" w:rsidR="00816E9F" w:rsidRDefault="00000000">
      <w:r>
        <w:br w:type="page"/>
      </w:r>
    </w:p>
    <w:p w14:paraId="73461D01" w14:textId="77777777" w:rsidR="00816E9F" w:rsidRDefault="00000000">
      <w:pPr>
        <w:pStyle w:val="Ttulo2"/>
        <w:spacing w:before="300" w:after="150"/>
      </w:pPr>
      <w:bookmarkStart w:id="38" w:name="_Toc241084857"/>
      <w:bookmarkStart w:id="39" w:name="_Toc241085791"/>
      <w:r>
        <w:lastRenderedPageBreak/>
        <w:t>5.3 Modelo de datos</w:t>
      </w:r>
      <w:bookmarkEnd w:id="38"/>
      <w:bookmarkEnd w:id="39"/>
    </w:p>
    <w:p w14:paraId="63D3B230" w14:textId="77777777" w:rsidR="00816E9F" w:rsidRDefault="00000000">
      <w:pPr>
        <w:spacing w:after="160" w:line="276" w:lineRule="auto"/>
      </w:pPr>
      <w:r>
        <w:t>El modelo de datos está diseñado utilizando una estructura relacional normalizada, buscando evitar la duplicidad innecesaria de información y mantener la consistencia de los datos.</w:t>
      </w:r>
    </w:p>
    <w:p w14:paraId="4B67BAF8" w14:textId="77777777" w:rsidR="00816E9F" w:rsidRDefault="00000000">
      <w:pPr>
        <w:spacing w:after="160" w:line="276" w:lineRule="auto"/>
      </w:pPr>
      <w:r>
        <w:t>Las principales entidades consideradas son:</w:t>
      </w:r>
    </w:p>
    <w:p w14:paraId="657CACA2" w14:textId="77777777" w:rsidR="00816E9F" w:rsidRDefault="00000000">
      <w:pPr>
        <w:pStyle w:val="Ttulo3"/>
        <w:spacing w:before="200" w:after="100"/>
      </w:pPr>
      <w:r>
        <w:t>Perfiles</w:t>
      </w:r>
    </w:p>
    <w:p w14:paraId="7AF7BC4F" w14:textId="77777777" w:rsidR="00816E9F" w:rsidRDefault="00000000">
      <w:pPr>
        <w:spacing w:after="160" w:line="276" w:lineRule="auto"/>
      </w:pPr>
      <w:r>
        <w:t>Almacena los perfiles disponibles para los usuarios del sistema.</w:t>
      </w:r>
    </w:p>
    <w:p w14:paraId="0D000D67" w14:textId="77777777" w:rsidR="00816E9F" w:rsidRDefault="00000000">
      <w:pPr>
        <w:pStyle w:val="Ttulo3"/>
        <w:spacing w:before="200" w:after="100"/>
      </w:pPr>
      <w:r>
        <w:t>Áreas</w:t>
      </w:r>
    </w:p>
    <w:p w14:paraId="560ECEB5" w14:textId="77777777" w:rsidR="00816E9F" w:rsidRDefault="00000000">
      <w:pPr>
        <w:spacing w:after="160" w:line="276" w:lineRule="auto"/>
      </w:pPr>
      <w:r>
        <w:t>Almacena las áreas o departamentos responsables de atender los tiques.</w:t>
      </w:r>
    </w:p>
    <w:p w14:paraId="111CC8A1" w14:textId="77777777" w:rsidR="00816E9F" w:rsidRDefault="00000000">
      <w:pPr>
        <w:pStyle w:val="Ttulo3"/>
        <w:spacing w:before="200" w:after="100"/>
      </w:pPr>
      <w:r>
        <w:t>Tipos de tique</w:t>
      </w:r>
    </w:p>
    <w:p w14:paraId="184977EC" w14:textId="77777777" w:rsidR="00816E9F" w:rsidRDefault="00000000">
      <w:pPr>
        <w:spacing w:after="160" w:line="276" w:lineRule="auto"/>
      </w:pPr>
      <w:r>
        <w:t>Contiene los diferentes tipos de solicitudes que pueden registrarse:</w:t>
      </w:r>
    </w:p>
    <w:p w14:paraId="558A4B63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Felicitación.</w:t>
      </w:r>
    </w:p>
    <w:p w14:paraId="357AE6B6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Consulta.</w:t>
      </w:r>
    </w:p>
    <w:p w14:paraId="46F1B47A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Reclamo.</w:t>
      </w:r>
    </w:p>
    <w:p w14:paraId="41A5766D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Problema.</w:t>
      </w:r>
    </w:p>
    <w:p w14:paraId="03BCFFBB" w14:textId="77777777" w:rsidR="00816E9F" w:rsidRDefault="00000000">
      <w:pPr>
        <w:pStyle w:val="Ttulo3"/>
        <w:spacing w:before="200" w:after="100"/>
      </w:pPr>
      <w:r>
        <w:t>Criticidades</w:t>
      </w:r>
    </w:p>
    <w:p w14:paraId="04AB4B08" w14:textId="77777777" w:rsidR="00816E9F" w:rsidRDefault="00000000">
      <w:pPr>
        <w:spacing w:after="160" w:line="276" w:lineRule="auto"/>
      </w:pPr>
      <w:r>
        <w:t>Almacena los niveles de criticidad:</w:t>
      </w:r>
    </w:p>
    <w:p w14:paraId="3A6A17D2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Baja.</w:t>
      </w:r>
    </w:p>
    <w:p w14:paraId="1320A9AF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Media.</w:t>
      </w:r>
    </w:p>
    <w:p w14:paraId="671A629B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Alta.</w:t>
      </w:r>
    </w:p>
    <w:p w14:paraId="7A45D1CF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Crítica.</w:t>
      </w:r>
    </w:p>
    <w:p w14:paraId="638EFBEA" w14:textId="77777777" w:rsidR="00816E9F" w:rsidRDefault="00000000">
      <w:pPr>
        <w:pStyle w:val="Ttulo3"/>
        <w:spacing w:before="200" w:after="100"/>
      </w:pPr>
      <w:r>
        <w:t>Estados de tique</w:t>
      </w:r>
    </w:p>
    <w:p w14:paraId="7F633AD0" w14:textId="77777777" w:rsidR="00816E9F" w:rsidRDefault="00000000">
      <w:pPr>
        <w:spacing w:after="160" w:line="276" w:lineRule="auto"/>
      </w:pPr>
      <w:r>
        <w:t>Contiene los estados utilizados durante el ciclo de vida del tique:</w:t>
      </w:r>
    </w:p>
    <w:p w14:paraId="1CD4329A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A resolución.</w:t>
      </w:r>
    </w:p>
    <w:p w14:paraId="13A60D4C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Resuelto.</w:t>
      </w:r>
    </w:p>
    <w:p w14:paraId="6458DDCC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No aplicable.</w:t>
      </w:r>
    </w:p>
    <w:p w14:paraId="4041B5FF" w14:textId="77777777" w:rsidR="00816E9F" w:rsidRDefault="00000000">
      <w:pPr>
        <w:pStyle w:val="Ttulo3"/>
        <w:spacing w:before="200" w:after="100"/>
      </w:pPr>
      <w:r>
        <w:t>Usuarios</w:t>
      </w:r>
    </w:p>
    <w:p w14:paraId="33EFDE24" w14:textId="77777777" w:rsidR="00816E9F" w:rsidRDefault="00000000">
      <w:pPr>
        <w:spacing w:after="160" w:line="276" w:lineRule="auto"/>
      </w:pPr>
      <w:r>
        <w:t>Almacena la información de los usuarios, sus credenciales, perfil y área asociada.</w:t>
      </w:r>
    </w:p>
    <w:p w14:paraId="1429D124" w14:textId="77777777" w:rsidR="00816E9F" w:rsidRDefault="00000000">
      <w:pPr>
        <w:pStyle w:val="Ttulo3"/>
        <w:spacing w:before="200" w:after="100"/>
      </w:pPr>
      <w:r>
        <w:t>Clientes</w:t>
      </w:r>
    </w:p>
    <w:p w14:paraId="2348FF30" w14:textId="77777777" w:rsidR="00816E9F" w:rsidRDefault="00000000">
      <w:pPr>
        <w:spacing w:after="160" w:line="276" w:lineRule="auto"/>
      </w:pPr>
      <w:r>
        <w:t>Contiene la información de los clientes relacionados con los tiques.</w:t>
      </w:r>
    </w:p>
    <w:p w14:paraId="42729540" w14:textId="77777777" w:rsidR="00816E9F" w:rsidRDefault="00000000">
      <w:pPr>
        <w:pStyle w:val="Ttulo3"/>
        <w:spacing w:before="200" w:after="100"/>
      </w:pPr>
      <w:r>
        <w:t>Tiques</w:t>
      </w:r>
    </w:p>
    <w:p w14:paraId="40D496A9" w14:textId="77777777" w:rsidR="00816E9F" w:rsidRDefault="00000000">
      <w:pPr>
        <w:spacing w:after="160" w:line="276" w:lineRule="auto"/>
      </w:pPr>
      <w:r>
        <w:t>Es la entidad principal del sistema. Relaciona al cliente, tipo, criticidad, área, estado y usuarios responsables de la creación y cierre.</w:t>
      </w:r>
    </w:p>
    <w:p w14:paraId="36A4A624" w14:textId="77777777" w:rsidR="00816E9F" w:rsidRDefault="00000000">
      <w:pPr>
        <w:spacing w:after="160" w:line="276" w:lineRule="auto"/>
      </w:pPr>
      <w:r>
        <w:lastRenderedPageBreak/>
        <w:t>Además, almacena información como el código del tique, detalle del servicio, detalle del problema, observación de cierre y fechas de creación y cierre.</w:t>
      </w:r>
    </w:p>
    <w:p w14:paraId="65867743" w14:textId="77777777" w:rsidR="00816E9F" w:rsidRDefault="00000000">
      <w:pPr>
        <w:pStyle w:val="Ttulo2"/>
        <w:spacing w:before="300" w:after="150"/>
      </w:pPr>
      <w:bookmarkStart w:id="40" w:name="_Toc241084858"/>
      <w:bookmarkStart w:id="41" w:name="_Toc241085792"/>
      <w:r>
        <w:t>5.4 Integridad referencial</w:t>
      </w:r>
      <w:bookmarkEnd w:id="40"/>
      <w:bookmarkEnd w:id="41"/>
    </w:p>
    <w:p w14:paraId="729A2A6A" w14:textId="77777777" w:rsidR="00816E9F" w:rsidRDefault="00000000">
      <w:pPr>
        <w:spacing w:after="160" w:line="276" w:lineRule="auto"/>
      </w:pPr>
      <w:r>
        <w:t>La base de datos utiliza claves primarias y claves foráneas para mantener las relaciones entre las entidades.</w:t>
      </w:r>
    </w:p>
    <w:p w14:paraId="1F5A25FC" w14:textId="77777777" w:rsidR="00816E9F" w:rsidRDefault="00000000">
      <w:pPr>
        <w:spacing w:after="160" w:line="276" w:lineRule="auto"/>
      </w:pPr>
      <w:r>
        <w:t>La tabla de tiques mantiene relaciones con:</w:t>
      </w:r>
    </w:p>
    <w:p w14:paraId="60700997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Clientes.</w:t>
      </w:r>
    </w:p>
    <w:p w14:paraId="452CC5EA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Tipos de tique.</w:t>
      </w:r>
    </w:p>
    <w:p w14:paraId="61B1769A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Criticidades.</w:t>
      </w:r>
    </w:p>
    <w:p w14:paraId="701FCE8E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Áreas.</w:t>
      </w:r>
    </w:p>
    <w:p w14:paraId="0F440AE9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Estados.</w:t>
      </w:r>
    </w:p>
    <w:p w14:paraId="406340B8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Usuario creador.</w:t>
      </w:r>
    </w:p>
    <w:p w14:paraId="3AB6B5E6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Usuario responsable del cierre.</w:t>
      </w:r>
    </w:p>
    <w:p w14:paraId="0E6D1758" w14:textId="77777777" w:rsidR="00816E9F" w:rsidRDefault="00000000">
      <w:pPr>
        <w:spacing w:after="160" w:line="276" w:lineRule="auto"/>
      </w:pPr>
      <w:r>
        <w:t>La tabla de usuarios mantiene relaciones con:</w:t>
      </w:r>
    </w:p>
    <w:p w14:paraId="0A2535D5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Perfiles.</w:t>
      </w:r>
    </w:p>
    <w:p w14:paraId="508EDBF5" w14:textId="77777777" w:rsidR="00816E9F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Áreas.</w:t>
      </w:r>
    </w:p>
    <w:p w14:paraId="13992CF5" w14:textId="77777777" w:rsidR="00816E9F" w:rsidRDefault="00000000">
      <w:pPr>
        <w:spacing w:after="160" w:line="276" w:lineRule="auto"/>
      </w:pPr>
      <w:r>
        <w:t>Además, se utilizan restricciones NOT NULL, UNIQUE y CHECK para evitar datos incompletos, duplicados o inconsistentes.</w:t>
      </w:r>
    </w:p>
    <w:p w14:paraId="765E7C81" w14:textId="77777777" w:rsidR="00816E9F" w:rsidRDefault="00000000">
      <w:pPr>
        <w:spacing w:after="160" w:line="276" w:lineRule="auto"/>
      </w:pPr>
      <w:r>
        <w:t xml:space="preserve">El sistema también utiliza un </w:t>
      </w:r>
      <w:proofErr w:type="spellStart"/>
      <w:r>
        <w:t>trigger</w:t>
      </w:r>
      <w:proofErr w:type="spellEnd"/>
      <w:r>
        <w:t xml:space="preserve"> para validar las condiciones necesarias al momento de cerrar un tique, como la existencia de una observación, el usuario responsable y la fecha de cierre.</w:t>
      </w:r>
    </w:p>
    <w:p w14:paraId="21DB6856" w14:textId="77777777" w:rsidR="00816E9F" w:rsidRDefault="00000000">
      <w:r>
        <w:br w:type="page"/>
      </w:r>
    </w:p>
    <w:p w14:paraId="793E6E4D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42" w:name="_Toc241084859"/>
      <w:bookmarkStart w:id="43" w:name="_Toc241085793"/>
      <w:r>
        <w:lastRenderedPageBreak/>
        <w:t>6. Análisis de factibilidad</w:t>
      </w:r>
      <w:bookmarkEnd w:id="42"/>
      <w:bookmarkEnd w:id="43"/>
    </w:p>
    <w:p w14:paraId="6B1A6F9D" w14:textId="77777777" w:rsidR="00816E9F" w:rsidRDefault="00000000">
      <w:pPr>
        <w:pStyle w:val="Ttulo2"/>
        <w:spacing w:before="300" w:after="150"/>
      </w:pPr>
      <w:bookmarkStart w:id="44" w:name="_Toc241084860"/>
      <w:bookmarkStart w:id="45" w:name="_Toc241085794"/>
      <w:r>
        <w:t>6.1 Factibilidad técnica</w:t>
      </w:r>
      <w:bookmarkEnd w:id="44"/>
      <w:bookmarkEnd w:id="45"/>
    </w:p>
    <w:p w14:paraId="7038CCBF" w14:textId="77777777" w:rsidR="00816E9F" w:rsidRDefault="00000000">
      <w:pPr>
        <w:spacing w:after="160" w:line="276" w:lineRule="auto"/>
      </w:pPr>
      <w:r>
        <w:t>El desarrollo del sistema es técnicamente factible debido a que las tecnologías requeridas corresponden a herramientas disponibles para el desarrollo de aplicaciones web y bases de datos relacionales.</w:t>
      </w:r>
    </w:p>
    <w:p w14:paraId="4E13BF2F" w14:textId="77777777" w:rsidR="00816E9F" w:rsidRDefault="00000000">
      <w:pPr>
        <w:spacing w:after="160" w:line="276" w:lineRule="auto"/>
      </w:pPr>
      <w:r>
        <w:t>El sistema utiliza una arquitectura que permite separar la aplicación de la base de datos, facilitando el desarrollo y las futuras modificaciones.</w:t>
      </w:r>
    </w:p>
    <w:p w14:paraId="669A5B64" w14:textId="77777777" w:rsidR="00816E9F" w:rsidRDefault="00000000">
      <w:pPr>
        <w:spacing w:after="160" w:line="276" w:lineRule="auto"/>
      </w:pPr>
      <w:r>
        <w:t>La utilización de PostgreSQL permite implementar las relaciones y restricciones necesarias para mantener la integridad de la información.</w:t>
      </w:r>
    </w:p>
    <w:p w14:paraId="4AB10C0E" w14:textId="77777777" w:rsidR="00816E9F" w:rsidRDefault="00000000">
      <w:pPr>
        <w:pStyle w:val="Ttulo2"/>
        <w:spacing w:before="300" w:after="150"/>
      </w:pPr>
      <w:bookmarkStart w:id="46" w:name="_Toc241084861"/>
      <w:bookmarkStart w:id="47" w:name="_Toc241085795"/>
      <w:r>
        <w:t>6.2 Factibilidad operacional</w:t>
      </w:r>
      <w:bookmarkEnd w:id="46"/>
      <w:bookmarkEnd w:id="47"/>
    </w:p>
    <w:p w14:paraId="0528512D" w14:textId="77777777" w:rsidR="00816E9F" w:rsidRDefault="00000000">
      <w:pPr>
        <w:spacing w:after="160" w:line="276" w:lineRule="auto"/>
      </w:pPr>
      <w:r>
        <w:t>El sistema es operacionalmente factible debido a que las funciones propuestas corresponden directamente a las actividades realizadas por los usuarios de la mesa de ayuda.</w:t>
      </w:r>
    </w:p>
    <w:p w14:paraId="76BEE7E3" w14:textId="77777777" w:rsidR="00816E9F" w:rsidRDefault="00000000">
      <w:pPr>
        <w:spacing w:after="160" w:line="276" w:lineRule="auto"/>
      </w:pPr>
      <w:r>
        <w:t>La división de funcionalidades por perfiles permite que cada usuario tenga acceso a las operaciones relacionadas con sus responsabilidades.</w:t>
      </w:r>
    </w:p>
    <w:p w14:paraId="14D2E6AE" w14:textId="77777777" w:rsidR="00816E9F" w:rsidRDefault="00000000">
      <w:pPr>
        <w:spacing w:after="160" w:line="276" w:lineRule="auto"/>
      </w:pPr>
      <w:r>
        <w:t>La interfaz web también facilita el acceso desde los equipos utilizados para las actividades administrativas.</w:t>
      </w:r>
    </w:p>
    <w:p w14:paraId="79E85462" w14:textId="77777777" w:rsidR="00816E9F" w:rsidRDefault="00000000">
      <w:pPr>
        <w:pStyle w:val="Ttulo2"/>
        <w:spacing w:before="300" w:after="150"/>
      </w:pPr>
      <w:bookmarkStart w:id="48" w:name="_Toc241084862"/>
      <w:bookmarkStart w:id="49" w:name="_Toc241085796"/>
      <w:r>
        <w:t>6.3 Factibilidad de negocio</w:t>
      </w:r>
      <w:bookmarkEnd w:id="48"/>
      <w:bookmarkEnd w:id="49"/>
    </w:p>
    <w:p w14:paraId="60FA3620" w14:textId="77777777" w:rsidR="00816E9F" w:rsidRDefault="00000000">
      <w:pPr>
        <w:spacing w:after="160" w:line="276" w:lineRule="auto"/>
      </w:pPr>
      <w:r>
        <w:t>La implementación del sistema puede contribuir a mejorar la organización de la información relacionada con las solicitudes de atención.</w:t>
      </w:r>
    </w:p>
    <w:p w14:paraId="79FB53A5" w14:textId="77777777" w:rsidR="00816E9F" w:rsidRDefault="00000000">
      <w:pPr>
        <w:spacing w:after="160" w:line="276" w:lineRule="auto"/>
      </w:pPr>
      <w:r>
        <w:t>El reemplazo del uso de planillas independientes por un sistema centralizado permite disponer de información estructurada y facilita el seguimiento de los tiques.</w:t>
      </w:r>
    </w:p>
    <w:p w14:paraId="39C4E1F8" w14:textId="77777777" w:rsidR="00816E9F" w:rsidRDefault="00000000">
      <w:pPr>
        <w:spacing w:after="160" w:line="276" w:lineRule="auto"/>
      </w:pPr>
      <w:r>
        <w:t>También permite identificar el estado de cada solicitud y mantener registro de los usuarios responsables de su gestión.</w:t>
      </w:r>
    </w:p>
    <w:p w14:paraId="511DB8D7" w14:textId="77777777" w:rsidR="00816E9F" w:rsidRDefault="00000000">
      <w:pPr>
        <w:pStyle w:val="Ttulo2"/>
        <w:spacing w:before="300" w:after="150"/>
      </w:pPr>
      <w:bookmarkStart w:id="50" w:name="_Toc241084863"/>
      <w:bookmarkStart w:id="51" w:name="_Toc241085797"/>
      <w:r>
        <w:t>6.4 Factibilidad de mantenimiento</w:t>
      </w:r>
      <w:bookmarkEnd w:id="50"/>
      <w:bookmarkEnd w:id="51"/>
    </w:p>
    <w:p w14:paraId="7C48F076" w14:textId="77777777" w:rsidR="00816E9F" w:rsidRDefault="00000000">
      <w:pPr>
        <w:spacing w:after="160" w:line="276" w:lineRule="auto"/>
      </w:pPr>
      <w:r>
        <w:t>El sistema es factible de mantener debido a que la información se encuentra organizada mediante entidades relacionadas.</w:t>
      </w:r>
    </w:p>
    <w:p w14:paraId="153DCF56" w14:textId="77777777" w:rsidR="00816E9F" w:rsidRDefault="00000000">
      <w:pPr>
        <w:spacing w:after="160" w:line="276" w:lineRule="auto"/>
      </w:pPr>
      <w:r>
        <w:t>La separación de catálogos como áreas, tipos de tique, criticidades y estados permite modificar estos elementos sin tener que alterar directamente la información histórica de cada tique.</w:t>
      </w:r>
    </w:p>
    <w:p w14:paraId="7F47E271" w14:textId="77777777" w:rsidR="00816E9F" w:rsidRDefault="00000000">
      <w:pPr>
        <w:spacing w:after="160" w:line="276" w:lineRule="auto"/>
      </w:pPr>
      <w:r>
        <w:t>La estructura también permite agregar futuras funcionalidades de acuerdo con las necesidades de la consultora.</w:t>
      </w:r>
    </w:p>
    <w:p w14:paraId="03C6FED8" w14:textId="77777777" w:rsidR="00816E9F" w:rsidRDefault="00000000">
      <w:r>
        <w:br w:type="page"/>
      </w:r>
    </w:p>
    <w:p w14:paraId="042B4644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52" w:name="_Toc241084864"/>
      <w:bookmarkStart w:id="53" w:name="_Toc241085798"/>
      <w:r>
        <w:lastRenderedPageBreak/>
        <w:t>7. Conclusión</w:t>
      </w:r>
      <w:bookmarkEnd w:id="52"/>
      <w:bookmarkEnd w:id="53"/>
    </w:p>
    <w:p w14:paraId="0B334F1C" w14:textId="77777777" w:rsidR="00816E9F" w:rsidRDefault="00000000">
      <w:pPr>
        <w:spacing w:after="160" w:line="276" w:lineRule="auto"/>
      </w:pPr>
      <w:r>
        <w:t>El desarrollo del Sistema Web de Mesa de Ayuda para la consultora “Consúltenos” permite establecer una solución centralizada para la gestión de solicitudes de atención.</w:t>
      </w:r>
    </w:p>
    <w:p w14:paraId="4A6EA5AF" w14:textId="77777777" w:rsidR="00816E9F" w:rsidRDefault="00000000">
      <w:pPr>
        <w:spacing w:after="160" w:line="276" w:lineRule="auto"/>
      </w:pPr>
      <w:r>
        <w:t>A partir de los requerimientos definidos, se establecieron tres perfiles principales y diez casos de uso que representan las operaciones fundamentales del sistema. Entre estas operaciones se encuentran el registro, previsualización, derivación, consulta, resolución y cierre de tiques, además de la administración de usuarios y catálogos.</w:t>
      </w:r>
    </w:p>
    <w:p w14:paraId="11D7137A" w14:textId="77777777" w:rsidR="00816E9F" w:rsidRDefault="00000000">
      <w:pPr>
        <w:spacing w:after="160" w:line="276" w:lineRule="auto"/>
      </w:pPr>
      <w:r>
        <w:t>La utilización de una base de datos relacional permite mantener organizada la información y establecer relaciones entre las distintas entidades involucradas. Además, las restricciones de integridad y las validaciones implementadas permiten controlar condiciones importantes, como la obligatoriedad de la observación al cerrar un tique.</w:t>
      </w:r>
    </w:p>
    <w:p w14:paraId="0312EE30" w14:textId="77777777" w:rsidR="00816E9F" w:rsidRDefault="00000000">
      <w:pPr>
        <w:spacing w:after="160" w:line="276" w:lineRule="auto"/>
      </w:pPr>
      <w:r>
        <w:t>Finalmente, el análisis realizado permite establecer que el proyecto cuenta con una estructura adecuada para continuar con las etapas de desarrollo e implementación, manteniendo como objetivo principal facilitar la gestión y seguimiento de los tiques dentro de la consultora.</w:t>
      </w:r>
    </w:p>
    <w:p w14:paraId="08486A21" w14:textId="77777777" w:rsidR="00816E9F" w:rsidRDefault="00000000">
      <w:r>
        <w:br w:type="page"/>
      </w:r>
    </w:p>
    <w:p w14:paraId="5D1C1A6D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54" w:name="_Toc241084865"/>
      <w:bookmarkStart w:id="55" w:name="_Toc241085799"/>
      <w:r>
        <w:lastRenderedPageBreak/>
        <w:t>Anexo A – Script SQL de creación de la base de datos</w:t>
      </w:r>
      <w:bookmarkEnd w:id="54"/>
      <w:bookmarkEnd w:id="55"/>
    </w:p>
    <w:p w14:paraId="1A2EBF67" w14:textId="77777777" w:rsidR="00816E9F" w:rsidRDefault="00000000">
      <w:pPr>
        <w:spacing w:after="160"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script SQL utilizado para la creación de la base de datos del Sistema Web de Mesa de Ayuda.</w:t>
      </w:r>
    </w:p>
    <w:p w14:paraId="0E71879F" w14:textId="77777777" w:rsidR="00816E9F" w:rsidRDefault="00000000">
      <w:pPr>
        <w:pBdr>
          <w:top w:val="single" w:sz="4" w:space="4" w:color="CCCCCC"/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=============================================================================</w:t>
      </w:r>
    </w:p>
    <w:p w14:paraId="346C90E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SISTEMA MESA DE AYUDA - CONSULTORA CONSÚLTENOS</w:t>
      </w:r>
    </w:p>
    <w:p w14:paraId="43FF422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SCRIPT DDL DE CREACIÓN DE BASE DE DATOS</w:t>
      </w:r>
    </w:p>
    <w:p w14:paraId="3299F5B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Motor: PostgreSQL</w:t>
      </w:r>
    </w:p>
    <w:p w14:paraId="57751B2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Arquitectura Relacional Normalizada (3FN)</w:t>
      </w:r>
    </w:p>
    <w:p w14:paraId="429F18D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=============================================================================</w:t>
      </w:r>
    </w:p>
    <w:p w14:paraId="6C896F2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F7A5D6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-- 1. TABLAS DE CATÁLOGOS / MANTENEDORES</w:t>
      </w:r>
    </w:p>
    <w:p w14:paraId="445ED6D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565EC6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CREATE TABLE perfiles (</w:t>
      </w:r>
    </w:p>
    <w:p w14:paraId="3229DDAB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id_perfil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SERIAL PRIMARY KEY,</w:t>
      </w:r>
    </w:p>
    <w:p w14:paraId="0B29A4D8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nombre_perfil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50) NOT NULL UNIQUE,</w:t>
      </w:r>
    </w:p>
    <w:p w14:paraId="57A59D0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150)</w:t>
      </w:r>
    </w:p>
    <w:p w14:paraId="0785F5FB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);</w:t>
      </w:r>
    </w:p>
    <w:p w14:paraId="393A48E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0C0B413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CREATE TABLE areas (</w:t>
      </w:r>
    </w:p>
    <w:p w14:paraId="26D10A5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SERIAL PRIMARY KEY,</w:t>
      </w:r>
    </w:p>
    <w:p w14:paraId="3C87342E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nombre_area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100) NOT NULL UNIQUE,</w:t>
      </w:r>
    </w:p>
    <w:p w14:paraId="29E98A8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estado_activo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BOOLEAN NOT NULL DEFAULT TRUE</w:t>
      </w:r>
    </w:p>
    <w:p w14:paraId="7F731668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);</w:t>
      </w:r>
    </w:p>
    <w:p w14:paraId="7D2F7FAD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2241FF4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CREATE TABLE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tipos_tique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(</w:t>
      </w:r>
    </w:p>
    <w:p w14:paraId="58EAB17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id_tipo_tique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SERIAL PRIMARY KEY,</w:t>
      </w:r>
    </w:p>
    <w:p w14:paraId="3EA5F872" w14:textId="77777777" w:rsidR="00816E9F" w:rsidRPr="00BB461E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BB461E">
        <w:rPr>
          <w:rFonts w:ascii="Consolas" w:eastAsia="Consolas" w:hAnsi="Consolas" w:cs="Consolas"/>
          <w:color w:val="1F1F1F"/>
          <w:sz w:val="18"/>
          <w:szCs w:val="18"/>
        </w:rPr>
        <w:t>nombre_tipo</w:t>
      </w:r>
      <w:proofErr w:type="spellEnd"/>
      <w:r w:rsidRPr="00BB461E"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 w:rsidRPr="00BB461E"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 w:rsidRPr="00BB461E">
        <w:rPr>
          <w:rFonts w:ascii="Consolas" w:eastAsia="Consolas" w:hAnsi="Consolas" w:cs="Consolas"/>
          <w:color w:val="1F1F1F"/>
          <w:sz w:val="18"/>
          <w:szCs w:val="18"/>
        </w:rPr>
        <w:t>50) NOT NULL UNIQUE,</w:t>
      </w:r>
    </w:p>
    <w:p w14:paraId="0038F054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BB461E"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estado_activo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BOOLEAN NOT NULL DEFAULT TRUE</w:t>
      </w:r>
    </w:p>
    <w:p w14:paraId="236881D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);</w:t>
      </w:r>
    </w:p>
    <w:p w14:paraId="7B4AA95D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7A50583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CREATE TABLE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criticidades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(</w:t>
      </w:r>
    </w:p>
    <w:p w14:paraId="7754DA2B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id_criticidad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SERIAL PRIMARY KEY,</w:t>
      </w:r>
    </w:p>
    <w:p w14:paraId="0D4299A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nivel_criticidad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30) NOT NULL UNIQUE,</w:t>
      </w:r>
    </w:p>
    <w:p w14:paraId="4F0CB8FD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estado_activo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BOOLEAN NOT NULL DEFAULT TRUE</w:t>
      </w:r>
    </w:p>
    <w:p w14:paraId="3621934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);</w:t>
      </w:r>
    </w:p>
    <w:p w14:paraId="411C150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D5FD8FA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estados_tique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</w:p>
    <w:p w14:paraId="1113DF7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SERIAL PRIMARY KEY,</w:t>
      </w:r>
    </w:p>
    <w:p w14:paraId="426FA5D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30) NOT NULL UNIQUE</w:t>
      </w:r>
    </w:p>
    <w:p w14:paraId="50397D32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);</w:t>
      </w:r>
    </w:p>
    <w:p w14:paraId="4884D66F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B23300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-- 2. TABLA DE USUARIOS</w:t>
      </w:r>
    </w:p>
    <w:p w14:paraId="7FF7206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6A2629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CREATE TABLE usuarios (</w:t>
      </w:r>
    </w:p>
    <w:p w14:paraId="5EADE332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id_usuario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SERIAL PRIMARY KEY,</w:t>
      </w:r>
    </w:p>
    <w:p w14:paraId="4FF1DDEA" w14:textId="77777777" w:rsidR="00816E9F" w:rsidRPr="00BB461E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>rut_usuario</w:t>
      </w:r>
      <w:proofErr w:type="spellEnd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>12) NOT NULL UNIQUE,</w:t>
      </w:r>
    </w:p>
    <w:p w14:paraId="0CDB314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nombre_completo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100) NOT NULL,</w:t>
      </w:r>
    </w:p>
    <w:p w14:paraId="4FFF21E6" w14:textId="77777777" w:rsidR="00816E9F" w:rsidRPr="00BB461E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>correo</w:t>
      </w:r>
      <w:proofErr w:type="spellEnd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>100) NOT NULL UNIQUE,</w:t>
      </w:r>
    </w:p>
    <w:p w14:paraId="09C466F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BB461E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clave_hash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255) NOT NULL,</w:t>
      </w:r>
    </w:p>
    <w:p w14:paraId="4EAF1FF2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id_perfil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 NOT NULL,</w:t>
      </w:r>
    </w:p>
    <w:p w14:paraId="2F69575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INT,</w:t>
      </w:r>
    </w:p>
    <w:p w14:paraId="77476E14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estado_activo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BOOLEAN NOT NULL DEFAULT TRUE,</w:t>
      </w:r>
    </w:p>
    <w:p w14:paraId="0A56E33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42566DE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fk_usuario_perfil</w:t>
      </w:r>
      <w:proofErr w:type="spellEnd"/>
    </w:p>
    <w:p w14:paraId="08C2D2A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id_perfil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3517BF5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REFERENCES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perfiles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id_perfil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),</w:t>
      </w:r>
    </w:p>
    <w:p w14:paraId="6B1507D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20DA674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fk_usuario_area</w:t>
      </w:r>
      <w:proofErr w:type="spellEnd"/>
    </w:p>
    <w:p w14:paraId="75B99E41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6CF9270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lastRenderedPageBreak/>
        <w:t xml:space="preserve">        REFERENCES areas(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2D5B753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);</w:t>
      </w:r>
    </w:p>
    <w:p w14:paraId="28AB8217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56AA630D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-- 3. TABLA DE CLIENTES</w:t>
      </w:r>
    </w:p>
    <w:p w14:paraId="61A6DA7D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5918D56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CREATE TABLE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clientes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(</w:t>
      </w:r>
    </w:p>
    <w:p w14:paraId="28BFFB7B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id_cliente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SERIAL PRIMARY KEY,</w:t>
      </w:r>
    </w:p>
    <w:p w14:paraId="681F6B7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rut_cliente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12) NOT NULL UNIQUE,</w:t>
      </w:r>
    </w:p>
    <w:p w14:paraId="186A562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nombre_completo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100) NOT NULL,</w:t>
      </w:r>
    </w:p>
    <w:p w14:paraId="4278BAB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20) NOT NULL,</w:t>
      </w:r>
    </w:p>
    <w:p w14:paraId="2C9ED09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correo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100) NOT NULL</w:t>
      </w:r>
    </w:p>
    <w:p w14:paraId="63B45AB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);</w:t>
      </w:r>
    </w:p>
    <w:p w14:paraId="1907F02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093BB7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-- 4. TABLA PRINCIPAL DE TIQUES</w:t>
      </w:r>
    </w:p>
    <w:p w14:paraId="1E8B94C8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BD77A3F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CREATE TABLE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tiques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(</w:t>
      </w:r>
    </w:p>
    <w:p w14:paraId="4479A891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SERIAL PRIMARY KEY,</w:t>
      </w:r>
    </w:p>
    <w:p w14:paraId="0A4488E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codigo_tique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VARCHAR(</w:t>
      </w:r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20) NOT NULL UNIQUE,</w:t>
      </w:r>
    </w:p>
    <w:p w14:paraId="0244278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id_cliente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 NOT NULL,</w:t>
      </w:r>
    </w:p>
    <w:p w14:paraId="0BAC852A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id_tipo_tique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 NOT NULL,</w:t>
      </w:r>
    </w:p>
    <w:p w14:paraId="747D550E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id_criticidad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 NOT NULL,</w:t>
      </w:r>
    </w:p>
    <w:p w14:paraId="0734DEC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id_area_destino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 NOT NULL,</w:t>
      </w:r>
    </w:p>
    <w:p w14:paraId="12536E2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id_estado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INT NOT NULL,</w:t>
      </w:r>
    </w:p>
    <w:p w14:paraId="25B5C3A8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id_usuario_creador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INT NOT NULL,</w:t>
      </w:r>
    </w:p>
    <w:p w14:paraId="491FD6A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id_usuario_cierre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INT,</w:t>
      </w:r>
    </w:p>
    <w:p w14:paraId="657B921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detalle_servicio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200) NOT NULL,</w:t>
      </w:r>
    </w:p>
    <w:p w14:paraId="50A0AE7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detalle_problema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TEXT NOT NULL,</w:t>
      </w:r>
    </w:p>
    <w:p w14:paraId="3F51B57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observacion_cierre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TEXT,</w:t>
      </w:r>
    </w:p>
    <w:p w14:paraId="3CAC675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fecha_creacion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TIMESTAMP NOT NULL DEFAULT CURRENT_TIMESTAMP,</w:t>
      </w:r>
    </w:p>
    <w:p w14:paraId="3D05097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fecha_cierre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TIMESTAMP,</w:t>
      </w:r>
    </w:p>
    <w:p w14:paraId="0547D43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FA4591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fk_tique_cliente</w:t>
      </w:r>
      <w:proofErr w:type="spellEnd"/>
    </w:p>
    <w:p w14:paraId="4EFA4914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id_cliente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72D264E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REFERENCES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clientes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id_cliente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),</w:t>
      </w:r>
    </w:p>
    <w:p w14:paraId="0C7697B7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3CA7033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fk_tique_tipo</w:t>
      </w:r>
      <w:proofErr w:type="spellEnd"/>
    </w:p>
    <w:p w14:paraId="6E328C7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id_tipo_tique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2442F83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REFERENCES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tipos_tique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id_tipo_tique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),</w:t>
      </w:r>
    </w:p>
    <w:p w14:paraId="383900C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DDF2E2D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fk_tique_criticidad</w:t>
      </w:r>
      <w:proofErr w:type="spellEnd"/>
    </w:p>
    <w:p w14:paraId="75FB5F6B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id_criticidad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47887B7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REFERENCES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criticidades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id_criticidad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),</w:t>
      </w:r>
    </w:p>
    <w:p w14:paraId="59F4635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0F949AF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fk_tique_area</w:t>
      </w:r>
      <w:proofErr w:type="spellEnd"/>
    </w:p>
    <w:p w14:paraId="5308ACD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id_area_destino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0EDBDB8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REFERENCES areas(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id_area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),</w:t>
      </w:r>
    </w:p>
    <w:p w14:paraId="238068B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103EC6B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fk_tique_estado</w:t>
      </w:r>
      <w:proofErr w:type="spellEnd"/>
    </w:p>
    <w:p w14:paraId="535A533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F1F1F"/>
          <w:sz w:val="18"/>
          <w:szCs w:val="18"/>
        </w:rPr>
        <w:t>FOREIGN KEY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B364A2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REFERENCES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estados_tique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),</w:t>
      </w:r>
    </w:p>
    <w:p w14:paraId="7CC8963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63764BE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CONSTRAINT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fk_tique_creador</w:t>
      </w:r>
      <w:proofErr w:type="spellEnd"/>
    </w:p>
    <w:p w14:paraId="06209FAC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id_usuario_creador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2C9A4A6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F1F1F"/>
          <w:sz w:val="18"/>
          <w:szCs w:val="18"/>
        </w:rPr>
        <w:t>REFERENCES usuarios(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id_usuario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),</w:t>
      </w:r>
    </w:p>
    <w:p w14:paraId="362403E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EB6127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fk_tique_cierre</w:t>
      </w:r>
      <w:proofErr w:type="spellEnd"/>
    </w:p>
    <w:p w14:paraId="49EEB0B3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FOREIGN KEY (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id_usuario_cierre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64FDA49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F1F1F"/>
          <w:sz w:val="18"/>
          <w:szCs w:val="18"/>
        </w:rPr>
        <w:t>REFERENCES usuarios(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id_usuario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),</w:t>
      </w:r>
    </w:p>
    <w:p w14:paraId="719FD4FF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BBB37E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chk_fecha_cierre</w:t>
      </w:r>
      <w:proofErr w:type="spellEnd"/>
    </w:p>
    <w:p w14:paraId="785D00D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CHECK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fecha_cierre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IS NULL OR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fecha_cierre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fecha_creacion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2F558F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);</w:t>
      </w:r>
    </w:p>
    <w:p w14:paraId="3962220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 </w:t>
      </w:r>
    </w:p>
    <w:p w14:paraId="04C0C99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-- 5. POBLADO DE DATOS INICIALES</w:t>
      </w:r>
    </w:p>
    <w:p w14:paraId="7301F47A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D0CD1A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INSERT INTO perfiles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nombre_perfil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VALUES</w:t>
      </w:r>
    </w:p>
    <w:p w14:paraId="5FD2B0C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Jefe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de Mesa', 'Administrador global del sistema y catálogos'),</w:t>
      </w:r>
    </w:p>
    <w:p w14:paraId="30D4B15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('Ejecutivo Mesa', 'Ingresa tiques y deriva a áreas específicas'),</w:t>
      </w:r>
    </w:p>
    <w:p w14:paraId="6AA4116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('Ejecutivo Área', 'Resuelve tiques asignados a su departamento');</w:t>
      </w:r>
    </w:p>
    <w:p w14:paraId="333D4CA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1B181A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INSERT INTO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estados_tique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VALUES</w:t>
      </w:r>
    </w:p>
    <w:p w14:paraId="21C789E2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('A resolución'),</w:t>
      </w:r>
    </w:p>
    <w:p w14:paraId="7F016F0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('Resuelto'),</w:t>
      </w:r>
    </w:p>
    <w:p w14:paraId="750C534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('No aplicable');</w:t>
      </w:r>
    </w:p>
    <w:p w14:paraId="74E3A36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C01AEA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INSERT INTO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tipos_tique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nombre_tipo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VALUES</w:t>
      </w:r>
    </w:p>
    <w:p w14:paraId="4796ABC4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('Felicitación'),</w:t>
      </w:r>
    </w:p>
    <w:p w14:paraId="7A48494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('Consulta'),</w:t>
      </w:r>
    </w:p>
    <w:p w14:paraId="4230292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('Reclamo'),</w:t>
      </w:r>
    </w:p>
    <w:p w14:paraId="4CA7502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('Problema');</w:t>
      </w:r>
    </w:p>
    <w:p w14:paraId="49B9B3B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4314AE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INSERT INTO criticidades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nivel_criticidad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VALUES</w:t>
      </w:r>
    </w:p>
    <w:p w14:paraId="22125ED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('Baja'),</w:t>
      </w:r>
    </w:p>
    <w:p w14:paraId="35CC8A6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('Media'),</w:t>
      </w:r>
    </w:p>
    <w:p w14:paraId="02E6BC1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('Alta'),</w:t>
      </w:r>
    </w:p>
    <w:p w14:paraId="68CB291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('Crítica');</w:t>
      </w:r>
    </w:p>
    <w:p w14:paraId="54F4CDB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E8505A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-- 6. FUNCIÓN Y TRIGGER PARA VALIDAR CIERRE DE TIQUES</w:t>
      </w:r>
    </w:p>
    <w:p w14:paraId="6037A50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1C2B597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CREATE OR REPLACE FUNCTION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validar_cierre_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(</w:t>
      </w:r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</w:t>
      </w:r>
    </w:p>
    <w:p w14:paraId="35BD369A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RETURNS TRIGGER</w:t>
      </w:r>
    </w:p>
    <w:p w14:paraId="36E47622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LANGUAGE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plpgsql</w:t>
      </w:r>
      <w:proofErr w:type="spellEnd"/>
    </w:p>
    <w:p w14:paraId="7594B51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AS $$</w:t>
      </w:r>
    </w:p>
    <w:p w14:paraId="64F3284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DECLARE</w:t>
      </w:r>
    </w:p>
    <w:p w14:paraId="5F5D73E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nombre_estado_actual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30);</w:t>
      </w:r>
    </w:p>
    <w:p w14:paraId="1F352B28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BEGIN</w:t>
      </w:r>
    </w:p>
    <w:p w14:paraId="55C5722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SELECT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</w:t>
      </w:r>
      <w:proofErr w:type="spellEnd"/>
    </w:p>
    <w:p w14:paraId="12B8123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INTO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nombre_estado_actual</w:t>
      </w:r>
      <w:proofErr w:type="spellEnd"/>
    </w:p>
    <w:p w14:paraId="3AA0751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estados_tique</w:t>
      </w:r>
      <w:proofErr w:type="spellEnd"/>
    </w:p>
    <w:p w14:paraId="38B9DA4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WHERE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id_estado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NEW.id_estado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;</w:t>
      </w:r>
    </w:p>
    <w:p w14:paraId="4CF7186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E70F08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-- Validaciones al pasar a un estado final</w:t>
      </w:r>
    </w:p>
    <w:p w14:paraId="0DC755B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330009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nombre_estado_actual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 ('Resuelto', 'No aplicable') THEN</w:t>
      </w:r>
    </w:p>
    <w:p w14:paraId="53932952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FA51CC8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IF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NEW.observacion_cierre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IS NULL</w:t>
      </w:r>
    </w:p>
    <w:p w14:paraId="0C4E176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   OR </w:t>
      </w:r>
      <w:proofErr w:type="gram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TRIM(</w:t>
      </w:r>
      <w:proofErr w:type="spellStart"/>
      <w:proofErr w:type="gram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NEW.observacion_cierre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) = '' THEN</w:t>
      </w:r>
    </w:p>
    <w:p w14:paraId="2AE374E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1F1F1F"/>
          <w:sz w:val="18"/>
          <w:szCs w:val="18"/>
        </w:rPr>
        <w:t>RAISE EXCEPTION</w:t>
      </w:r>
    </w:p>
    <w:p w14:paraId="7307754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'La observación de cierre es obligatoria.';</w:t>
      </w:r>
    </w:p>
    <w:p w14:paraId="002B6F67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END IF;</w:t>
      </w:r>
    </w:p>
    <w:p w14:paraId="1D5D7BE4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2666998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IF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NEW.id_usuario_cierre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IS NULL THEN</w:t>
      </w:r>
    </w:p>
    <w:p w14:paraId="491C545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1F1F1F"/>
          <w:sz w:val="18"/>
          <w:szCs w:val="18"/>
        </w:rPr>
        <w:t>RAISE EXCEPTION</w:t>
      </w:r>
    </w:p>
    <w:p w14:paraId="5EDB687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'Debe registrarse el usuario que cierra el tique.';</w:t>
      </w:r>
    </w:p>
    <w:p w14:paraId="22436A2F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END IF;</w:t>
      </w:r>
    </w:p>
    <w:p w14:paraId="0F4D557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24D42ED1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IF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NEW.fecha_cierre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IS NULL THEN</w:t>
      </w:r>
    </w:p>
    <w:p w14:paraId="7B14BC1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NEW.fecha_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= CURRENT_TIMESTAMP;</w:t>
      </w:r>
    </w:p>
    <w:p w14:paraId="65800EE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END IF;</w:t>
      </w:r>
    </w:p>
    <w:p w14:paraId="7CC974D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7940E4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END IF;</w:t>
      </w:r>
    </w:p>
    <w:p w14:paraId="65F5BB2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F19817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-- Limpieza en caso de volver a estado A resolución</w:t>
      </w:r>
    </w:p>
    <w:p w14:paraId="308871D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D844D79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    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nombre_estado_actual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'A resolución' THEN</w:t>
      </w:r>
    </w:p>
    <w:p w14:paraId="579D0B46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NEW.id_usuario_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= NULL;</w:t>
      </w:r>
    </w:p>
    <w:p w14:paraId="3EC6610F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NEW.observacion_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= NULL;</w:t>
      </w:r>
    </w:p>
    <w:p w14:paraId="5B86541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NEW.fecha_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cierre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= NULL;</w:t>
      </w:r>
    </w:p>
    <w:p w14:paraId="4B55CA4E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END IF;</w:t>
      </w:r>
    </w:p>
    <w:p w14:paraId="353EF026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4A8FA52A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   RETURN NEW;</w:t>
      </w:r>
    </w:p>
    <w:p w14:paraId="03C0216A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END;</w:t>
      </w:r>
    </w:p>
    <w:p w14:paraId="7CCE9B3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$$;</w:t>
      </w:r>
    </w:p>
    <w:p w14:paraId="1D25D0FF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4ECF80B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CREATE TRIGGER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trg_validar_cierre_tique</w:t>
      </w:r>
      <w:proofErr w:type="spellEnd"/>
    </w:p>
    <w:p w14:paraId="098970D4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BEFORE INSERT OR UPDATE ON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tiques</w:t>
      </w:r>
      <w:proofErr w:type="spellEnd"/>
    </w:p>
    <w:p w14:paraId="78BA3D0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FOR EACH ROW</w:t>
      </w:r>
    </w:p>
    <w:p w14:paraId="1BC3D803" w14:textId="77777777" w:rsidR="00816E9F" w:rsidRPr="006370AA" w:rsidRDefault="00000000">
      <w:pPr>
        <w:pBdr>
          <w:left w:val="single" w:sz="4" w:space="8" w:color="CCCCCC"/>
          <w:bottom w:val="single" w:sz="4" w:space="4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EXECUTE FUNCTION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validar_cierre_tique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;</w:t>
      </w:r>
    </w:p>
    <w:p w14:paraId="4342B3D8" w14:textId="77777777" w:rsidR="00816E9F" w:rsidRPr="006370AA" w:rsidRDefault="00000000">
      <w:pPr>
        <w:rPr>
          <w:lang w:val="en-US"/>
        </w:rPr>
      </w:pPr>
      <w:r w:rsidRPr="006370AA">
        <w:rPr>
          <w:lang w:val="en-US"/>
        </w:rPr>
        <w:br w:type="page"/>
      </w:r>
    </w:p>
    <w:p w14:paraId="70FA4D9E" w14:textId="77777777" w:rsidR="00816E9F" w:rsidRDefault="00000000">
      <w:pPr>
        <w:pStyle w:val="Ttulo1"/>
        <w:pBdr>
          <w:bottom w:val="single" w:sz="8" w:space="4" w:color="1F3864"/>
        </w:pBdr>
        <w:spacing w:before="400" w:after="200"/>
      </w:pPr>
      <w:bookmarkStart w:id="56" w:name="_Toc241084866"/>
      <w:bookmarkStart w:id="57" w:name="_Toc241085800"/>
      <w:r>
        <w:lastRenderedPageBreak/>
        <w:t xml:space="preserve">Anexo B – Código </w:t>
      </w:r>
      <w:proofErr w:type="spellStart"/>
      <w:r>
        <w:t>PlantUML</w:t>
      </w:r>
      <w:proofErr w:type="spellEnd"/>
      <w:r>
        <w:t xml:space="preserve"> del diagrama de casos de uso</w:t>
      </w:r>
      <w:bookmarkEnd w:id="56"/>
      <w:bookmarkEnd w:id="57"/>
    </w:p>
    <w:p w14:paraId="4D8092AB" w14:textId="77777777" w:rsidR="00816E9F" w:rsidRDefault="00000000">
      <w:pPr>
        <w:spacing w:after="160" w:line="276" w:lineRule="auto"/>
      </w:pPr>
      <w:r>
        <w:t>El siguiente código corresponde al diagrama utilizado para representar los casos de uso del sistema.</w:t>
      </w:r>
    </w:p>
    <w:p w14:paraId="58879617" w14:textId="77777777" w:rsidR="00816E9F" w:rsidRDefault="00000000">
      <w:pPr>
        <w:pBdr>
          <w:top w:val="single" w:sz="4" w:space="4" w:color="CCCCCC"/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@startuml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Diagrama_Casos_de_Uso_Mesa_Ayuda</w:t>
      </w:r>
      <w:proofErr w:type="spellEnd"/>
    </w:p>
    <w:p w14:paraId="6495E6B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5C1E090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left to right direction</w:t>
      </w:r>
    </w:p>
    <w:p w14:paraId="59D0D079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3ADA9BD5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skinparam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  <w:proofErr w:type="spellStart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>packageStyle</w:t>
      </w:r>
      <w:proofErr w:type="spellEnd"/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rectangle</w:t>
      </w:r>
    </w:p>
    <w:p w14:paraId="6F99071A" w14:textId="77777777" w:rsidR="00816E9F" w:rsidRPr="006370AA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  <w:rPr>
          <w:lang w:val="en-US"/>
        </w:rPr>
      </w:pPr>
      <w:r w:rsidRPr="006370AA">
        <w:rPr>
          <w:rFonts w:ascii="Consolas" w:eastAsia="Consolas" w:hAnsi="Consolas" w:cs="Consolas"/>
          <w:color w:val="1F1F1F"/>
          <w:sz w:val="18"/>
          <w:szCs w:val="18"/>
          <w:lang w:val="en-US"/>
        </w:rPr>
        <w:t xml:space="preserve"> </w:t>
      </w:r>
    </w:p>
    <w:p w14:paraId="5CB270A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actor "Ejecutivo Mesa de Ayuda"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ExecMesa</w:t>
      </w:r>
      <w:proofErr w:type="spellEnd"/>
    </w:p>
    <w:p w14:paraId="4498620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actor "Ejecutivo Área Específica"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ExecArea</w:t>
      </w:r>
      <w:proofErr w:type="spellEnd"/>
    </w:p>
    <w:p w14:paraId="24F66D1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actor 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Jefe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de Mesa"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JefeMesa</w:t>
      </w:r>
      <w:proofErr w:type="spellEnd"/>
    </w:p>
    <w:p w14:paraId="1CC388B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461606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rectangle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"Sistema Web Mesa de Ayuda (Consúltenos)" {</w:t>
      </w:r>
    </w:p>
    <w:p w14:paraId="76BCFE0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B6B2B5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"CU01: Autenticarse en el Sistema"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CU_Auth</w:t>
      </w:r>
      <w:proofErr w:type="spellEnd"/>
    </w:p>
    <w:p w14:paraId="696B655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"CU02: Registrar Nuevo Tique"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CU_RegTique</w:t>
      </w:r>
      <w:proofErr w:type="spellEnd"/>
    </w:p>
    <w:p w14:paraId="581B197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"CU03: Previsualizar Tique"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CU_PrevTique</w:t>
      </w:r>
      <w:proofErr w:type="spellEnd"/>
    </w:p>
    <w:p w14:paraId="22AD9F5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"CU04: Derivar Tique a Área (Estado 'A resolución')"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CU_Derivar</w:t>
      </w:r>
      <w:proofErr w:type="spellEnd"/>
    </w:p>
    <w:p w14:paraId="79C57DCD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"CU05: Consultar Tiques Asignados"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CU_ConsArea</w:t>
      </w:r>
      <w:proofErr w:type="spellEnd"/>
    </w:p>
    <w:p w14:paraId="28781517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"CU06: Resolver / Cerrar Tique (Estado 'Resuelto' / 'No aplicable')"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CU_CerrarTique</w:t>
      </w:r>
      <w:proofErr w:type="spellEnd"/>
    </w:p>
    <w:p w14:paraId="21CDD153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"CU07: Ingresar Observación Obligatoria de Cierre"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CU_Obs</w:t>
      </w:r>
      <w:proofErr w:type="spellEnd"/>
    </w:p>
    <w:p w14:paraId="6FE418F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"CU08: Filtrar y Consultar Reportes"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CU_Reportes</w:t>
      </w:r>
      <w:proofErr w:type="spellEnd"/>
    </w:p>
    <w:p w14:paraId="1C9DD3CF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"CU09: Gestionar Usuarios (Mantenedor)"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CU_GestUsers</w:t>
      </w:r>
      <w:proofErr w:type="spellEnd"/>
    </w:p>
    <w:p w14:paraId="6DD36238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"CU10: Gestionar Catálogos (Áreas / Tipos / Criticidades)"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CU_GestCat</w:t>
      </w:r>
      <w:proofErr w:type="spellEnd"/>
    </w:p>
    <w:p w14:paraId="616BFD1F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6DA74F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CU_RegTique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PrevTique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&lt;&lt;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include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&gt;&gt;</w:t>
      </w:r>
    </w:p>
    <w:p w14:paraId="05C6E8E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CU_RegTique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Derivar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&lt;&lt;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include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&gt;&gt;</w:t>
      </w:r>
    </w:p>
    <w:p w14:paraId="3AE0A07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CU_CerrarTique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Obs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&lt;&lt;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include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&gt;&gt;</w:t>
      </w:r>
    </w:p>
    <w:p w14:paraId="567976F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 w14:paraId="0CD6756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A6260FC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ExecMesa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CU_Auth</w:t>
      </w:r>
      <w:proofErr w:type="spellEnd"/>
    </w:p>
    <w:p w14:paraId="4B2F6D5A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ExecMesa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CU_RegTique</w:t>
      </w:r>
      <w:proofErr w:type="spellEnd"/>
    </w:p>
    <w:p w14:paraId="7582EC4F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AB09201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ExecArea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CU_Auth</w:t>
      </w:r>
      <w:proofErr w:type="spellEnd"/>
    </w:p>
    <w:p w14:paraId="22DDFB38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ExecArea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CU_ConsArea</w:t>
      </w:r>
      <w:proofErr w:type="spellEnd"/>
    </w:p>
    <w:p w14:paraId="38FB586E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ExecArea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CU_CerrarTique</w:t>
      </w:r>
      <w:proofErr w:type="spellEnd"/>
    </w:p>
    <w:p w14:paraId="1D7C3992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1B9661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JefeMesa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CU_Auth</w:t>
      </w:r>
      <w:proofErr w:type="spellEnd"/>
    </w:p>
    <w:p w14:paraId="008D4D5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JefeMesa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CU_Reportes</w:t>
      </w:r>
      <w:proofErr w:type="spellEnd"/>
    </w:p>
    <w:p w14:paraId="47DD51DB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JefeMesa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CU_GestUsers</w:t>
      </w:r>
      <w:proofErr w:type="spellEnd"/>
    </w:p>
    <w:p w14:paraId="109A2870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JefeMesa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CU_GestCat</w:t>
      </w:r>
      <w:proofErr w:type="spellEnd"/>
    </w:p>
    <w:p w14:paraId="050E0285" w14:textId="77777777" w:rsidR="00816E9F" w:rsidRDefault="00000000">
      <w:pPr>
        <w:pBdr>
          <w:left w:val="single" w:sz="4" w:space="8" w:color="CCCCCC"/>
          <w:right w:val="single" w:sz="4" w:space="8" w:color="CCCCCC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58353C7" w14:textId="77777777" w:rsidR="00816E9F" w:rsidRDefault="00000000">
      <w:pPr>
        <w:pBdr>
          <w:left w:val="single" w:sz="4" w:space="8" w:color="CCCCCC"/>
          <w:bottom w:val="single" w:sz="4" w:space="4" w:color="CCCCCC"/>
          <w:right w:val="single" w:sz="4" w:space="8" w:color="CCCCCC"/>
        </w:pBdr>
        <w:shd w:val="clear" w:color="auto" w:fill="F5F5F5"/>
        <w:rPr>
          <w:rFonts w:ascii="Consolas" w:eastAsia="Consolas" w:hAnsi="Consolas" w:cs="Consolas"/>
          <w:color w:val="1F1F1F"/>
          <w:sz w:val="18"/>
          <w:szCs w:val="18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>@enduml</w:t>
      </w:r>
    </w:p>
    <w:p w14:paraId="6BA2B956" w14:textId="77777777" w:rsidR="00BB461E" w:rsidRDefault="00BB461E">
      <w:pPr>
        <w:pBdr>
          <w:left w:val="single" w:sz="4" w:space="8" w:color="CCCCCC"/>
          <w:bottom w:val="single" w:sz="4" w:space="4" w:color="CCCCCC"/>
          <w:right w:val="single" w:sz="4" w:space="8" w:color="CCCCCC"/>
        </w:pBdr>
        <w:shd w:val="clear" w:color="auto" w:fill="F5F5F5"/>
      </w:pPr>
    </w:p>
    <w:p w14:paraId="62AC6585" w14:textId="77777777" w:rsidR="00BB461E" w:rsidRPr="00BB461E" w:rsidRDefault="00BB461E" w:rsidP="00BB461E"/>
    <w:p w14:paraId="6E7266E2" w14:textId="77777777" w:rsidR="00BB461E" w:rsidRPr="00BB461E" w:rsidRDefault="00BB461E" w:rsidP="00BB461E"/>
    <w:p w14:paraId="33A9C6BF" w14:textId="77777777" w:rsidR="00BB461E" w:rsidRPr="00BB461E" w:rsidRDefault="00BB461E" w:rsidP="00BB461E"/>
    <w:p w14:paraId="41971941" w14:textId="77777777" w:rsidR="00BB461E" w:rsidRPr="00BB461E" w:rsidRDefault="00BB461E" w:rsidP="00BB461E"/>
    <w:p w14:paraId="7E3CADAF" w14:textId="77777777" w:rsidR="00BB461E" w:rsidRPr="00BB461E" w:rsidRDefault="00BB461E" w:rsidP="00BB461E"/>
    <w:p w14:paraId="461ADB2D" w14:textId="77777777" w:rsidR="00BB461E" w:rsidRPr="00BB461E" w:rsidRDefault="00BB461E" w:rsidP="00BB461E"/>
    <w:p w14:paraId="1EB220A9" w14:textId="77777777" w:rsidR="00BB461E" w:rsidRPr="00BB461E" w:rsidRDefault="00BB461E" w:rsidP="00BB461E"/>
    <w:p w14:paraId="781DA925" w14:textId="52B8A26F" w:rsidR="00BB461E" w:rsidRDefault="00BB461E" w:rsidP="00BB461E"/>
    <w:p w14:paraId="783ABE7A" w14:textId="77777777" w:rsidR="00BB461E" w:rsidRDefault="00BB461E" w:rsidP="00BB461E"/>
    <w:p w14:paraId="1CDEA71B" w14:textId="77777777" w:rsidR="00BB461E" w:rsidRDefault="00BB461E" w:rsidP="00BB461E"/>
    <w:p w14:paraId="1EB0B0D5" w14:textId="77777777" w:rsidR="00BB461E" w:rsidRPr="00BB461E" w:rsidRDefault="00BB461E" w:rsidP="00BB461E">
      <w:r w:rsidRPr="00BB461E">
        <w:rPr>
          <w:b/>
          <w:bCs/>
        </w:rPr>
        <w:lastRenderedPageBreak/>
        <w:t>Referencias</w:t>
      </w:r>
    </w:p>
    <w:p w14:paraId="7B7C97B1" w14:textId="77777777" w:rsidR="00BB461E" w:rsidRPr="00BB461E" w:rsidRDefault="00BB461E" w:rsidP="00BB461E">
      <w:pPr>
        <w:numPr>
          <w:ilvl w:val="0"/>
          <w:numId w:val="3"/>
        </w:numPr>
      </w:pPr>
      <w:r w:rsidRPr="00BB461E">
        <w:rPr>
          <w:lang w:val="en-US"/>
        </w:rPr>
        <w:t xml:space="preserve">IEEE Computer Society. (1998). </w:t>
      </w:r>
      <w:r w:rsidRPr="00BB461E">
        <w:rPr>
          <w:i/>
          <w:iCs/>
          <w:lang w:val="en-US"/>
        </w:rPr>
        <w:t>IEEE Recommended Practice for Software Requirements Specifications</w:t>
      </w:r>
      <w:r w:rsidRPr="00BB461E">
        <w:rPr>
          <w:lang w:val="en-US"/>
        </w:rPr>
        <w:t xml:space="preserve"> (IEEE Std 830-1998). </w:t>
      </w:r>
      <w:proofErr w:type="spellStart"/>
      <w:r w:rsidRPr="00BB461E">
        <w:t>Institute</w:t>
      </w:r>
      <w:proofErr w:type="spellEnd"/>
      <w:r w:rsidRPr="00BB461E">
        <w:t xml:space="preserve"> </w:t>
      </w:r>
      <w:proofErr w:type="spellStart"/>
      <w:r w:rsidRPr="00BB461E">
        <w:t>of</w:t>
      </w:r>
      <w:proofErr w:type="spellEnd"/>
      <w:r w:rsidRPr="00BB461E">
        <w:t xml:space="preserve"> </w:t>
      </w:r>
      <w:proofErr w:type="spellStart"/>
      <w:r w:rsidRPr="00BB461E">
        <w:t>Electrical</w:t>
      </w:r>
      <w:proofErr w:type="spellEnd"/>
      <w:r w:rsidRPr="00BB461E">
        <w:t xml:space="preserve"> and </w:t>
      </w:r>
      <w:proofErr w:type="spellStart"/>
      <w:r w:rsidRPr="00BB461E">
        <w:t>Electronics</w:t>
      </w:r>
      <w:proofErr w:type="spellEnd"/>
      <w:r w:rsidRPr="00BB461E">
        <w:t xml:space="preserve"> </w:t>
      </w:r>
      <w:proofErr w:type="spellStart"/>
      <w:r w:rsidRPr="00BB461E">
        <w:t>Engineers</w:t>
      </w:r>
      <w:proofErr w:type="spellEnd"/>
      <w:r w:rsidRPr="00BB461E">
        <w:t>.</w:t>
      </w:r>
    </w:p>
    <w:p w14:paraId="75D469F8" w14:textId="77777777" w:rsidR="00BB461E" w:rsidRPr="00BB461E" w:rsidRDefault="00BB461E" w:rsidP="00BB461E">
      <w:pPr>
        <w:numPr>
          <w:ilvl w:val="0"/>
          <w:numId w:val="3"/>
        </w:numPr>
      </w:pPr>
      <w:r w:rsidRPr="00BB461E">
        <w:t xml:space="preserve">INACAP. (2026). </w:t>
      </w:r>
      <w:r w:rsidRPr="00BB461E">
        <w:rPr>
          <w:i/>
          <w:iCs/>
        </w:rPr>
        <w:t>Guía de Apoyo y Material Docente: Asignatura Metodología de Desarrollo Ágil</w:t>
      </w:r>
      <w:r w:rsidRPr="00BB461E">
        <w:t>. Área Informática y Telecomunicaciones, INACAP.</w:t>
      </w:r>
    </w:p>
    <w:p w14:paraId="70F234EB" w14:textId="77777777" w:rsidR="00BB461E" w:rsidRPr="00BB461E" w:rsidRDefault="00BB461E" w:rsidP="00BB461E">
      <w:pPr>
        <w:numPr>
          <w:ilvl w:val="0"/>
          <w:numId w:val="3"/>
        </w:numPr>
      </w:pPr>
      <w:r w:rsidRPr="00BB461E">
        <w:rPr>
          <w:lang w:val="en-US"/>
        </w:rPr>
        <w:t xml:space="preserve">PlantUML. (2026). </w:t>
      </w:r>
      <w:r w:rsidRPr="00BB461E">
        <w:rPr>
          <w:i/>
          <w:iCs/>
          <w:lang w:val="en-US"/>
        </w:rPr>
        <w:t>PlantUML Language Reference Guide</w:t>
      </w:r>
      <w:r w:rsidRPr="00BB461E">
        <w:rPr>
          <w:lang w:val="en-US"/>
        </w:rPr>
        <w:t xml:space="preserve">. </w:t>
      </w:r>
      <w:hyperlink r:id="rId11" w:tgtFrame="_blank" w:history="1">
        <w:r w:rsidRPr="00BB461E">
          <w:rPr>
            <w:rStyle w:val="Hipervnculo"/>
          </w:rPr>
          <w:t>https://plantuml.com/</w:t>
        </w:r>
      </w:hyperlink>
    </w:p>
    <w:p w14:paraId="16E515E2" w14:textId="77777777" w:rsidR="00BB461E" w:rsidRPr="00BB461E" w:rsidRDefault="00BB461E" w:rsidP="00BB461E">
      <w:pPr>
        <w:numPr>
          <w:ilvl w:val="0"/>
          <w:numId w:val="3"/>
        </w:numPr>
      </w:pPr>
      <w:r w:rsidRPr="00BB461E">
        <w:rPr>
          <w:lang w:val="en-US"/>
        </w:rPr>
        <w:t xml:space="preserve">PostgreSQL Global Development Group. (2026). </w:t>
      </w:r>
      <w:r w:rsidRPr="00BB461E">
        <w:rPr>
          <w:i/>
          <w:iCs/>
          <w:lang w:val="en-US"/>
        </w:rPr>
        <w:t>PostgreSQL Documentation</w:t>
      </w:r>
      <w:r w:rsidRPr="00BB461E">
        <w:rPr>
          <w:lang w:val="en-US"/>
        </w:rPr>
        <w:t xml:space="preserve">. </w:t>
      </w:r>
      <w:hyperlink r:id="rId12" w:tgtFrame="_blank" w:history="1">
        <w:r w:rsidRPr="00BB461E">
          <w:rPr>
            <w:rStyle w:val="Hipervnculo"/>
          </w:rPr>
          <w:t>https://www.postgresql.org/docs/</w:t>
        </w:r>
      </w:hyperlink>
    </w:p>
    <w:p w14:paraId="6D8531FA" w14:textId="77777777" w:rsidR="00BB461E" w:rsidRPr="00BB461E" w:rsidRDefault="00BB461E" w:rsidP="00BB461E">
      <w:pPr>
        <w:numPr>
          <w:ilvl w:val="0"/>
          <w:numId w:val="3"/>
        </w:numPr>
      </w:pPr>
      <w:r w:rsidRPr="00BB461E">
        <w:t xml:space="preserve">Pressman, R. S. (2010). </w:t>
      </w:r>
      <w:r w:rsidRPr="00BB461E">
        <w:rPr>
          <w:i/>
          <w:iCs/>
        </w:rPr>
        <w:t>Ingeniería del Software: Un enfoque práctico</w:t>
      </w:r>
      <w:r w:rsidRPr="00BB461E">
        <w:t xml:space="preserve"> (7.ª ed.). McGraw-Hill.</w:t>
      </w:r>
    </w:p>
    <w:p w14:paraId="478C7459" w14:textId="334A75FE" w:rsidR="00BB461E" w:rsidRDefault="00BB461E" w:rsidP="00BB461E"/>
    <w:p w14:paraId="3338AED3" w14:textId="77777777" w:rsidR="00BB461E" w:rsidRDefault="00BB461E" w:rsidP="00BB461E">
      <w:pPr>
        <w:jc w:val="right"/>
      </w:pPr>
    </w:p>
    <w:p w14:paraId="3F4C088E" w14:textId="77777777" w:rsidR="00BB461E" w:rsidRDefault="00BB461E" w:rsidP="00BB461E">
      <w:pPr>
        <w:jc w:val="right"/>
      </w:pPr>
    </w:p>
    <w:p w14:paraId="55F1D606" w14:textId="77777777" w:rsidR="00BB461E" w:rsidRDefault="00BB461E" w:rsidP="00BB461E">
      <w:pPr>
        <w:jc w:val="right"/>
      </w:pPr>
    </w:p>
    <w:p w14:paraId="2C5C759B" w14:textId="77777777" w:rsidR="00BB461E" w:rsidRPr="00BB461E" w:rsidRDefault="00BB461E" w:rsidP="00BB461E">
      <w:pPr>
        <w:jc w:val="right"/>
      </w:pPr>
    </w:p>
    <w:sectPr w:rsidR="00BB461E" w:rsidRPr="00BB461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93DE" w14:textId="77777777" w:rsidR="00B87928" w:rsidRDefault="00B87928">
      <w:r>
        <w:separator/>
      </w:r>
    </w:p>
  </w:endnote>
  <w:endnote w:type="continuationSeparator" w:id="0">
    <w:p w14:paraId="6EB13C57" w14:textId="77777777" w:rsidR="00B87928" w:rsidRDefault="00B87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4FE8" w14:textId="77777777" w:rsidR="00816E9F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370A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370AA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06F5" w14:textId="77777777" w:rsidR="00B87928" w:rsidRDefault="00B87928">
      <w:r>
        <w:separator/>
      </w:r>
    </w:p>
  </w:footnote>
  <w:footnote w:type="continuationSeparator" w:id="0">
    <w:p w14:paraId="5DE7CE91" w14:textId="77777777" w:rsidR="00B87928" w:rsidRDefault="00B87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3EE9" w14:textId="77777777" w:rsidR="00816E9F" w:rsidRDefault="00000000">
    <w:pPr>
      <w:pBdr>
        <w:bottom w:val="single" w:sz="4" w:space="4" w:color="BFBFBF"/>
      </w:pBdr>
      <w:jc w:val="right"/>
    </w:pPr>
    <w:r>
      <w:rPr>
        <w:i/>
        <w:iCs/>
        <w:color w:val="808080"/>
        <w:sz w:val="16"/>
        <w:szCs w:val="16"/>
      </w:rPr>
      <w:t>Sistema Web de Mesa de Ayuda – Consúltenos | 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EE3"/>
    <w:multiLevelType w:val="multilevel"/>
    <w:tmpl w:val="B72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70A"/>
    <w:multiLevelType w:val="multilevel"/>
    <w:tmpl w:val="8BA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4D14"/>
    <w:multiLevelType w:val="hybridMultilevel"/>
    <w:tmpl w:val="893673DE"/>
    <w:lvl w:ilvl="0" w:tplc="B07C1112">
      <w:start w:val="1"/>
      <w:numFmt w:val="bullet"/>
      <w:lvlText w:val="●"/>
      <w:lvlJc w:val="left"/>
      <w:pPr>
        <w:ind w:left="720" w:hanging="360"/>
      </w:pPr>
    </w:lvl>
    <w:lvl w:ilvl="1" w:tplc="52CE3E18">
      <w:start w:val="1"/>
      <w:numFmt w:val="bullet"/>
      <w:lvlText w:val="○"/>
      <w:lvlJc w:val="left"/>
      <w:pPr>
        <w:ind w:left="1440" w:hanging="360"/>
      </w:pPr>
    </w:lvl>
    <w:lvl w:ilvl="2" w:tplc="90A6AAFC">
      <w:start w:val="1"/>
      <w:numFmt w:val="bullet"/>
      <w:lvlText w:val="■"/>
      <w:lvlJc w:val="left"/>
      <w:pPr>
        <w:ind w:left="2160" w:hanging="360"/>
      </w:pPr>
    </w:lvl>
    <w:lvl w:ilvl="3" w:tplc="1D4E9FB2">
      <w:start w:val="1"/>
      <w:numFmt w:val="bullet"/>
      <w:lvlText w:val="●"/>
      <w:lvlJc w:val="left"/>
      <w:pPr>
        <w:ind w:left="2880" w:hanging="360"/>
      </w:pPr>
    </w:lvl>
    <w:lvl w:ilvl="4" w:tplc="02A60DCE">
      <w:start w:val="1"/>
      <w:numFmt w:val="bullet"/>
      <w:lvlText w:val="○"/>
      <w:lvlJc w:val="left"/>
      <w:pPr>
        <w:ind w:left="3600" w:hanging="360"/>
      </w:pPr>
    </w:lvl>
    <w:lvl w:ilvl="5" w:tplc="E0FCAD0C">
      <w:start w:val="1"/>
      <w:numFmt w:val="bullet"/>
      <w:lvlText w:val="■"/>
      <w:lvlJc w:val="left"/>
      <w:pPr>
        <w:ind w:left="4320" w:hanging="360"/>
      </w:pPr>
    </w:lvl>
    <w:lvl w:ilvl="6" w:tplc="22D0E770">
      <w:start w:val="1"/>
      <w:numFmt w:val="bullet"/>
      <w:lvlText w:val="●"/>
      <w:lvlJc w:val="left"/>
      <w:pPr>
        <w:ind w:left="5040" w:hanging="360"/>
      </w:pPr>
    </w:lvl>
    <w:lvl w:ilvl="7" w:tplc="52584D88">
      <w:start w:val="1"/>
      <w:numFmt w:val="bullet"/>
      <w:lvlText w:val="●"/>
      <w:lvlJc w:val="left"/>
      <w:pPr>
        <w:ind w:left="5760" w:hanging="360"/>
      </w:pPr>
    </w:lvl>
    <w:lvl w:ilvl="8" w:tplc="D9C4EF84">
      <w:start w:val="1"/>
      <w:numFmt w:val="bullet"/>
      <w:lvlText w:val="●"/>
      <w:lvlJc w:val="left"/>
      <w:pPr>
        <w:ind w:left="6480" w:hanging="360"/>
      </w:pPr>
    </w:lvl>
  </w:abstractNum>
  <w:num w:numId="1" w16cid:durableId="1943994537">
    <w:abstractNumId w:val="2"/>
    <w:lvlOverride w:ilvl="0">
      <w:startOverride w:val="1"/>
    </w:lvlOverride>
  </w:num>
  <w:num w:numId="2" w16cid:durableId="1685327438">
    <w:abstractNumId w:val="1"/>
  </w:num>
  <w:num w:numId="3" w16cid:durableId="20861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E9F"/>
    <w:rsid w:val="002D4029"/>
    <w:rsid w:val="004E64E8"/>
    <w:rsid w:val="006370AA"/>
    <w:rsid w:val="006C1D5C"/>
    <w:rsid w:val="00816E9F"/>
    <w:rsid w:val="00A620B1"/>
    <w:rsid w:val="00AD412D"/>
    <w:rsid w:val="00B87928"/>
    <w:rsid w:val="00BB461E"/>
    <w:rsid w:val="00FE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C1BF"/>
  <w15:docId w15:val="{751E1C12-9DEA-4F9B-AB80-0743107B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370A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370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370A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370AA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4E64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64E8"/>
  </w:style>
  <w:style w:type="paragraph" w:styleId="Piedepgina">
    <w:name w:val="footer"/>
    <w:basedOn w:val="Normal"/>
    <w:link w:val="PiedepginaCar"/>
    <w:uiPriority w:val="99"/>
    <w:unhideWhenUsed/>
    <w:rsid w:val="004E64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4E8"/>
  </w:style>
  <w:style w:type="paragraph" w:styleId="NormalWeb">
    <w:name w:val="Normal (Web)"/>
    <w:basedOn w:val="Normal"/>
    <w:uiPriority w:val="99"/>
    <w:semiHidden/>
    <w:unhideWhenUsed/>
    <w:rsid w:val="004E64E8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2D402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D40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?utm_source=gemin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ntuml.com/?utm_source=gemin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paapumaster/mesa_ayuda_consultenos.g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6E3FC-1BA3-4435-BBE1-55392D5FD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24</Pages>
  <Words>4841</Words>
  <Characters>26627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ERS - Sistema Web de Mesa de Ayuda - Consúltenos</vt:lpstr>
    </vt:vector>
  </TitlesOfParts>
  <Company/>
  <LinksUpToDate>false</LinksUpToDate>
  <CharactersWithSpaces>31406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ERS - Sistema Web de Mesa de Ayuda - Consúltenos</dc:title>
  <dc:creator>Sebastián Alfonso Durán Burgos</dc:creator>
  <cp:lastModifiedBy>SEBASTIAN ALFONSO DURAN BURGOS</cp:lastModifiedBy>
  <cp:revision>3</cp:revision>
  <dcterms:created xsi:type="dcterms:W3CDTF">2026-09-23T22:28:00Z</dcterms:created>
  <dcterms:modified xsi:type="dcterms:W3CDTF">2026-09-23T23:54:00Z</dcterms:modified>
</cp:coreProperties>
</file>