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F9C06">
      <w:pPr>
        <w:widowControl w:val="0"/>
        <w:spacing w:line="240" w:lineRule="auto"/>
        <w:jc w:val="center"/>
        <w:rPr>
          <w:b/>
          <w:sz w:val="24"/>
          <w:szCs w:val="24"/>
        </w:rPr>
      </w:pPr>
    </w:p>
    <w:p w14:paraId="59317FCC">
      <w:pPr>
        <w:widowControl w:val="0"/>
        <w:spacing w:line="240" w:lineRule="auto"/>
        <w:jc w:val="center"/>
        <w:rPr>
          <w:b/>
          <w:color w:val="000000"/>
          <w:sz w:val="24"/>
          <w:szCs w:val="24"/>
        </w:rPr>
      </w:pPr>
      <w:r>
        <w:rPr>
          <w:b/>
          <w:color w:val="000000"/>
          <w:sz w:val="24"/>
          <w:szCs w:val="24"/>
        </w:rPr>
        <w:t xml:space="preserve">PROJECT REPORT OF INDUSTRY ORIENTED HANDS ON EXPERIENCE (IOHE) </w:t>
      </w:r>
    </w:p>
    <w:p w14:paraId="5B00AB6B">
      <w:pPr>
        <w:widowControl w:val="0"/>
        <w:spacing w:before="222" w:line="240" w:lineRule="auto"/>
        <w:ind w:right="75"/>
        <w:jc w:val="center"/>
        <w:rPr>
          <w:b/>
          <w:color w:val="000000"/>
          <w:sz w:val="24"/>
          <w:szCs w:val="24"/>
        </w:rPr>
      </w:pPr>
      <w:r>
        <w:rPr>
          <w:b/>
          <w:color w:val="000000"/>
          <w:sz w:val="24"/>
          <w:szCs w:val="24"/>
        </w:rPr>
        <w:t xml:space="preserve">ON </w:t>
      </w:r>
    </w:p>
    <w:p w14:paraId="43BD20CE">
      <w:pPr>
        <w:widowControl w:val="0"/>
        <w:spacing w:before="217" w:line="240" w:lineRule="auto"/>
        <w:ind w:right="75"/>
        <w:jc w:val="center"/>
        <w:rPr>
          <w:b/>
          <w:bCs/>
          <w:sz w:val="28"/>
          <w:szCs w:val="28"/>
        </w:rPr>
      </w:pPr>
      <w:r>
        <w:rPr>
          <w:rFonts w:ascii="Times New Roman" w:hAnsi="Times New Roman"/>
          <w:b/>
          <w:bCs/>
          <w:sz w:val="28"/>
        </w:rPr>
        <w:t>Machine Learning Based Drug-Drug Interaction Prediction:</w:t>
      </w:r>
      <w:r>
        <w:rPr>
          <w:rFonts w:ascii="Times New Roman" w:hAnsi="Times New Roman"/>
          <w:b/>
          <w:bCs/>
          <w:sz w:val="28"/>
        </w:rPr>
        <w:br w:type="textWrapping"/>
      </w:r>
      <w:r>
        <w:rPr>
          <w:rFonts w:ascii="Times New Roman" w:hAnsi="Times New Roman"/>
          <w:b/>
          <w:bCs/>
          <w:sz w:val="28"/>
        </w:rPr>
        <w:t>A TWOSIDES Dataset and Ensemble Classifier Approach</w:t>
      </w:r>
    </w:p>
    <w:p w14:paraId="49A05F1E">
      <w:pPr>
        <w:widowControl w:val="0"/>
        <w:spacing w:before="217" w:line="240" w:lineRule="auto"/>
        <w:ind w:right="-15"/>
        <w:rPr>
          <w:b/>
          <w:sz w:val="24"/>
          <w:szCs w:val="24"/>
        </w:rPr>
      </w:pPr>
      <w:r>
        <w:rPr>
          <w:b/>
          <w:sz w:val="24"/>
          <w:szCs w:val="24"/>
        </w:rPr>
        <w:t xml:space="preserve">  submitted in partial fulfilment of the requirements for the award of degree of </w:t>
      </w:r>
    </w:p>
    <w:p w14:paraId="286DEB66">
      <w:pPr>
        <w:widowControl w:val="0"/>
        <w:spacing w:before="217" w:line="240" w:lineRule="auto"/>
        <w:ind w:right="-15"/>
        <w:rPr>
          <w:b/>
          <w:sz w:val="24"/>
          <w:szCs w:val="24"/>
        </w:rPr>
      </w:pPr>
    </w:p>
    <w:p w14:paraId="1BEC784E">
      <w:pPr>
        <w:widowControl w:val="0"/>
        <w:spacing w:before="252" w:line="240" w:lineRule="auto"/>
        <w:jc w:val="center"/>
        <w:rPr>
          <w:b/>
          <w:color w:val="000000"/>
          <w:sz w:val="24"/>
          <w:szCs w:val="24"/>
        </w:rPr>
      </w:pPr>
      <w:r>
        <w:rPr>
          <w:b/>
          <w:color w:val="000000"/>
          <w:sz w:val="24"/>
          <w:szCs w:val="24"/>
        </w:rPr>
        <w:t xml:space="preserve">BACHELOR OF ENGINEERING </w:t>
      </w:r>
    </w:p>
    <w:p w14:paraId="59D0106A">
      <w:pPr>
        <w:widowControl w:val="0"/>
        <w:spacing w:before="235" w:line="240" w:lineRule="auto"/>
        <w:jc w:val="center"/>
        <w:rPr>
          <w:b/>
          <w:color w:val="000000"/>
          <w:sz w:val="24"/>
          <w:szCs w:val="24"/>
        </w:rPr>
      </w:pPr>
      <w:r>
        <w:rPr>
          <w:b/>
          <w:color w:val="000000"/>
          <w:sz w:val="24"/>
          <w:szCs w:val="24"/>
        </w:rPr>
        <w:t xml:space="preserve">In </w:t>
      </w:r>
    </w:p>
    <w:p w14:paraId="1E12A8AC">
      <w:pPr>
        <w:widowControl w:val="0"/>
        <w:spacing w:before="235" w:line="240" w:lineRule="auto"/>
        <w:jc w:val="center"/>
        <w:rPr>
          <w:b/>
          <w:color w:val="000000"/>
          <w:sz w:val="24"/>
          <w:szCs w:val="24"/>
        </w:rPr>
      </w:pPr>
      <w:r>
        <w:rPr>
          <w:b/>
          <w:color w:val="000000"/>
          <w:sz w:val="24"/>
          <w:szCs w:val="24"/>
        </w:rPr>
        <w:t xml:space="preserve">COMPUTER SCIENCE AND ENGINEERING </w:t>
      </w:r>
    </w:p>
    <w:p w14:paraId="4CDD931E">
      <w:pPr>
        <w:widowControl w:val="0"/>
        <w:spacing w:before="235" w:line="240" w:lineRule="auto"/>
        <w:jc w:val="center"/>
        <w:rPr>
          <w:b/>
          <w:sz w:val="24"/>
          <w:szCs w:val="24"/>
        </w:rPr>
      </w:pPr>
    </w:p>
    <w:p w14:paraId="6B61CE6C">
      <w:pPr>
        <w:widowControl w:val="0"/>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r>
      <w:r>
        <w:rPr>
          <w:b/>
        </w:rPr>
        <w:tab/>
      </w:r>
      <w:r>
        <w:rPr>
          <w:b/>
        </w:rPr>
        <w:t xml:space="preserve">         Supervised By:</w:t>
      </w:r>
    </w:p>
    <w:p w14:paraId="2238EDFC">
      <w:pPr>
        <w:widowControl w:val="0"/>
        <w:spacing w:before="235" w:line="240" w:lineRule="auto"/>
        <w:rPr>
          <w:b/>
          <w:color w:val="000000"/>
        </w:rPr>
      </w:pPr>
      <w:r>
        <w:rPr>
          <w:b/>
          <w:color w:val="000000"/>
        </w:rPr>
        <w:t xml:space="preserve">Paarth Sharma </w:t>
      </w:r>
      <w:r>
        <w:rPr>
          <w:b/>
          <w:color w:val="000000"/>
        </w:rPr>
        <w:tab/>
      </w:r>
      <w:r>
        <w:rPr>
          <w:b/>
          <w:color w:val="000000"/>
        </w:rPr>
        <w:tab/>
      </w:r>
      <w:r>
        <w:rPr>
          <w:b/>
          <w:color w:val="000000"/>
        </w:rPr>
        <w:tab/>
      </w:r>
      <w:r>
        <w:rPr>
          <w:b/>
          <w:color w:val="000000"/>
        </w:rPr>
        <w:tab/>
      </w:r>
      <w:r>
        <w:rPr>
          <w:b/>
          <w:color w:val="000000"/>
        </w:rPr>
        <w:t xml:space="preserve">                             </w:t>
      </w:r>
      <w:r>
        <w:rPr>
          <w:b/>
          <w:color w:val="000000"/>
        </w:rPr>
        <w:tab/>
      </w:r>
      <w:r>
        <w:rPr>
          <w:b/>
          <w:color w:val="000000"/>
        </w:rPr>
        <w:t xml:space="preserve">            Dr. Monika Aggarwal</w:t>
      </w:r>
    </w:p>
    <w:p w14:paraId="7D0EB3FC">
      <w:pPr>
        <w:widowControl w:val="0"/>
        <w:spacing w:before="235" w:line="240" w:lineRule="auto"/>
        <w:rPr>
          <w:b/>
          <w:color w:val="000000"/>
        </w:rPr>
      </w:pPr>
      <w:r>
        <w:rPr>
          <w:b/>
          <w:color w:val="000000"/>
        </w:rPr>
        <w:t>2210990630</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 xml:space="preserve">                          Assistant Professor </w:t>
      </w:r>
    </w:p>
    <w:p w14:paraId="381BC9C7">
      <w:pPr>
        <w:widowControl w:val="0"/>
        <w:wordWrap w:val="0"/>
        <w:spacing w:before="235" w:line="240" w:lineRule="auto"/>
        <w:jc w:val="right"/>
        <w:rPr>
          <w:b/>
          <w:color w:val="000000"/>
        </w:rPr>
      </w:pPr>
    </w:p>
    <w:p w14:paraId="1D189B41">
      <w:pPr>
        <w:widowControl w:val="0"/>
        <w:spacing w:before="793"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drawing>
          <wp:inline distT="0" distB="0" distL="0" distR="0">
            <wp:extent cx="1714500"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16059" cy="1699062"/>
                    </a:xfrm>
                    <a:prstGeom prst="rect">
                      <a:avLst/>
                    </a:prstGeom>
                    <a:noFill/>
                  </pic:spPr>
                </pic:pic>
              </a:graphicData>
            </a:graphic>
          </wp:inline>
        </w:drawing>
      </w:r>
    </w:p>
    <w:p w14:paraId="5408DCC9">
      <w:pPr>
        <w:widowControl w:val="0"/>
        <w:spacing w:before="793" w:line="240" w:lineRule="auto"/>
        <w:jc w:val="center"/>
        <w:rPr>
          <w:rFonts w:ascii="Times New Roman" w:hAnsi="Times New Roman" w:eastAsia="Times New Roman" w:cs="Times New Roman"/>
          <w:b/>
          <w:color w:val="000000"/>
        </w:rPr>
      </w:pPr>
    </w:p>
    <w:p w14:paraId="730AF27E">
      <w:pPr>
        <w:widowControl w:val="0"/>
        <w:spacing w:line="240" w:lineRule="auto"/>
        <w:jc w:val="center"/>
        <w:rPr>
          <w:rFonts w:eastAsia="Times New Roman"/>
          <w:b/>
          <w:color w:val="000000"/>
        </w:rPr>
      </w:pPr>
      <w:r>
        <w:rPr>
          <w:rFonts w:eastAsia="Times New Roman"/>
          <w:b/>
          <w:color w:val="000000"/>
        </w:rPr>
        <w:t>DEPARTMENT OF COMPUTER SCIENCE AND ENGINEERING</w:t>
      </w:r>
    </w:p>
    <w:p w14:paraId="0605C60F">
      <w:pPr>
        <w:widowControl w:val="0"/>
        <w:spacing w:line="240" w:lineRule="auto"/>
        <w:jc w:val="center"/>
        <w:rPr>
          <w:rFonts w:eastAsia="Times New Roman"/>
          <w:b/>
          <w:color w:val="000000"/>
        </w:rPr>
      </w:pPr>
    </w:p>
    <w:p w14:paraId="268BF1B6">
      <w:pPr>
        <w:widowControl w:val="0"/>
        <w:spacing w:line="240" w:lineRule="auto"/>
        <w:jc w:val="center"/>
        <w:rPr>
          <w:rFonts w:eastAsia="Times New Roman"/>
          <w:b/>
          <w:color w:val="000000"/>
        </w:rPr>
      </w:pPr>
    </w:p>
    <w:p w14:paraId="61C498CC">
      <w:pPr>
        <w:widowControl w:val="0"/>
        <w:spacing w:line="240" w:lineRule="auto"/>
        <w:jc w:val="center"/>
        <w:rPr>
          <w:rFonts w:eastAsia="Times New Roman"/>
          <w:b/>
          <w:color w:val="000000"/>
        </w:rPr>
      </w:pPr>
    </w:p>
    <w:p w14:paraId="4E26C777">
      <w:pPr>
        <w:widowControl w:val="0"/>
        <w:spacing w:line="240" w:lineRule="auto"/>
        <w:jc w:val="center"/>
        <w:rPr>
          <w:rFonts w:eastAsia="Times New Roman"/>
          <w:b/>
          <w:color w:val="000000"/>
        </w:rPr>
      </w:pPr>
      <w:r>
        <w:rPr>
          <w:rFonts w:eastAsia="Times New Roman"/>
          <w:b/>
          <w:color w:val="000000"/>
        </w:rPr>
        <w:t>CHITKARA UNIVERSITY INSTITUTE OF ENGINEERING AND TECHNOLOGY</w:t>
      </w:r>
    </w:p>
    <w:p w14:paraId="40BEF5A6">
      <w:pPr>
        <w:widowControl w:val="0"/>
        <w:spacing w:line="240" w:lineRule="auto"/>
        <w:jc w:val="center"/>
        <w:rPr>
          <w:rFonts w:eastAsia="Times New Roman"/>
          <w:b/>
          <w:color w:val="000000"/>
        </w:rPr>
      </w:pPr>
      <w:r>
        <w:rPr>
          <w:rFonts w:eastAsia="Times New Roman"/>
          <w:b/>
          <w:color w:val="000000"/>
        </w:rPr>
        <w:t>CHITKARA UNIVERSITY, PUNJAB, INDIA</w:t>
      </w:r>
    </w:p>
    <w:p w14:paraId="78E2BDD7">
      <w:pPr>
        <w:jc w:val="center"/>
        <w:rPr>
          <w:rFonts w:ascii="Times New Roman" w:hAnsi="Times New Roman" w:cs="Times New Roman"/>
          <w:b/>
          <w:sz w:val="32"/>
          <w:szCs w:val="32"/>
          <w:u w:val="single"/>
        </w:rPr>
      </w:pPr>
    </w:p>
    <w:p w14:paraId="2D99C775">
      <w:pPr>
        <w:jc w:val="center"/>
        <w:rPr>
          <w:rFonts w:ascii="Times New Roman" w:hAnsi="Times New Roman" w:cs="Times New Roman"/>
          <w:b/>
          <w:sz w:val="32"/>
          <w:szCs w:val="32"/>
          <w:u w:val="single"/>
        </w:rPr>
      </w:pPr>
      <w:r>
        <w:rPr>
          <w:rFonts w:ascii="Times New Roman" w:hAnsi="Times New Roman" w:cs="Times New Roman"/>
          <w:b/>
          <w:sz w:val="32"/>
          <w:szCs w:val="32"/>
          <w:u w:val="single"/>
        </w:rPr>
        <w:t>CONTENTS</w:t>
      </w:r>
    </w:p>
    <w:p w14:paraId="7F85B223">
      <w:pPr>
        <w:jc w:val="center"/>
        <w:rPr>
          <w:b/>
          <w:sz w:val="28"/>
        </w:rPr>
      </w:pPr>
    </w:p>
    <w:p w14:paraId="470FD25D">
      <w:pPr>
        <w:jc w:val="center"/>
        <w:rPr>
          <w:rFonts w:ascii="Times New Roman" w:hAnsi="Times New Roman" w:cs="Times New Roman"/>
          <w:b/>
          <w:sz w:val="28"/>
          <w:szCs w:val="28"/>
        </w:rPr>
      </w:pPr>
    </w:p>
    <w:tbl>
      <w:tblPr>
        <w:tblStyle w:val="16"/>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5103"/>
        <w:gridCol w:w="2620"/>
      </w:tblGrid>
      <w:tr w14:paraId="61636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4506181F">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15D82B0A">
            <w:pPr>
              <w:spacing w:line="240" w:lineRule="auto"/>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20F7E6F1">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Page No.</w:t>
            </w:r>
          </w:p>
        </w:tc>
      </w:tr>
      <w:tr w14:paraId="6B2AB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3DE22E77">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291D4E85">
            <w:pPr>
              <w:spacing w:line="240" w:lineRule="auto"/>
              <w:rPr>
                <w:rFonts w:ascii="Times New Roman" w:hAnsi="Times New Roman" w:cs="Times New Roman"/>
                <w:bCs/>
                <w:sz w:val="28"/>
                <w:szCs w:val="28"/>
              </w:rPr>
            </w:pPr>
            <w:r>
              <w:rPr>
                <w:rFonts w:ascii="Times New Roman" w:hAnsi="Times New Roman" w:cs="Times New Roman"/>
                <w:bCs/>
                <w:sz w:val="28"/>
                <w:szCs w:val="28"/>
              </w:rPr>
              <w:t xml:space="preserve">Declaration </w:t>
            </w:r>
            <w:r>
              <w:rPr>
                <w:rFonts w:ascii="Times New Roman" w:hAnsi="Times New Roman" w:cs="Times New Roman"/>
                <w:bCs/>
                <w:sz w:val="28"/>
                <w:szCs w:val="28"/>
              </w:rPr>
              <w:tab/>
            </w:r>
          </w:p>
        </w:tc>
        <w:tc>
          <w:tcPr>
            <w:tcW w:w="2620" w:type="dxa"/>
          </w:tcPr>
          <w:p w14:paraId="6459FC23">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3</w:t>
            </w:r>
          </w:p>
        </w:tc>
      </w:tr>
      <w:tr w14:paraId="230B0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5FD1F7EB">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520D667">
            <w:pPr>
              <w:spacing w:line="240" w:lineRule="auto"/>
              <w:rPr>
                <w:rFonts w:ascii="Times New Roman" w:hAnsi="Times New Roman" w:cs="Times New Roman"/>
                <w:bCs/>
                <w:sz w:val="28"/>
                <w:szCs w:val="28"/>
              </w:rPr>
            </w:pPr>
            <w:r>
              <w:rPr>
                <w:rFonts w:ascii="Times New Roman" w:hAnsi="Times New Roman" w:cs="Times New Roman"/>
                <w:bCs/>
                <w:sz w:val="28"/>
                <w:szCs w:val="28"/>
              </w:rPr>
              <w:t>Acknowledgement</w:t>
            </w:r>
          </w:p>
        </w:tc>
        <w:tc>
          <w:tcPr>
            <w:tcW w:w="2620" w:type="dxa"/>
          </w:tcPr>
          <w:p w14:paraId="27CDF3B4">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4</w:t>
            </w:r>
          </w:p>
        </w:tc>
      </w:tr>
      <w:tr w14:paraId="6509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7868043A">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49772AF8">
            <w:pPr>
              <w:spacing w:line="240" w:lineRule="auto"/>
              <w:rPr>
                <w:rFonts w:ascii="Times New Roman" w:hAnsi="Times New Roman" w:cs="Times New Roman"/>
                <w:bCs/>
                <w:sz w:val="28"/>
                <w:szCs w:val="28"/>
              </w:rPr>
            </w:pPr>
            <w:r>
              <w:rPr>
                <w:rFonts w:ascii="Times New Roman" w:hAnsi="Times New Roman" w:cs="Times New Roman"/>
                <w:bCs/>
                <w:sz w:val="28"/>
                <w:szCs w:val="28"/>
              </w:rPr>
              <w:t>Abstract</w:t>
            </w:r>
          </w:p>
        </w:tc>
        <w:tc>
          <w:tcPr>
            <w:tcW w:w="2620" w:type="dxa"/>
          </w:tcPr>
          <w:p w14:paraId="7BB83658">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5</w:t>
            </w:r>
          </w:p>
        </w:tc>
      </w:tr>
      <w:tr w14:paraId="25447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443FDF6B">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16AE6D5">
            <w:pPr>
              <w:spacing w:line="240" w:lineRule="auto"/>
              <w:rPr>
                <w:rFonts w:ascii="Times New Roman" w:hAnsi="Times New Roman" w:cs="Times New Roman"/>
                <w:bCs/>
                <w:sz w:val="28"/>
                <w:szCs w:val="28"/>
              </w:rPr>
            </w:pPr>
            <w:r>
              <w:rPr>
                <w:rFonts w:ascii="Times New Roman" w:hAnsi="Times New Roman" w:cs="Times New Roman"/>
                <w:bCs/>
                <w:sz w:val="28"/>
                <w:szCs w:val="28"/>
              </w:rPr>
              <w:t>Introduction</w:t>
            </w:r>
          </w:p>
        </w:tc>
        <w:tc>
          <w:tcPr>
            <w:tcW w:w="2620" w:type="dxa"/>
          </w:tcPr>
          <w:p w14:paraId="5D2666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6</w:t>
            </w:r>
          </w:p>
        </w:tc>
      </w:tr>
      <w:tr w14:paraId="1FAC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4F349B32">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3032B0D2">
            <w:pPr>
              <w:spacing w:line="240" w:lineRule="auto"/>
              <w:rPr>
                <w:rFonts w:ascii="Times New Roman" w:hAnsi="Times New Roman" w:cs="Times New Roman"/>
                <w:bCs/>
                <w:sz w:val="28"/>
                <w:szCs w:val="28"/>
              </w:rPr>
            </w:pPr>
            <w:r>
              <w:rPr>
                <w:rFonts w:ascii="Times New Roman" w:hAnsi="Times New Roman" w:cs="Times New Roman"/>
                <w:bCs/>
                <w:sz w:val="28"/>
                <w:szCs w:val="28"/>
              </w:rPr>
              <w:t>Methodology</w:t>
            </w:r>
          </w:p>
        </w:tc>
        <w:tc>
          <w:tcPr>
            <w:tcW w:w="2620" w:type="dxa"/>
          </w:tcPr>
          <w:p w14:paraId="23B63218">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7-11</w:t>
            </w:r>
          </w:p>
        </w:tc>
      </w:tr>
      <w:tr w14:paraId="13997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3B83512F">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37CE42DA">
            <w:pPr>
              <w:spacing w:line="240" w:lineRule="auto"/>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620" w:type="dxa"/>
          </w:tcPr>
          <w:p w14:paraId="7EE789AC">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12-15</w:t>
            </w:r>
          </w:p>
        </w:tc>
      </w:tr>
      <w:tr w14:paraId="24CE6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0226AC6B">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7</w:t>
            </w:r>
          </w:p>
        </w:tc>
        <w:tc>
          <w:tcPr>
            <w:tcW w:w="5103" w:type="dxa"/>
          </w:tcPr>
          <w:p w14:paraId="20B13B92">
            <w:pPr>
              <w:spacing w:line="240" w:lineRule="auto"/>
              <w:rPr>
                <w:rFonts w:ascii="Times New Roman" w:hAnsi="Times New Roman" w:cs="Times New Roman"/>
                <w:bCs/>
                <w:sz w:val="28"/>
                <w:szCs w:val="28"/>
              </w:rPr>
            </w:pPr>
            <w:r>
              <w:rPr>
                <w:rFonts w:ascii="Times New Roman" w:hAnsi="Times New Roman" w:cs="Times New Roman"/>
                <w:bCs/>
                <w:sz w:val="28"/>
                <w:szCs w:val="28"/>
              </w:rPr>
              <w:t>Implementation</w:t>
            </w:r>
          </w:p>
        </w:tc>
        <w:tc>
          <w:tcPr>
            <w:tcW w:w="2620" w:type="dxa"/>
          </w:tcPr>
          <w:p w14:paraId="4A471A72">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16</w:t>
            </w:r>
          </w:p>
        </w:tc>
      </w:tr>
      <w:tr w14:paraId="2C856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1C47CE5B">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8</w:t>
            </w:r>
          </w:p>
        </w:tc>
        <w:tc>
          <w:tcPr>
            <w:tcW w:w="5103" w:type="dxa"/>
          </w:tcPr>
          <w:p w14:paraId="09C447A9">
            <w:pPr>
              <w:spacing w:line="240" w:lineRule="auto"/>
              <w:rPr>
                <w:rFonts w:ascii="Times New Roman" w:hAnsi="Times New Roman" w:cs="Times New Roman"/>
                <w:bCs/>
                <w:sz w:val="28"/>
                <w:szCs w:val="28"/>
              </w:rPr>
            </w:pPr>
            <w:r>
              <w:rPr>
                <w:rFonts w:ascii="Times New Roman" w:hAnsi="Times New Roman" w:cs="Times New Roman"/>
                <w:bCs/>
                <w:sz w:val="28"/>
                <w:szCs w:val="28"/>
              </w:rPr>
              <w:t>Major Findings/Outcomes/Output/Results</w:t>
            </w:r>
          </w:p>
        </w:tc>
        <w:tc>
          <w:tcPr>
            <w:tcW w:w="2620" w:type="dxa"/>
          </w:tcPr>
          <w:p w14:paraId="49FDE6A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17</w:t>
            </w:r>
          </w:p>
        </w:tc>
      </w:tr>
      <w:tr w14:paraId="5EAF6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14A18BAE">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9</w:t>
            </w:r>
          </w:p>
        </w:tc>
        <w:tc>
          <w:tcPr>
            <w:tcW w:w="5103" w:type="dxa"/>
          </w:tcPr>
          <w:p w14:paraId="14785520">
            <w:pPr>
              <w:spacing w:line="240" w:lineRule="auto"/>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20" w:type="dxa"/>
          </w:tcPr>
          <w:p w14:paraId="676667F7">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18-19</w:t>
            </w:r>
          </w:p>
        </w:tc>
      </w:tr>
      <w:tr w14:paraId="6353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0A70A1D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10</w:t>
            </w:r>
          </w:p>
        </w:tc>
        <w:tc>
          <w:tcPr>
            <w:tcW w:w="5103" w:type="dxa"/>
          </w:tcPr>
          <w:p w14:paraId="1DFC5167">
            <w:pPr>
              <w:spacing w:line="240" w:lineRule="auto"/>
              <w:rPr>
                <w:rFonts w:ascii="Times New Roman" w:hAnsi="Times New Roman" w:cs="Times New Roman"/>
                <w:bCs/>
                <w:sz w:val="28"/>
                <w:szCs w:val="28"/>
              </w:rPr>
            </w:pPr>
            <w:r>
              <w:rPr>
                <w:rFonts w:ascii="Times New Roman" w:hAnsi="Times New Roman" w:cs="Times New Roman"/>
                <w:bCs/>
                <w:sz w:val="28"/>
                <w:szCs w:val="28"/>
              </w:rPr>
              <w:t>References</w:t>
            </w:r>
          </w:p>
        </w:tc>
        <w:tc>
          <w:tcPr>
            <w:tcW w:w="2620" w:type="dxa"/>
          </w:tcPr>
          <w:p w14:paraId="73CB8FAB">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20</w:t>
            </w:r>
          </w:p>
        </w:tc>
      </w:tr>
      <w:tr w14:paraId="2B3BD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14:paraId="13EC5B15">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11</w:t>
            </w:r>
          </w:p>
        </w:tc>
        <w:tc>
          <w:tcPr>
            <w:tcW w:w="5103" w:type="dxa"/>
          </w:tcPr>
          <w:p w14:paraId="6D6EE255">
            <w:pPr>
              <w:spacing w:line="240" w:lineRule="auto"/>
              <w:rPr>
                <w:rFonts w:ascii="Times New Roman" w:hAnsi="Times New Roman" w:cs="Times New Roman"/>
                <w:bCs/>
                <w:sz w:val="28"/>
                <w:szCs w:val="28"/>
              </w:rPr>
            </w:pPr>
            <w:r>
              <w:rPr>
                <w:rFonts w:ascii="Times New Roman" w:hAnsi="Times New Roman" w:cs="Times New Roman"/>
                <w:bCs/>
                <w:sz w:val="28"/>
                <w:szCs w:val="28"/>
              </w:rPr>
              <w:t>Appendices</w:t>
            </w:r>
            <w:r>
              <w:rPr>
                <w:rFonts w:ascii="Times New Roman" w:hAnsi="Times New Roman" w:cs="Times New Roman"/>
                <w:bCs/>
                <w:sz w:val="28"/>
                <w:szCs w:val="28"/>
              </w:rPr>
              <w:tab/>
            </w:r>
          </w:p>
        </w:tc>
        <w:tc>
          <w:tcPr>
            <w:tcW w:w="2620" w:type="dxa"/>
          </w:tcPr>
          <w:p w14:paraId="51EDCF7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21-23</w:t>
            </w:r>
          </w:p>
        </w:tc>
      </w:tr>
    </w:tbl>
    <w:p w14:paraId="32FC9C63">
      <w:pPr>
        <w:ind w:left="360"/>
        <w:rPr>
          <w:rFonts w:ascii="Times New Roman" w:hAnsi="Times New Roman" w:cs="Times New Roman"/>
          <w:bCs/>
          <w:sz w:val="28"/>
          <w:szCs w:val="28"/>
        </w:rPr>
      </w:pPr>
    </w:p>
    <w:p w14:paraId="20084C39">
      <w:pPr>
        <w:ind w:left="360"/>
        <w:rPr>
          <w:rFonts w:ascii="Times New Roman" w:hAnsi="Times New Roman" w:cs="Times New Roman"/>
          <w:bCs/>
          <w:sz w:val="28"/>
          <w:szCs w:val="28"/>
        </w:rPr>
      </w:pPr>
    </w:p>
    <w:p w14:paraId="7960DA68">
      <w:pPr>
        <w:ind w:left="360"/>
        <w:rPr>
          <w:rFonts w:ascii="Times New Roman" w:hAnsi="Times New Roman" w:cs="Times New Roman"/>
          <w:bCs/>
          <w:sz w:val="28"/>
          <w:szCs w:val="28"/>
        </w:rPr>
      </w:pPr>
    </w:p>
    <w:p w14:paraId="13A7AE5C">
      <w:pPr>
        <w:ind w:left="360"/>
        <w:rPr>
          <w:rFonts w:ascii="Times New Roman" w:hAnsi="Times New Roman" w:cs="Times New Roman"/>
          <w:bCs/>
          <w:sz w:val="28"/>
          <w:szCs w:val="28"/>
        </w:rPr>
      </w:pPr>
    </w:p>
    <w:p w14:paraId="22D8CC86">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722B06FF">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77B8481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73B18F83">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r>
        <w:rPr>
          <w:rFonts w:ascii="Times New Roman" w:hAnsi="Times New Roman" w:cs="Times New Roman"/>
          <w:bCs/>
          <w:sz w:val="28"/>
          <w:szCs w:val="28"/>
        </w:rPr>
        <w:tab/>
      </w:r>
      <w:r>
        <w:rPr>
          <w:rFonts w:ascii="Times New Roman" w:hAnsi="Times New Roman" w:cs="Times New Roman"/>
          <w:bCs/>
          <w:sz w:val="28"/>
          <w:szCs w:val="28"/>
        </w:rPr>
        <w:tab/>
      </w:r>
    </w:p>
    <w:p w14:paraId="7DDB7E9C">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689527C5">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3D23AF9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
    <w:p w14:paraId="1D13494F">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07F02A4E">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23939435">
      <w:pPr>
        <w:ind w:left="360"/>
        <w:jc w:val="center"/>
        <w:rPr>
          <w:rFonts w:ascii="Times New Roman" w:hAnsi="Times New Roman" w:cs="Times New Roman"/>
          <w:b/>
          <w:sz w:val="24"/>
        </w:rPr>
      </w:pPr>
    </w:p>
    <w:p w14:paraId="6FA96CA0">
      <w:pPr>
        <w:jc w:val="center"/>
        <w:rPr>
          <w:b/>
          <w:sz w:val="32"/>
          <w:szCs w:val="32"/>
          <w:u w:val="single"/>
        </w:rPr>
      </w:pPr>
    </w:p>
    <w:p w14:paraId="51B918E1">
      <w:pPr>
        <w:jc w:val="center"/>
        <w:rPr>
          <w:b/>
          <w:sz w:val="32"/>
          <w:szCs w:val="32"/>
          <w:u w:val="single"/>
        </w:rPr>
      </w:pPr>
    </w:p>
    <w:p w14:paraId="44FC592A">
      <w:pPr>
        <w:jc w:val="center"/>
        <w:rPr>
          <w:b/>
          <w:sz w:val="32"/>
          <w:szCs w:val="32"/>
          <w:u w:val="single"/>
        </w:rPr>
      </w:pPr>
    </w:p>
    <w:p w14:paraId="1FF5698A">
      <w:pPr>
        <w:jc w:val="center"/>
        <w:rPr>
          <w:b/>
          <w:sz w:val="32"/>
          <w:szCs w:val="32"/>
          <w:u w:val="single"/>
        </w:rPr>
      </w:pPr>
    </w:p>
    <w:p w14:paraId="24DE9F56">
      <w:pPr>
        <w:jc w:val="center"/>
        <w:rPr>
          <w:b/>
          <w:sz w:val="32"/>
          <w:szCs w:val="32"/>
          <w:u w:val="single"/>
        </w:rPr>
      </w:pPr>
    </w:p>
    <w:p w14:paraId="0B9375AB">
      <w:pPr>
        <w:jc w:val="center"/>
        <w:rPr>
          <w:rFonts w:ascii="Times New Roman" w:hAnsi="Times New Roman" w:cs="Times New Roman"/>
          <w:b/>
          <w:sz w:val="32"/>
          <w:szCs w:val="32"/>
          <w:u w:val="single"/>
        </w:rPr>
      </w:pPr>
    </w:p>
    <w:p w14:paraId="3315E947">
      <w:pPr>
        <w:jc w:val="center"/>
        <w:rPr>
          <w:rFonts w:ascii="Times New Roman" w:hAnsi="Times New Roman" w:cs="Times New Roman"/>
          <w:b/>
          <w:sz w:val="32"/>
          <w:szCs w:val="32"/>
          <w:u w:val="single"/>
        </w:rPr>
      </w:pPr>
    </w:p>
    <w:p w14:paraId="6AA31F8F">
      <w:pPr>
        <w:jc w:val="center"/>
        <w:rPr>
          <w:rFonts w:ascii="Times New Roman" w:hAnsi="Times New Roman" w:cs="Times New Roman"/>
          <w:b/>
          <w:sz w:val="32"/>
          <w:szCs w:val="32"/>
          <w:u w:val="single"/>
        </w:rPr>
      </w:pPr>
      <w:r>
        <w:rPr>
          <w:rFonts w:ascii="Times New Roman" w:hAnsi="Times New Roman" w:cs="Times New Roman"/>
          <w:b/>
          <w:sz w:val="32"/>
          <w:szCs w:val="32"/>
          <w:u w:val="single"/>
        </w:rPr>
        <w:t>DECLARATION</w:t>
      </w:r>
    </w:p>
    <w:p w14:paraId="0EFE97D4">
      <w:pPr>
        <w:jc w:val="center"/>
        <w:rPr>
          <w:rFonts w:ascii="Times New Roman" w:hAnsi="Times New Roman" w:cs="Times New Roman"/>
          <w:b/>
          <w:sz w:val="32"/>
          <w:szCs w:val="32"/>
          <w:u w:val="single"/>
        </w:rPr>
      </w:pPr>
    </w:p>
    <w:p w14:paraId="5813628D">
      <w:pPr>
        <w:widowControl w:val="0"/>
        <w:spacing w:before="217" w:line="360" w:lineRule="auto"/>
        <w:ind w:right="75"/>
        <w:jc w:val="both"/>
        <w:rPr>
          <w:rFonts w:ascii="Times New Roman" w:hAnsi="Times New Roman" w:cs="Times New Roman"/>
          <w:b/>
          <w:sz w:val="24"/>
          <w:szCs w:val="24"/>
          <w:shd w:val="clear" w:color="auto" w:fill="FFFFFF"/>
        </w:rPr>
      </w:pPr>
      <w:r>
        <w:rPr>
          <w:rFonts w:ascii="Times New Roman" w:hAnsi="Times New Roman" w:cs="Times New Roman"/>
          <w:sz w:val="24"/>
          <w:szCs w:val="24"/>
        </w:rPr>
        <w:t>I hereby certify that the work which is being presented in the project report entitled</w:t>
      </w:r>
      <w:r>
        <w:rPr>
          <w:rFonts w:ascii="Times New Roman" w:hAnsi="Times New Roman" w:cs="Times New Roman"/>
          <w:b/>
          <w:sz w:val="24"/>
          <w:szCs w:val="24"/>
        </w:rPr>
        <w:t xml:space="preserve"> “</w:t>
      </w:r>
      <w:r>
        <w:rPr>
          <w:rFonts w:ascii="Times New Roman" w:hAnsi="Times New Roman"/>
          <w:b/>
          <w:bCs/>
          <w:sz w:val="24"/>
          <w:szCs w:val="24"/>
        </w:rPr>
        <w:t>Machine Learning Based Drug-Drug Interaction Prediction: A TWOSIDES Dataset and Ensemble Classifier Approach</w:t>
      </w:r>
      <w:r>
        <w:rPr>
          <w:rFonts w:ascii="Times New Roman" w:hAnsi="Times New Roman" w:cs="Times New Roman"/>
          <w:b/>
          <w:sz w:val="24"/>
          <w:szCs w:val="24"/>
          <w:lang w:val="en-US"/>
        </w:rPr>
        <w:t xml:space="preserve">” </w:t>
      </w:r>
      <w:r>
        <w:rPr>
          <w:rFonts w:ascii="Times New Roman" w:hAnsi="Times New Roman" w:cs="Times New Roman"/>
          <w:b/>
          <w:sz w:val="24"/>
          <w:szCs w:val="24"/>
        </w:rPr>
        <w:t xml:space="preserve"> </w:t>
      </w:r>
      <w:r>
        <w:rPr>
          <w:rFonts w:ascii="Times New Roman" w:hAnsi="Times New Roman" w:cs="Times New Roman"/>
          <w:sz w:val="24"/>
          <w:szCs w:val="24"/>
        </w:rPr>
        <w:t xml:space="preserve">in partial fulfilment of requirement for the award of the degree of Bachelor of Engineering (Computer Science and Engineering) submitted in the department of Computer Science and Engineering at </w:t>
      </w:r>
      <w:bookmarkStart w:id="0" w:name="_Hlk170906391"/>
      <w:r>
        <w:rPr>
          <w:rFonts w:ascii="Times New Roman" w:hAnsi="Times New Roman" w:cs="Times New Roman"/>
          <w:sz w:val="24"/>
          <w:szCs w:val="24"/>
        </w:rPr>
        <w:t>Chitkara University Institute of Engineering and Technology, Chitkara University, Punjab, India</w:t>
      </w:r>
      <w:bookmarkEnd w:id="0"/>
      <w:r>
        <w:rPr>
          <w:rFonts w:ascii="Times New Roman" w:hAnsi="Times New Roman" w:cs="Times New Roman"/>
          <w:sz w:val="24"/>
          <w:szCs w:val="24"/>
        </w:rPr>
        <w:t>, is an authentic record of my own work carried out under the supervision of  Dr. Monika Aggarwal. The matter presented in this project report has not been submitted in any other university/institute for the award of any degree.</w:t>
      </w:r>
    </w:p>
    <w:p w14:paraId="7AB8A07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7F044D4">
      <w:pPr>
        <w:spacing w:line="360" w:lineRule="auto"/>
        <w:jc w:val="both"/>
        <w:rPr>
          <w:rFonts w:ascii="Times New Roman" w:hAnsi="Times New Roman" w:cs="Times New Roman"/>
          <w:sz w:val="24"/>
          <w:szCs w:val="24"/>
        </w:rPr>
      </w:pPr>
      <w:r>
        <w:rPr>
          <w:rFonts w:ascii="Times New Roman" w:hAnsi="Times New Roman" w:cs="Times New Roman"/>
          <w:sz w:val="24"/>
          <w:szCs w:val="24"/>
          <w:lang w:val="fr-FR"/>
        </w:rPr>
        <w:t>Place:</w:t>
      </w:r>
      <w:r>
        <w:rPr>
          <w:rFonts w:ascii="Times New Roman" w:hAnsi="Times New Roman" w:cs="Times New Roman"/>
          <w:sz w:val="24"/>
          <w:szCs w:val="24"/>
          <w:lang w:val="fr-FR"/>
        </w:rPr>
        <w:tab/>
      </w:r>
      <w:r>
        <w:rPr>
          <w:rFonts w:ascii="Times New Roman" w:hAnsi="Times New Roman" w:cs="Times New Roman"/>
          <w:sz w:val="24"/>
          <w:szCs w:val="24"/>
          <w:lang w:val="fr-FR"/>
        </w:rPr>
        <w:t>Rajpura</w:t>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 xml:space="preserve">   </w:t>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rPr>
        <w:t xml:space="preserve">         </w:t>
      </w:r>
      <w:r>
        <w:rPr>
          <w:rFonts w:ascii="Times New Roman" w:hAnsi="Times New Roman" w:cs="Times New Roman"/>
          <w:sz w:val="24"/>
          <w:szCs w:val="24"/>
          <w:lang w:val="fr-FR"/>
        </w:rPr>
        <w:t xml:space="preserve"> </w:t>
      </w:r>
      <w:r>
        <w:rPr>
          <w:rFonts w:ascii="Times New Roman" w:hAnsi="Times New Roman" w:cs="Times New Roman"/>
          <w:b/>
          <w:bCs/>
          <w:sz w:val="24"/>
          <w:szCs w:val="24"/>
        </w:rPr>
        <w:t>Paarth Sharma</w:t>
      </w:r>
    </w:p>
    <w:p w14:paraId="778D45F7">
      <w:pPr>
        <w:spacing w:line="360" w:lineRule="auto"/>
        <w:jc w:val="both"/>
        <w:rPr>
          <w:rFonts w:ascii="Times New Roman" w:hAnsi="Times New Roman" w:cs="Times New Roman"/>
          <w:sz w:val="24"/>
          <w:szCs w:val="24"/>
        </w:rPr>
      </w:pPr>
      <w:r>
        <w:rPr>
          <w:rFonts w:ascii="Times New Roman" w:hAnsi="Times New Roman" w:cs="Times New Roman"/>
          <w:sz w:val="24"/>
          <w:szCs w:val="24"/>
          <w:lang w:val="fr-FR"/>
        </w:rPr>
        <w:t>Date:</w:t>
      </w:r>
      <w:r>
        <w:rPr>
          <w:rFonts w:ascii="Times New Roman" w:hAnsi="Times New Roman" w:cs="Times New Roman"/>
          <w:sz w:val="24"/>
          <w:szCs w:val="24"/>
          <w:lang w:val="fr-FR"/>
        </w:rPr>
        <w:tab/>
      </w:r>
      <w:r>
        <w:rPr>
          <w:rFonts w:ascii="Times New Roman" w:hAnsi="Times New Roman" w:cs="Times New Roman"/>
          <w:sz w:val="24"/>
          <w:szCs w:val="24"/>
          <w:lang w:val="fr-FR"/>
        </w:rPr>
        <w:t>……………..</w:t>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 xml:space="preserve">           </w:t>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rPr>
        <w:t xml:space="preserve">       (University Roll No 2210990630)</w:t>
      </w:r>
    </w:p>
    <w:p w14:paraId="01C2037B">
      <w:pPr>
        <w:spacing w:line="360" w:lineRule="auto"/>
        <w:jc w:val="both"/>
        <w:rPr>
          <w:rFonts w:ascii="Times New Roman" w:hAnsi="Times New Roman" w:cs="Times New Roman"/>
          <w:sz w:val="24"/>
          <w:szCs w:val="24"/>
        </w:rPr>
      </w:pPr>
    </w:p>
    <w:p w14:paraId="0B0C24C8">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to certify that the above statement made by the candidate is correct to the best of my knowledge and belief.</w:t>
      </w:r>
    </w:p>
    <w:p w14:paraId="6BEBCEB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06747CC">
      <w:pPr>
        <w:spacing w:line="360" w:lineRule="auto"/>
        <w:jc w:val="both"/>
        <w:rPr>
          <w:rFonts w:ascii="Times New Roman" w:hAnsi="Times New Roman" w:cs="Times New Roman"/>
          <w:sz w:val="24"/>
          <w:szCs w:val="24"/>
        </w:rPr>
      </w:pPr>
    </w:p>
    <w:p w14:paraId="253A46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7B67ECA">
      <w:pPr>
        <w:spacing w:line="360" w:lineRule="auto"/>
        <w:jc w:val="both"/>
        <w:rPr>
          <w:rFonts w:ascii="Times New Roman" w:hAnsi="Times New Roman" w:cs="Times New Roman"/>
          <w:b/>
          <w:bCs/>
          <w:spacing w:val="-16"/>
          <w:sz w:val="24"/>
          <w:szCs w:val="24"/>
        </w:rPr>
      </w:pPr>
      <w:r>
        <w:rPr>
          <w:rFonts w:ascii="Times New Roman" w:hAnsi="Times New Roman" w:cs="Times New Roman"/>
          <w:b/>
          <w:bCs/>
          <w:spacing w:val="-16"/>
          <w:sz w:val="24"/>
          <w:szCs w:val="24"/>
        </w:rPr>
        <w:t>Dr. Monika Aggarwal</w:t>
      </w:r>
      <w:r>
        <w:rPr>
          <w:rFonts w:ascii="Times New Roman" w:hAnsi="Times New Roman" w:cs="Times New Roman"/>
          <w:spacing w:val="-16"/>
          <w:sz w:val="24"/>
          <w:szCs w:val="24"/>
        </w:rPr>
        <w:tab/>
      </w:r>
      <w:r>
        <w:rPr>
          <w:rFonts w:ascii="Times New Roman" w:hAnsi="Times New Roman" w:cs="Times New Roman"/>
          <w:spacing w:val="-16"/>
          <w:sz w:val="24"/>
          <w:szCs w:val="24"/>
        </w:rPr>
        <w:tab/>
      </w:r>
      <w:r>
        <w:rPr>
          <w:rFonts w:ascii="Times New Roman" w:hAnsi="Times New Roman" w:cs="Times New Roman"/>
          <w:spacing w:val="-16"/>
          <w:sz w:val="24"/>
          <w:szCs w:val="24"/>
        </w:rPr>
        <w:tab/>
      </w:r>
      <w:r>
        <w:rPr>
          <w:rFonts w:ascii="Times New Roman" w:hAnsi="Times New Roman" w:cs="Times New Roman"/>
          <w:spacing w:val="-16"/>
          <w:sz w:val="24"/>
          <w:szCs w:val="24"/>
        </w:rPr>
        <w:tab/>
      </w:r>
      <w:r>
        <w:rPr>
          <w:rFonts w:ascii="Times New Roman" w:hAnsi="Times New Roman" w:cs="Times New Roman"/>
          <w:spacing w:val="-16"/>
          <w:sz w:val="24"/>
          <w:szCs w:val="24"/>
        </w:rPr>
        <w:tab/>
      </w:r>
    </w:p>
    <w:p w14:paraId="3F2AF5B5">
      <w:pPr>
        <w:spacing w:line="360" w:lineRule="auto"/>
        <w:jc w:val="both"/>
        <w:rPr>
          <w:rFonts w:ascii="Times New Roman" w:hAnsi="Times New Roman" w:cs="Times New Roman"/>
          <w:sz w:val="24"/>
          <w:szCs w:val="24"/>
        </w:rPr>
      </w:pPr>
      <w:r>
        <w:rPr>
          <w:rFonts w:ascii="Times New Roman" w:hAnsi="Times New Roman" w:cs="Times New Roman"/>
          <w:sz w:val="24"/>
          <w:szCs w:val="24"/>
        </w:rPr>
        <w:t>Assistant Professor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6E20F0ED">
      <w:pPr>
        <w:spacing w:line="360" w:lineRule="auto"/>
        <w:jc w:val="both"/>
        <w:rPr>
          <w:rFonts w:ascii="Times New Roman" w:hAnsi="Times New Roman" w:cs="Times New Roman"/>
          <w:sz w:val="24"/>
          <w:szCs w:val="24"/>
        </w:rPr>
      </w:pPr>
      <w:r>
        <w:rPr>
          <w:rFonts w:ascii="Times New Roman" w:hAnsi="Times New Roman" w:cs="Times New Roman"/>
          <w:sz w:val="24"/>
          <w:szCs w:val="24"/>
        </w:rPr>
        <w:t>Department of Computer Science and Engineering</w:t>
      </w:r>
    </w:p>
    <w:p w14:paraId="00C79B9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Chitkara University Institute of Engineering and Technology, </w:t>
      </w:r>
    </w:p>
    <w:p w14:paraId="04A82A67">
      <w:pPr>
        <w:spacing w:line="360" w:lineRule="auto"/>
        <w:jc w:val="both"/>
        <w:rPr>
          <w:rFonts w:ascii="Times New Roman" w:hAnsi="Times New Roman" w:cs="Times New Roman"/>
          <w:spacing w:val="-16"/>
        </w:rPr>
      </w:pPr>
      <w:r>
        <w:rPr>
          <w:rFonts w:ascii="Times New Roman" w:hAnsi="Times New Roman" w:cs="Times New Roman"/>
          <w:sz w:val="24"/>
          <w:szCs w:val="24"/>
        </w:rPr>
        <w:t>Chitkara University, Punjab, India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426F5649">
      <w:pPr>
        <w:spacing w:line="360" w:lineRule="auto"/>
        <w:jc w:val="both"/>
        <w:rPr>
          <w:rFonts w:ascii="Times New Roman" w:hAnsi="Times New Roman" w:cs="Times New Roman"/>
        </w:rPr>
      </w:pPr>
    </w:p>
    <w:p w14:paraId="444DFB94">
      <w:pPr>
        <w:rPr>
          <w:rFonts w:ascii="Times New Roman" w:hAnsi="Times New Roman" w:cs="Times New Roman"/>
        </w:rPr>
      </w:pPr>
    </w:p>
    <w:p w14:paraId="7EB93B2C">
      <w:pPr>
        <w:rPr>
          <w:rFonts w:ascii="Times New Roman" w:hAnsi="Times New Roman" w:cs="Times New Roman"/>
        </w:rPr>
      </w:pPr>
    </w:p>
    <w:p w14:paraId="23200218">
      <w:pPr>
        <w:rPr>
          <w:rFonts w:ascii="Times New Roman" w:hAnsi="Times New Roman" w:cs="Times New Roman"/>
        </w:rPr>
      </w:pPr>
    </w:p>
    <w:p w14:paraId="1DFD16FB">
      <w:pPr>
        <w:rPr>
          <w:rFonts w:ascii="Times New Roman" w:hAnsi="Times New Roman" w:cs="Times New Roman"/>
          <w:b/>
          <w:sz w:val="32"/>
          <w:szCs w:val="32"/>
          <w:u w:val="single"/>
        </w:rPr>
      </w:pPr>
    </w:p>
    <w:p w14:paraId="116760DF">
      <w:pPr>
        <w:jc w:val="both"/>
        <w:rPr>
          <w:b/>
          <w:sz w:val="32"/>
          <w:szCs w:val="32"/>
          <w:u w:val="single"/>
        </w:rPr>
      </w:pPr>
    </w:p>
    <w:p w14:paraId="45FBFBA4">
      <w:pPr>
        <w:jc w:val="both"/>
        <w:rPr>
          <w:b/>
          <w:sz w:val="32"/>
          <w:szCs w:val="32"/>
          <w:u w:val="single"/>
        </w:rPr>
      </w:pPr>
    </w:p>
    <w:p w14:paraId="6EF197FE">
      <w:pPr>
        <w:jc w:val="both"/>
        <w:rPr>
          <w:b/>
          <w:sz w:val="32"/>
          <w:szCs w:val="32"/>
          <w:u w:val="single"/>
        </w:rPr>
      </w:pPr>
    </w:p>
    <w:p w14:paraId="4560EE2C">
      <w:pPr>
        <w:jc w:val="center"/>
        <w:rPr>
          <w:rFonts w:ascii="Times New Roman" w:hAnsi="Times New Roman" w:cs="Times New Roman"/>
          <w:b/>
          <w:sz w:val="32"/>
          <w:szCs w:val="32"/>
          <w:u w:val="single"/>
        </w:rPr>
      </w:pPr>
      <w:r>
        <w:rPr>
          <w:rFonts w:ascii="Times New Roman" w:hAnsi="Times New Roman" w:cs="Times New Roman"/>
          <w:b/>
          <w:sz w:val="32"/>
          <w:szCs w:val="32"/>
          <w:u w:val="single"/>
        </w:rPr>
        <w:t>ACKNOWLEDGEMENT</w:t>
      </w:r>
    </w:p>
    <w:p w14:paraId="329DF46A">
      <w:pPr>
        <w:jc w:val="center"/>
        <w:rPr>
          <w:b/>
          <w:sz w:val="32"/>
          <w:szCs w:val="32"/>
          <w:u w:val="single"/>
        </w:rPr>
      </w:pPr>
    </w:p>
    <w:p w14:paraId="70B64598">
      <w:pPr>
        <w:pStyle w:val="14"/>
        <w:spacing w:line="360" w:lineRule="auto"/>
        <w:jc w:val="both"/>
        <w:rPr>
          <w:rStyle w:val="10"/>
          <w:lang w:val="en-IN"/>
        </w:rPr>
      </w:pPr>
      <w:r>
        <w:t>I would like to express my sincere gratitude to my project guide</w:t>
      </w:r>
      <w:r>
        <w:rPr>
          <w:lang w:val="en-IN"/>
        </w:rPr>
        <w:t xml:space="preserve"> Dr. Monika Aggarwal</w:t>
      </w:r>
      <w:r>
        <w:t xml:space="preserve">, and the Department of Computer Science and Engineering at Chitkara University for their valuable guidance, encouragement, and support throughout the development of this project titled </w:t>
      </w:r>
      <w:r>
        <w:rPr>
          <w:rStyle w:val="10"/>
        </w:rPr>
        <w:t>“Machine Learning Based Drug-Drug Interaction Prediction</w:t>
      </w:r>
      <w:r>
        <w:rPr>
          <w:rStyle w:val="10"/>
          <w:lang w:val="en-IN"/>
        </w:rPr>
        <w:t xml:space="preserve">”. </w:t>
      </w:r>
    </w:p>
    <w:p w14:paraId="1B98D62D">
      <w:pPr>
        <w:pStyle w:val="14"/>
        <w:spacing w:line="360" w:lineRule="auto"/>
        <w:jc w:val="both"/>
      </w:pPr>
      <w:r>
        <w:t>I am especially thankful to my mentors and professors for providing the necessary resources, technical knowledge, and motivation required to complete this work successfully. Their suggestions and feedback helped improve both the research and implementation aspects of the project.</w:t>
      </w:r>
    </w:p>
    <w:p w14:paraId="515D3CDC">
      <w:pPr>
        <w:pStyle w:val="14"/>
        <w:spacing w:line="360" w:lineRule="auto"/>
        <w:jc w:val="both"/>
      </w:pPr>
      <w:r>
        <w:t>I would also like to acknowledge the developers and contributors of open-source tools and datasets such as RDKit, PyTorch, XGBoost, Gradio, TWOSIDES, and PubChem, which played a major role in the successful completion of this project.</w:t>
      </w:r>
    </w:p>
    <w:p w14:paraId="00F4ACD3">
      <w:pPr>
        <w:pStyle w:val="14"/>
        <w:spacing w:line="360" w:lineRule="auto"/>
        <w:jc w:val="both"/>
      </w:pPr>
      <w:r>
        <w:t>Finally, I would like to thank my friends and family for their continuous encouragement and support during the course of this project.</w:t>
      </w:r>
    </w:p>
    <w:p w14:paraId="4596D984">
      <w:pPr>
        <w:jc w:val="center"/>
        <w:rPr>
          <w:b/>
          <w:sz w:val="32"/>
          <w:szCs w:val="32"/>
          <w:u w:val="single"/>
        </w:rPr>
      </w:pPr>
    </w:p>
    <w:p w14:paraId="47238601">
      <w:pPr>
        <w:ind w:firstLine="7804" w:firstLineChars="3250"/>
        <w:jc w:val="both"/>
        <w:rPr>
          <w:rFonts w:ascii="Times New Roman" w:hAnsi="Times New Roman" w:cs="Times New Roman"/>
          <w:b/>
          <w:sz w:val="24"/>
          <w:szCs w:val="24"/>
        </w:rPr>
      </w:pPr>
      <w:r>
        <w:rPr>
          <w:rFonts w:ascii="Times New Roman" w:hAnsi="Times New Roman" w:cs="Times New Roman"/>
          <w:b/>
          <w:sz w:val="24"/>
          <w:szCs w:val="24"/>
        </w:rPr>
        <w:t>Paarth Sharma</w:t>
      </w:r>
    </w:p>
    <w:p w14:paraId="38D8ACA1">
      <w:pPr>
        <w:jc w:val="right"/>
      </w:pPr>
      <w:r>
        <w:rPr>
          <w:b/>
          <w:sz w:val="32"/>
          <w:szCs w:val="32"/>
          <w:u w:val="single"/>
        </w:rPr>
        <w:t xml:space="preserve">                          </w:t>
      </w:r>
    </w:p>
    <w:p w14:paraId="6B637547">
      <w:pPr>
        <w:ind w:firstLine="720"/>
        <w:jc w:val="center"/>
        <w:rPr>
          <w:b/>
          <w:sz w:val="32"/>
          <w:szCs w:val="32"/>
          <w:u w:val="single"/>
        </w:rPr>
      </w:pPr>
    </w:p>
    <w:p w14:paraId="619707FF">
      <w:pPr>
        <w:jc w:val="center"/>
        <w:rPr>
          <w:b/>
          <w:sz w:val="32"/>
          <w:szCs w:val="32"/>
          <w:u w:val="single"/>
        </w:rPr>
      </w:pPr>
    </w:p>
    <w:p w14:paraId="7A1AAE5B">
      <w:pPr>
        <w:jc w:val="center"/>
        <w:rPr>
          <w:b/>
          <w:sz w:val="32"/>
          <w:szCs w:val="32"/>
          <w:u w:val="single"/>
        </w:rPr>
      </w:pPr>
    </w:p>
    <w:p w14:paraId="6C9FC866">
      <w:pPr>
        <w:jc w:val="center"/>
        <w:rPr>
          <w:b/>
          <w:sz w:val="32"/>
          <w:szCs w:val="32"/>
          <w:u w:val="single"/>
        </w:rPr>
      </w:pPr>
    </w:p>
    <w:p w14:paraId="48D7EE42">
      <w:pPr>
        <w:spacing w:after="200"/>
        <w:jc w:val="center"/>
        <w:rPr>
          <w:b/>
          <w:sz w:val="32"/>
          <w:szCs w:val="32"/>
          <w:u w:val="single"/>
        </w:rPr>
      </w:pPr>
      <w:r>
        <w:rPr>
          <w:b/>
          <w:sz w:val="32"/>
          <w:szCs w:val="32"/>
          <w:u w:val="single"/>
        </w:rPr>
        <w:br w:type="page"/>
      </w:r>
    </w:p>
    <w:p w14:paraId="1EDC47E6">
      <w:pPr>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p>
    <w:p w14:paraId="03BF07F1">
      <w:pPr>
        <w:jc w:val="center"/>
        <w:rPr>
          <w:rFonts w:ascii="Times New Roman" w:hAnsi="Times New Roman" w:cs="Times New Roman"/>
          <w:b/>
          <w:sz w:val="32"/>
          <w:szCs w:val="32"/>
          <w:u w:val="single"/>
        </w:rPr>
      </w:pPr>
    </w:p>
    <w:p w14:paraId="52A063AB">
      <w:pPr>
        <w:pStyle w:val="14"/>
        <w:spacing w:line="360" w:lineRule="auto"/>
      </w:pPr>
      <w:r>
        <w:t>Drug-drug interactions (DDIs) can cause harmful side effects and serious health complications when multiple medicines are taken together. Detecting these interactions using traditional laboratory methods is expensive and time-consuming. This project presents a machine learning-based system for predicting potential drug-drug interactions using molecular structure information and real-world pharmacovigilance data from the TWOSIDES dataset.</w:t>
      </w:r>
    </w:p>
    <w:p w14:paraId="6E1C7D05">
      <w:pPr>
        <w:pStyle w:val="14"/>
        <w:spacing w:line="360" w:lineRule="auto"/>
      </w:pPr>
      <w:r>
        <w:t>Drug molecules were converted into Morgan fingerprint vectors using RDKit, followed by feature engineering techniques such as cosine similarity and structural comparison. Multiple machine learning models including Logistic Regression, Random Forest, XGBoost, and a neural network built using PyTorch were trained and evaluated.</w:t>
      </w:r>
    </w:p>
    <w:p w14:paraId="55F52A37">
      <w:pPr>
        <w:pStyle w:val="14"/>
        <w:spacing w:line="360" w:lineRule="auto"/>
      </w:pPr>
      <w:r>
        <w:t>Among all models, the neural network achieved the best performance with an AUROC score of 0.753. The project also includes a simple prediction interface developed using Gradio for testing drug interaction predictions. The results show that machine learning can provide an efficient and scalable approach for predicting potential drug-drug interactions.</w:t>
      </w:r>
    </w:p>
    <w:p w14:paraId="3961747F">
      <w:pPr>
        <w:jc w:val="center"/>
        <w:rPr>
          <w:rFonts w:ascii="Times New Roman" w:hAnsi="Times New Roman" w:cs="Times New Roman"/>
          <w:b/>
          <w:sz w:val="32"/>
          <w:szCs w:val="32"/>
          <w:u w:val="single"/>
        </w:rPr>
      </w:pPr>
    </w:p>
    <w:p w14:paraId="6ABEF0EB">
      <w:pPr>
        <w:jc w:val="center"/>
        <w:rPr>
          <w:b/>
          <w:sz w:val="32"/>
          <w:szCs w:val="32"/>
          <w:u w:val="single"/>
        </w:rPr>
      </w:pPr>
    </w:p>
    <w:p w14:paraId="3A2D5DD5">
      <w:pPr>
        <w:jc w:val="center"/>
        <w:rPr>
          <w:sz w:val="24"/>
          <w:szCs w:val="24"/>
        </w:rPr>
      </w:pPr>
    </w:p>
    <w:p w14:paraId="797594E2">
      <w:pPr>
        <w:jc w:val="center"/>
        <w:rPr>
          <w:sz w:val="24"/>
          <w:szCs w:val="24"/>
        </w:rPr>
      </w:pPr>
    </w:p>
    <w:p w14:paraId="2EDDA082">
      <w:pPr>
        <w:jc w:val="center"/>
        <w:rPr>
          <w:sz w:val="24"/>
          <w:szCs w:val="24"/>
        </w:rPr>
      </w:pPr>
    </w:p>
    <w:p w14:paraId="07635F31">
      <w:pPr>
        <w:jc w:val="center"/>
        <w:rPr>
          <w:sz w:val="24"/>
          <w:szCs w:val="24"/>
        </w:rPr>
      </w:pPr>
    </w:p>
    <w:p w14:paraId="0A47849D">
      <w:pPr>
        <w:jc w:val="center"/>
        <w:rPr>
          <w:sz w:val="24"/>
          <w:szCs w:val="24"/>
        </w:rPr>
      </w:pPr>
    </w:p>
    <w:p w14:paraId="74B73C25">
      <w:pPr>
        <w:jc w:val="center"/>
        <w:rPr>
          <w:sz w:val="24"/>
          <w:szCs w:val="24"/>
        </w:rPr>
      </w:pPr>
    </w:p>
    <w:p w14:paraId="348B51BA">
      <w:pPr>
        <w:jc w:val="center"/>
        <w:rPr>
          <w:sz w:val="24"/>
          <w:szCs w:val="24"/>
        </w:rPr>
      </w:pPr>
    </w:p>
    <w:p w14:paraId="5FCB10D4">
      <w:pPr>
        <w:jc w:val="center"/>
        <w:rPr>
          <w:sz w:val="24"/>
          <w:szCs w:val="24"/>
        </w:rPr>
      </w:pPr>
    </w:p>
    <w:p w14:paraId="0C518111">
      <w:pPr>
        <w:jc w:val="center"/>
        <w:rPr>
          <w:sz w:val="24"/>
          <w:szCs w:val="24"/>
        </w:rPr>
      </w:pPr>
    </w:p>
    <w:p w14:paraId="2DD119CE">
      <w:pPr>
        <w:jc w:val="center"/>
        <w:rPr>
          <w:sz w:val="24"/>
          <w:szCs w:val="24"/>
        </w:rPr>
      </w:pPr>
    </w:p>
    <w:p w14:paraId="49D7C941">
      <w:pPr>
        <w:jc w:val="center"/>
        <w:rPr>
          <w:sz w:val="24"/>
          <w:szCs w:val="24"/>
        </w:rPr>
      </w:pPr>
    </w:p>
    <w:p w14:paraId="76509F26">
      <w:pPr>
        <w:jc w:val="center"/>
        <w:rPr>
          <w:sz w:val="24"/>
          <w:szCs w:val="24"/>
        </w:rPr>
      </w:pPr>
    </w:p>
    <w:p w14:paraId="0DF65B29">
      <w:pPr>
        <w:jc w:val="center"/>
        <w:rPr>
          <w:sz w:val="24"/>
          <w:szCs w:val="24"/>
        </w:rPr>
      </w:pPr>
    </w:p>
    <w:p w14:paraId="3F13EC2B">
      <w:pPr>
        <w:jc w:val="center"/>
        <w:rPr>
          <w:sz w:val="24"/>
          <w:szCs w:val="24"/>
        </w:rPr>
      </w:pPr>
    </w:p>
    <w:p w14:paraId="7A57F0E7">
      <w:pPr>
        <w:jc w:val="center"/>
        <w:rPr>
          <w:sz w:val="24"/>
          <w:szCs w:val="24"/>
        </w:rPr>
      </w:pPr>
    </w:p>
    <w:p w14:paraId="1AC1D278">
      <w:pPr>
        <w:jc w:val="center"/>
        <w:rPr>
          <w:sz w:val="24"/>
          <w:szCs w:val="24"/>
        </w:rPr>
      </w:pPr>
    </w:p>
    <w:p w14:paraId="18B40583">
      <w:pPr>
        <w:numPr>
          <w:ilvl w:val="0"/>
          <w:numId w:val="1"/>
        </w:num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Introduction</w:t>
      </w:r>
    </w:p>
    <w:p w14:paraId="4D4423BE">
      <w:pPr>
        <w:jc w:val="both"/>
        <w:rPr>
          <w:rFonts w:ascii="Times New Roman" w:hAnsi="Times New Roman" w:cs="Times New Roman"/>
          <w:b/>
          <w:bCs/>
          <w:sz w:val="32"/>
          <w:szCs w:val="32"/>
        </w:rPr>
      </w:pPr>
    </w:p>
    <w:p w14:paraId="4A1C0FDB">
      <w:pPr>
        <w:pStyle w:val="14"/>
        <w:spacing w:line="360" w:lineRule="auto"/>
        <w:jc w:val="both"/>
      </w:pPr>
      <w:r>
        <w:t>Drug-drug interactions (DDIs) occur when the effect of one drug is altered by the presence of another drug. These interactions can lead to harmful side effects, reduced effectiveness of medications, or severe medical complications. As the number of patients taking multiple medicines continues to increase, detecting and preventing dangerous drug combinations has become an important challenge in healthcare.</w:t>
      </w:r>
    </w:p>
    <w:p w14:paraId="31992A9D">
      <w:pPr>
        <w:pStyle w:val="14"/>
        <w:spacing w:line="360" w:lineRule="auto"/>
        <w:jc w:val="both"/>
      </w:pPr>
      <w:r>
        <w:t>Traditional methods for identifying drug interactions mainly rely on clinical trials, laboratory testing, and post-market surveillance. Although these methods are reliable, they are often expensive, time-consuming, and unable to evaluate the massive number of possible drug combinations efficiently. With thousands of approved drugs available today, manually testing every possible interaction is not practical.</w:t>
      </w:r>
    </w:p>
    <w:p w14:paraId="5C048BA5">
      <w:pPr>
        <w:pStyle w:val="14"/>
        <w:spacing w:line="360" w:lineRule="auto"/>
        <w:jc w:val="both"/>
      </w:pPr>
      <w:r>
        <w:t>Recent advancements in machine learning and computational biology have created new opportunities for predicting potential drug interactions using data-driven approaches. Machine learning models can analyze large-scale medical and molecular datasets to identify hidden patterns and relationships between drugs. This allows interaction prediction systems to assist researchers and healthcare professionals by providing faster and scalable analysis.</w:t>
      </w:r>
    </w:p>
    <w:p w14:paraId="356E2524">
      <w:pPr>
        <w:pStyle w:val="14"/>
        <w:spacing w:line="360" w:lineRule="auto"/>
        <w:jc w:val="both"/>
      </w:pPr>
      <w:r>
        <w:t>In this project, a machine learning-based drug-drug interaction prediction system is developed using the TWOSIDES dataset, which is based on FDA adverse event reports. Drug molecular structures are obtained using PubChem and processed using RDKit to generate Morgan fingerprint representations. Feature engineering techniques such as cosine similarity, shared molecular features, and structural difference vectors are used to create machine-learning-ready feature vectors.</w:t>
      </w:r>
    </w:p>
    <w:p w14:paraId="5D9394A4">
      <w:pPr>
        <w:pStyle w:val="14"/>
        <w:spacing w:line="360" w:lineRule="auto"/>
        <w:jc w:val="both"/>
      </w:pPr>
      <w:r>
        <w:t>Multiple machine learning models including Logistic Regression, Random Forest, XGBoost, and a neural network implemented using PyTorch are trained and evaluated. The objective of this project is to develop an efficient and scalable system capable of predicting potential drug-drug interactions with improved accuracy using molecular and pharmacovigilance data.</w:t>
      </w:r>
    </w:p>
    <w:p w14:paraId="01BA4B1F">
      <w:pPr>
        <w:jc w:val="both"/>
        <w:rPr>
          <w:rFonts w:ascii="Times New Roman" w:hAnsi="Times New Roman" w:cs="Times New Roman"/>
          <w:b/>
          <w:bCs/>
          <w:sz w:val="32"/>
          <w:szCs w:val="32"/>
        </w:rPr>
      </w:pPr>
    </w:p>
    <w:p w14:paraId="209B9591">
      <w:pPr>
        <w:jc w:val="both"/>
        <w:rPr>
          <w:rFonts w:ascii="Times New Roman" w:hAnsi="Times New Roman" w:cs="Times New Roman"/>
          <w:b/>
          <w:bCs/>
          <w:sz w:val="32"/>
          <w:szCs w:val="32"/>
        </w:rPr>
      </w:pPr>
    </w:p>
    <w:p w14:paraId="62E09B2F">
      <w:pPr>
        <w:numPr>
          <w:ilvl w:val="0"/>
          <w:numId w:val="1"/>
        </w:num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Methodology</w:t>
      </w:r>
    </w:p>
    <w:p w14:paraId="5DAE3962">
      <w:pPr>
        <w:jc w:val="both"/>
        <w:rPr>
          <w:rFonts w:ascii="Times New Roman" w:hAnsi="Times New Roman" w:cs="Times New Roman"/>
          <w:b/>
          <w:bCs/>
          <w:sz w:val="32"/>
          <w:szCs w:val="32"/>
          <w:u w:val="single"/>
        </w:rPr>
      </w:pPr>
    </w:p>
    <w:p w14:paraId="7FDC573D">
      <w:pPr>
        <w:pStyle w:val="14"/>
        <w:spacing w:line="360" w:lineRule="auto"/>
        <w:jc w:val="both"/>
      </w:pPr>
      <w:r>
        <w:t>The proposed system follows a machine learning-based approach for predicting potential drug-drug interactions using molecular structure information and pharmacovigilance data. The complete workflow includes dataset preprocessing, feature engineering, machine learning model training, evaluation, and deployment through a user interface.</w:t>
      </w:r>
    </w:p>
    <w:p w14:paraId="430BBBEA">
      <w:pPr>
        <w:spacing w:line="360" w:lineRule="auto"/>
        <w:jc w:val="both"/>
      </w:pPr>
    </w:p>
    <w:p w14:paraId="3434EA7B">
      <w:pPr>
        <w:pStyle w:val="3"/>
        <w:keepNext w:val="0"/>
        <w:keepLines w:val="0"/>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Dataset Collection</w:t>
      </w:r>
    </w:p>
    <w:p w14:paraId="6D144ECB">
      <w:pPr>
        <w:pStyle w:val="3"/>
        <w:keepNext w:val="0"/>
        <w:keepLines w:val="0"/>
        <w:spacing w:line="360" w:lineRule="auto"/>
        <w:jc w:val="both"/>
      </w:pPr>
      <w:r>
        <w:rPr>
          <w:rFonts w:ascii="Times New Roman" w:hAnsi="Times New Roman" w:cs="Times New Roman"/>
          <w:b w:val="0"/>
          <w:bCs/>
          <w:sz w:val="24"/>
          <w:szCs w:val="24"/>
        </w:rPr>
        <w:t>The project uses the TWOSIDES dataset, which is derived from FDA adverse event reports. The dataset contains drug pairs along with statistical measures such as Proportional Reporting Ratio (PRR) and reporting frequency associated with adverse drug effects.</w:t>
      </w:r>
    </w:p>
    <w:p w14:paraId="3F1FA0FB">
      <w:pPr>
        <w:pStyle w:val="14"/>
        <w:spacing w:line="360" w:lineRule="auto"/>
        <w:jc w:val="both"/>
      </w:pPr>
      <w:r>
        <w:t>The dataset initially consisted of approximately 42.9 million rows containing multiple adverse event records for different drug combinations.</w:t>
      </w:r>
    </w:p>
    <w:p w14:paraId="3B6F91EE">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2. Data Preprocessing</w:t>
      </w:r>
    </w:p>
    <w:p w14:paraId="423E1BA5">
      <w:pPr>
        <w:pStyle w:val="14"/>
        <w:spacing w:line="360" w:lineRule="auto"/>
        <w:jc w:val="both"/>
      </w:pPr>
      <w:r>
        <w:t>Since the dataset was very large, chunk-based processing was used to reduce memory usage during execution. The dataset was loaded and processed in smaller batches instead of loading the entire file into memory at once.</w:t>
      </w:r>
    </w:p>
    <w:p w14:paraId="63B76E05">
      <w:pPr>
        <w:pStyle w:val="14"/>
        <w:spacing w:line="360" w:lineRule="auto"/>
        <w:jc w:val="both"/>
      </w:pPr>
      <w:r>
        <w:t>Duplicate drug pair entries associated with multiple side effects were grouped together, and the maximum PRR and frequency values were extracted for each drug pair.</w:t>
      </w:r>
    </w:p>
    <w:p w14:paraId="0F0490EF">
      <w:pPr>
        <w:pStyle w:val="14"/>
        <w:spacing w:line="360" w:lineRule="auto"/>
        <w:jc w:val="both"/>
      </w:pPr>
      <w:r>
        <w:t>Drug interaction labels were assigned using threshold-based conditions:</w:t>
      </w:r>
    </w:p>
    <w:p w14:paraId="3D38CF81">
      <w:pPr>
        <w:pStyle w:val="14"/>
        <w:spacing w:line="360" w:lineRule="auto"/>
        <w:jc w:val="both"/>
      </w:pPr>
      <w:r>
        <w:t xml:space="preserve">PRR≥20 AND Frequency≥0.20PRR </w:t>
      </w:r>
    </w:p>
    <w:p w14:paraId="477D67EC">
      <w:pPr>
        <w:pStyle w:val="14"/>
        <w:spacing w:line="360" w:lineRule="auto"/>
        <w:jc w:val="both"/>
      </w:pPr>
      <w:r>
        <w:t>Drug pairs satisfying the above condition were labeled as positive interactions, while the remaining pairs were labeled as negative interactions.</w:t>
      </w:r>
    </w:p>
    <w:p w14:paraId="31089D54">
      <w:pPr>
        <w:pStyle w:val="14"/>
        <w:spacing w:line="360" w:lineRule="auto"/>
        <w:jc w:val="both"/>
      </w:pPr>
      <w:r>
        <w:t>To improve model performance and avoid class imbalance, the dataset was balanced by selecting an equal number of positive and negative samples.</w:t>
      </w:r>
    </w:p>
    <w:p w14:paraId="32887C21">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3. Molecular Structure Retrieval</w:t>
      </w:r>
    </w:p>
    <w:p w14:paraId="390EC4F2">
      <w:pPr>
        <w:pStyle w:val="14"/>
        <w:spacing w:line="360" w:lineRule="auto"/>
        <w:jc w:val="both"/>
      </w:pPr>
      <w:r>
        <w:t>Drug names obtained from the dataset were converted into molecular representations using PubChem. SMILES (Simplified Molecular Input Line Entry System) strings were retrieved for each drug molecule. In cases where direct lookup failed, RxNorm identifiers were used as backup references.</w:t>
      </w:r>
    </w:p>
    <w:p w14:paraId="06A65248">
      <w:pPr>
        <w:pStyle w:val="14"/>
        <w:spacing w:line="360" w:lineRule="auto"/>
        <w:jc w:val="both"/>
      </w:pPr>
      <w:r>
        <w:t>To reduce repeated API calls and improve execution speed, a local cache of retrieved SMILES strings was maintained.</w:t>
      </w:r>
    </w:p>
    <w:p w14:paraId="35AF49E1">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4. Molecular Fingerprint Generation</w:t>
      </w:r>
    </w:p>
    <w:p w14:paraId="20B21FA5">
      <w:pPr>
        <w:pStyle w:val="14"/>
        <w:spacing w:line="360" w:lineRule="auto"/>
        <w:jc w:val="both"/>
      </w:pPr>
      <w:r>
        <w:t>The retrieved SMILES strings were processed using RDKit to generate molecular fingerprints.</w:t>
      </w:r>
    </w:p>
    <w:p w14:paraId="6C74CDC9">
      <w:pPr>
        <w:pStyle w:val="14"/>
        <w:spacing w:line="360" w:lineRule="auto"/>
        <w:jc w:val="both"/>
      </w:pPr>
      <w:r>
        <w:t>The project used Morgan fingerprint representations with a radius value of 2 and a fingerprint size of 2048 bits. These fingerprints encode structural and chemical information about each drug molecule into binary vectors suitable for machine learning.</w:t>
      </w:r>
    </w:p>
    <w:p w14:paraId="580797D9">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5. Feature Engineering</w:t>
      </w:r>
    </w:p>
    <w:p w14:paraId="3659352D">
      <w:pPr>
        <w:pStyle w:val="14"/>
        <w:spacing w:line="360" w:lineRule="auto"/>
        <w:jc w:val="both"/>
      </w:pPr>
      <w:r>
        <w:t>Feature engineering was performed to capture the structural relationship between two drugs. For every drug pair, the following features were generated:</w:t>
      </w:r>
    </w:p>
    <w:p w14:paraId="1759D4EB">
      <w:pPr>
        <w:numPr>
          <w:ilvl w:val="0"/>
          <w:numId w:val="3"/>
        </w:numPr>
        <w:spacing w:beforeAutospacing="1" w:afterAutospacing="1" w:line="360" w:lineRule="auto"/>
        <w:jc w:val="both"/>
      </w:pPr>
      <w:r>
        <w:t xml:space="preserve">Fingerprint vector of Drug A </w:t>
      </w:r>
    </w:p>
    <w:p w14:paraId="6C49FF7B">
      <w:pPr>
        <w:numPr>
          <w:ilvl w:val="0"/>
          <w:numId w:val="3"/>
        </w:numPr>
        <w:spacing w:beforeAutospacing="1" w:afterAutospacing="1" w:line="360" w:lineRule="auto"/>
        <w:jc w:val="both"/>
      </w:pPr>
      <w:r>
        <w:t xml:space="preserve">Fingerprint vector of Drug B </w:t>
      </w:r>
    </w:p>
    <w:p w14:paraId="6DDAEFCB">
      <w:pPr>
        <w:numPr>
          <w:ilvl w:val="0"/>
          <w:numId w:val="3"/>
        </w:numPr>
        <w:spacing w:beforeAutospacing="1" w:afterAutospacing="1" w:line="360" w:lineRule="auto"/>
        <w:jc w:val="both"/>
      </w:pPr>
      <w:r>
        <w:t xml:space="preserve">Shared molecular features between both drugs </w:t>
      </w:r>
    </w:p>
    <w:p w14:paraId="032E1DFC">
      <w:pPr>
        <w:numPr>
          <w:ilvl w:val="0"/>
          <w:numId w:val="3"/>
        </w:numPr>
        <w:spacing w:beforeAutospacing="1" w:afterAutospacing="1" w:line="360" w:lineRule="auto"/>
        <w:jc w:val="both"/>
      </w:pPr>
      <w:r>
        <w:t xml:space="preserve">Structural difference vector </w:t>
      </w:r>
    </w:p>
    <w:p w14:paraId="1B40FAEE">
      <w:pPr>
        <w:numPr>
          <w:ilvl w:val="0"/>
          <w:numId w:val="3"/>
        </w:numPr>
        <w:spacing w:beforeAutospacing="1" w:afterAutospacing="1" w:line="360" w:lineRule="auto"/>
        <w:jc w:val="both"/>
      </w:pPr>
      <w:r>
        <w:t xml:space="preserve">Cosine similarity score </w:t>
      </w:r>
    </w:p>
    <w:p w14:paraId="26E740A6">
      <w:pPr>
        <w:pStyle w:val="14"/>
        <w:spacing w:line="360" w:lineRule="auto"/>
        <w:jc w:val="both"/>
      </w:pPr>
      <w:r>
        <w:t>The cosine similarity between molecular fingerprints was calculated using:</w:t>
      </w:r>
    </w:p>
    <w:p w14:paraId="10A7F607">
      <w:pPr>
        <w:pStyle w:val="14"/>
        <w:spacing w:line="360" w:lineRule="auto"/>
        <w:jc w:val="both"/>
      </w:pPr>
      <w:r>
        <w:t>Cosine Similarity(A,B)=A⋅B∥A∥∥B∥</w:t>
      </w:r>
    </w:p>
    <w:p w14:paraId="1696163B">
      <w:pPr>
        <w:pStyle w:val="14"/>
        <w:spacing w:line="360" w:lineRule="auto"/>
        <w:jc w:val="both"/>
      </w:pPr>
      <w:r>
        <w:t>The final feature representation for each drug pair consisted of an 8193-dimensional vector:</w:t>
      </w:r>
    </w:p>
    <w:p w14:paraId="16DF84F1">
      <w:pPr>
        <w:pStyle w:val="14"/>
        <w:spacing w:line="360" w:lineRule="auto"/>
        <w:jc w:val="both"/>
      </w:pPr>
      <w:r>
        <w:t>2048+2048+2048+2048+1=8193</w:t>
      </w:r>
      <w:bookmarkStart w:id="1" w:name="_GoBack"/>
      <w:bookmarkEnd w:id="1"/>
    </w:p>
    <w:p w14:paraId="17FBCB2C">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6. Dataset Splitting</w:t>
      </w:r>
    </w:p>
    <w:p w14:paraId="31AE249C">
      <w:pPr>
        <w:pStyle w:val="14"/>
        <w:spacing w:line="360" w:lineRule="auto"/>
        <w:jc w:val="both"/>
      </w:pPr>
      <w:r>
        <w:t>The processed dataset was divided into three subsets:</w:t>
      </w:r>
    </w:p>
    <w:p w14:paraId="00BF5569">
      <w:pPr>
        <w:numPr>
          <w:ilvl w:val="0"/>
          <w:numId w:val="4"/>
        </w:numPr>
        <w:spacing w:beforeAutospacing="1" w:afterAutospacing="1" w:line="360" w:lineRule="auto"/>
        <w:jc w:val="both"/>
      </w:pPr>
      <w:r>
        <w:t xml:space="preserve">Training Set – 70% </w:t>
      </w:r>
    </w:p>
    <w:p w14:paraId="473C3D5D">
      <w:pPr>
        <w:numPr>
          <w:ilvl w:val="0"/>
          <w:numId w:val="4"/>
        </w:numPr>
        <w:spacing w:beforeAutospacing="1" w:afterAutospacing="1" w:line="360" w:lineRule="auto"/>
        <w:jc w:val="both"/>
      </w:pPr>
      <w:r>
        <w:t xml:space="preserve">Validation Set – 10% </w:t>
      </w:r>
    </w:p>
    <w:p w14:paraId="6D0AF6AB">
      <w:pPr>
        <w:numPr>
          <w:ilvl w:val="0"/>
          <w:numId w:val="4"/>
        </w:numPr>
        <w:spacing w:beforeAutospacing="1" w:afterAutospacing="1" w:line="360" w:lineRule="auto"/>
        <w:jc w:val="both"/>
      </w:pPr>
      <w:r>
        <w:t xml:space="preserve">Testing Set – 20% </w:t>
      </w:r>
    </w:p>
    <w:p w14:paraId="58A5FA47">
      <w:pPr>
        <w:pStyle w:val="14"/>
        <w:spacing w:line="360" w:lineRule="auto"/>
        <w:jc w:val="both"/>
      </w:pPr>
      <w:r>
        <w:t>The training set was used for model learning, the validation set was used for tuning model performance, and the testing set was used for final evaluation.</w:t>
      </w:r>
    </w:p>
    <w:p w14:paraId="727F4EE1">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7. Machine Learning Model Training</w:t>
      </w:r>
    </w:p>
    <w:p w14:paraId="19020CD2">
      <w:pPr>
        <w:pStyle w:val="14"/>
        <w:spacing w:line="360" w:lineRule="auto"/>
        <w:jc w:val="both"/>
      </w:pPr>
      <w:r>
        <w:t>Four different machine learning models were trained and compared:</w:t>
      </w:r>
    </w:p>
    <w:p w14:paraId="7EB28A29">
      <w:pPr>
        <w:numPr>
          <w:ilvl w:val="0"/>
          <w:numId w:val="5"/>
        </w:numPr>
        <w:spacing w:beforeAutospacing="1" w:afterAutospacing="1" w:line="360" w:lineRule="auto"/>
        <w:jc w:val="both"/>
      </w:pPr>
      <w:r>
        <w:t xml:space="preserve">Logistic Regression </w:t>
      </w:r>
    </w:p>
    <w:p w14:paraId="226B37BD">
      <w:pPr>
        <w:numPr>
          <w:ilvl w:val="0"/>
          <w:numId w:val="5"/>
        </w:numPr>
        <w:spacing w:beforeAutospacing="1" w:afterAutospacing="1" w:line="360" w:lineRule="auto"/>
        <w:jc w:val="both"/>
      </w:pPr>
      <w:r>
        <w:t xml:space="preserve">Random Forest </w:t>
      </w:r>
    </w:p>
    <w:p w14:paraId="0646166B">
      <w:pPr>
        <w:numPr>
          <w:ilvl w:val="0"/>
          <w:numId w:val="5"/>
        </w:numPr>
        <w:spacing w:beforeAutospacing="1" w:afterAutospacing="1" w:line="360" w:lineRule="auto"/>
        <w:jc w:val="both"/>
      </w:pPr>
      <w:r>
        <w:t xml:space="preserve">XGBoost </w:t>
      </w:r>
    </w:p>
    <w:p w14:paraId="49D6C8A8">
      <w:pPr>
        <w:numPr>
          <w:ilvl w:val="0"/>
          <w:numId w:val="5"/>
        </w:numPr>
        <w:spacing w:beforeAutospacing="1" w:afterAutospacing="1" w:line="360" w:lineRule="auto"/>
        <w:jc w:val="both"/>
      </w:pPr>
      <w:r>
        <w:t xml:space="preserve">Neural Network using PyTorch </w:t>
      </w:r>
    </w:p>
    <w:p w14:paraId="4FDCC14D">
      <w:pPr>
        <w:pStyle w:val="14"/>
        <w:spacing w:line="360" w:lineRule="auto"/>
        <w:jc w:val="both"/>
      </w:pPr>
      <w:r>
        <w:t>The neural network architecture consisted of multiple fully connected layers:</w:t>
      </w:r>
    </w:p>
    <w:p w14:paraId="62F092DE">
      <w:pPr>
        <w:pStyle w:val="14"/>
        <w:spacing w:line="360" w:lineRule="auto"/>
        <w:jc w:val="both"/>
      </w:pPr>
      <w:r>
        <w:t>8193→1024→512→128→1</w:t>
      </w:r>
    </w:p>
    <w:p w14:paraId="423F3E11">
      <w:pPr>
        <w:pStyle w:val="14"/>
        <w:spacing w:line="360" w:lineRule="auto"/>
        <w:jc w:val="both"/>
      </w:pPr>
      <w:r>
        <w:t>The model utilized ReLU activation, dropout regularization, batch normalization, and the Adam optimizer for efficient training.</w:t>
      </w:r>
    </w:p>
    <w:p w14:paraId="0F3CEFD7">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8. Model Evaluation</w:t>
      </w:r>
    </w:p>
    <w:p w14:paraId="2FC9C088">
      <w:pPr>
        <w:pStyle w:val="14"/>
        <w:spacing w:line="360" w:lineRule="auto"/>
        <w:jc w:val="both"/>
      </w:pPr>
      <w:r>
        <w:t>The performance of all models was evaluated using multiple classification metrics including:</w:t>
      </w:r>
    </w:p>
    <w:p w14:paraId="69EBE870">
      <w:pPr>
        <w:numPr>
          <w:ilvl w:val="0"/>
          <w:numId w:val="6"/>
        </w:numPr>
        <w:spacing w:beforeAutospacing="1" w:afterAutospacing="1" w:line="360" w:lineRule="auto"/>
        <w:jc w:val="both"/>
      </w:pPr>
      <w:r>
        <w:t xml:space="preserve">Accuracy </w:t>
      </w:r>
    </w:p>
    <w:p w14:paraId="1A40F206">
      <w:pPr>
        <w:numPr>
          <w:ilvl w:val="0"/>
          <w:numId w:val="6"/>
        </w:numPr>
        <w:spacing w:beforeAutospacing="1" w:afterAutospacing="1" w:line="360" w:lineRule="auto"/>
        <w:jc w:val="both"/>
      </w:pPr>
      <w:r>
        <w:t xml:space="preserve">Precision </w:t>
      </w:r>
    </w:p>
    <w:p w14:paraId="489181C8">
      <w:pPr>
        <w:numPr>
          <w:ilvl w:val="0"/>
          <w:numId w:val="6"/>
        </w:numPr>
        <w:spacing w:beforeAutospacing="1" w:afterAutospacing="1" w:line="360" w:lineRule="auto"/>
        <w:jc w:val="both"/>
      </w:pPr>
      <w:r>
        <w:t xml:space="preserve">Recall </w:t>
      </w:r>
    </w:p>
    <w:p w14:paraId="112CB8F0">
      <w:pPr>
        <w:numPr>
          <w:ilvl w:val="0"/>
          <w:numId w:val="6"/>
        </w:numPr>
        <w:spacing w:beforeAutospacing="1" w:afterAutospacing="1" w:line="360" w:lineRule="auto"/>
        <w:jc w:val="both"/>
      </w:pPr>
      <w:r>
        <w:t xml:space="preserve">F1 Score </w:t>
      </w:r>
    </w:p>
    <w:p w14:paraId="7BBF9C83">
      <w:pPr>
        <w:numPr>
          <w:ilvl w:val="0"/>
          <w:numId w:val="6"/>
        </w:numPr>
        <w:spacing w:beforeAutospacing="1" w:afterAutospacing="1" w:line="360" w:lineRule="auto"/>
        <w:jc w:val="both"/>
      </w:pPr>
      <w:r>
        <w:t xml:space="preserve">AUROC </w:t>
      </w:r>
    </w:p>
    <w:p w14:paraId="00E438D1">
      <w:pPr>
        <w:pStyle w:val="14"/>
        <w:spacing w:line="360" w:lineRule="auto"/>
        <w:jc w:val="both"/>
      </w:pPr>
      <w:r>
        <w:t>The F1-score was calculated using:</w:t>
      </w:r>
    </w:p>
    <w:p w14:paraId="4E645AB4">
      <w:pPr>
        <w:pStyle w:val="14"/>
        <w:spacing w:line="360" w:lineRule="auto"/>
        <w:jc w:val="both"/>
      </w:pPr>
      <w:r>
        <w:t>F1=2×Precision×RecallPrecision+RecallF1 = 2 \times \frac{Precision \times Recall}{Precision + Recall}F1=2×Precision+RecallPrecision×Recall​</w:t>
      </w:r>
    </w:p>
    <w:p w14:paraId="7AF88EBE">
      <w:pPr>
        <w:pStyle w:val="14"/>
        <w:spacing w:line="360" w:lineRule="auto"/>
        <w:jc w:val="both"/>
      </w:pPr>
      <w:r>
        <w:t>Among all trained models, the neural network achieved the best overall performance with the highest AUROC score.</w:t>
      </w:r>
    </w:p>
    <w:p w14:paraId="2C891526">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9. System Deployment</w:t>
      </w:r>
    </w:p>
    <w:p w14:paraId="4B7F821A">
      <w:pPr>
        <w:pStyle w:val="14"/>
        <w:spacing w:line="360" w:lineRule="auto"/>
        <w:jc w:val="both"/>
      </w:pPr>
      <w:r>
        <w:t>A user-friendly prediction interface was developed using Gradio. The interface allows users to input two drug SMILES strings and receive interaction predictions generated by the trained model.</w:t>
      </w:r>
    </w:p>
    <w:p w14:paraId="57B343A7">
      <w:pPr>
        <w:pStyle w:val="14"/>
        <w:spacing w:line="360" w:lineRule="auto"/>
        <w:jc w:val="both"/>
      </w:pPr>
    </w:p>
    <w:p w14:paraId="03B5C085">
      <w:pPr>
        <w:pStyle w:val="14"/>
        <w:spacing w:line="360" w:lineRule="auto"/>
        <w:jc w:val="both"/>
      </w:pPr>
      <w:r>
        <w:t>The complete system workflow is illustrated below:</w:t>
      </w:r>
    </w:p>
    <w:p w14:paraId="6EA76B88">
      <w:pPr>
        <w:pStyle w:val="12"/>
        <w:spacing w:line="360" w:lineRule="auto"/>
        <w:jc w:val="both"/>
        <w:rPr>
          <w:rFonts w:hint="default"/>
        </w:rPr>
      </w:pPr>
      <w:r>
        <w:rPr>
          <w:rStyle w:val="11"/>
        </w:rPr>
        <w:t>TWOSIDES Dataset</w:t>
      </w:r>
      <w:r>
        <w:rPr>
          <w:rStyle w:val="11"/>
        </w:rPr>
        <w:br w:type="textWrapping"/>
      </w:r>
      <w:r>
        <w:rPr>
          <w:rStyle w:val="11"/>
        </w:rPr>
        <w:t xml:space="preserve">        ↓</w:t>
      </w:r>
      <w:r>
        <w:rPr>
          <w:rStyle w:val="11"/>
        </w:rPr>
        <w:br w:type="textWrapping"/>
      </w:r>
      <w:r>
        <w:rPr>
          <w:rStyle w:val="11"/>
        </w:rPr>
        <w:t>Data Preprocessing</w:t>
      </w:r>
      <w:r>
        <w:rPr>
          <w:rStyle w:val="11"/>
        </w:rPr>
        <w:br w:type="textWrapping"/>
      </w:r>
      <w:r>
        <w:rPr>
          <w:rStyle w:val="11"/>
        </w:rPr>
        <w:t xml:space="preserve">        ↓</w:t>
      </w:r>
      <w:r>
        <w:rPr>
          <w:rStyle w:val="11"/>
        </w:rPr>
        <w:br w:type="textWrapping"/>
      </w:r>
      <w:r>
        <w:rPr>
          <w:rStyle w:val="11"/>
        </w:rPr>
        <w:t>Label Generation</w:t>
      </w:r>
      <w:r>
        <w:rPr>
          <w:rStyle w:val="11"/>
        </w:rPr>
        <w:br w:type="textWrapping"/>
      </w:r>
      <w:r>
        <w:rPr>
          <w:rStyle w:val="11"/>
        </w:rPr>
        <w:t xml:space="preserve">        ↓</w:t>
      </w:r>
      <w:r>
        <w:rPr>
          <w:rStyle w:val="11"/>
        </w:rPr>
        <w:br w:type="textWrapping"/>
      </w:r>
      <w:r>
        <w:rPr>
          <w:rStyle w:val="11"/>
        </w:rPr>
        <w:t>PubChem SMILES Retrieval</w:t>
      </w:r>
      <w:r>
        <w:rPr>
          <w:rStyle w:val="11"/>
        </w:rPr>
        <w:br w:type="textWrapping"/>
      </w:r>
      <w:r>
        <w:rPr>
          <w:rStyle w:val="11"/>
        </w:rPr>
        <w:t xml:space="preserve">        ↓</w:t>
      </w:r>
      <w:r>
        <w:rPr>
          <w:rStyle w:val="11"/>
        </w:rPr>
        <w:br w:type="textWrapping"/>
      </w:r>
      <w:r>
        <w:rPr>
          <w:rStyle w:val="11"/>
        </w:rPr>
        <w:t>RDKit Fingerprint Generation</w:t>
      </w:r>
      <w:r>
        <w:rPr>
          <w:rStyle w:val="11"/>
        </w:rPr>
        <w:br w:type="textWrapping"/>
      </w:r>
      <w:r>
        <w:rPr>
          <w:rStyle w:val="11"/>
        </w:rPr>
        <w:t xml:space="preserve">        ↓</w:t>
      </w:r>
      <w:r>
        <w:rPr>
          <w:rStyle w:val="11"/>
        </w:rPr>
        <w:br w:type="textWrapping"/>
      </w:r>
      <w:r>
        <w:rPr>
          <w:rStyle w:val="11"/>
        </w:rPr>
        <w:t>Feature Engineering</w:t>
      </w:r>
      <w:r>
        <w:rPr>
          <w:rStyle w:val="11"/>
        </w:rPr>
        <w:br w:type="textWrapping"/>
      </w:r>
      <w:r>
        <w:rPr>
          <w:rStyle w:val="11"/>
        </w:rPr>
        <w:t xml:space="preserve">        ↓</w:t>
      </w:r>
      <w:r>
        <w:rPr>
          <w:rStyle w:val="11"/>
        </w:rPr>
        <w:br w:type="textWrapping"/>
      </w:r>
      <w:r>
        <w:rPr>
          <w:rStyle w:val="11"/>
        </w:rPr>
        <w:t>Machine Learning Models</w:t>
      </w:r>
      <w:r>
        <w:rPr>
          <w:rStyle w:val="11"/>
        </w:rPr>
        <w:br w:type="textWrapping"/>
      </w:r>
      <w:r>
        <w:rPr>
          <w:rStyle w:val="11"/>
        </w:rPr>
        <w:t xml:space="preserve">        ↓</w:t>
      </w:r>
      <w:r>
        <w:rPr>
          <w:rStyle w:val="11"/>
        </w:rPr>
        <w:br w:type="textWrapping"/>
      </w:r>
      <w:r>
        <w:rPr>
          <w:rStyle w:val="11"/>
        </w:rPr>
        <w:t>Evaluation</w:t>
      </w:r>
      <w:r>
        <w:rPr>
          <w:rStyle w:val="11"/>
        </w:rPr>
        <w:br w:type="textWrapping"/>
      </w:r>
      <w:r>
        <w:rPr>
          <w:rStyle w:val="11"/>
        </w:rPr>
        <w:t xml:space="preserve">        ↓</w:t>
      </w:r>
      <w:r>
        <w:rPr>
          <w:rStyle w:val="11"/>
        </w:rPr>
        <w:br w:type="textWrapping"/>
      </w:r>
      <w:r>
        <w:rPr>
          <w:rStyle w:val="11"/>
        </w:rPr>
        <w:t>Gradio Prediction Interface</w:t>
      </w:r>
    </w:p>
    <w:p w14:paraId="27D5299B">
      <w:pPr>
        <w:jc w:val="both"/>
        <w:rPr>
          <w:rFonts w:ascii="Times New Roman" w:hAnsi="Times New Roman" w:cs="Times New Roman"/>
          <w:b/>
          <w:bCs/>
          <w:sz w:val="32"/>
          <w:szCs w:val="32"/>
          <w:u w:val="single"/>
        </w:rPr>
      </w:pPr>
    </w:p>
    <w:p w14:paraId="37A9FA0C">
      <w:pPr>
        <w:jc w:val="center"/>
        <w:rPr>
          <w:sz w:val="24"/>
          <w:szCs w:val="24"/>
        </w:rPr>
      </w:pPr>
    </w:p>
    <w:p w14:paraId="0EEA76EE">
      <w:pPr>
        <w:jc w:val="center"/>
        <w:rPr>
          <w:sz w:val="24"/>
          <w:szCs w:val="24"/>
        </w:rPr>
      </w:pPr>
    </w:p>
    <w:p w14:paraId="53E13066">
      <w:pPr>
        <w:jc w:val="center"/>
        <w:rPr>
          <w:sz w:val="24"/>
          <w:szCs w:val="24"/>
        </w:rPr>
      </w:pPr>
    </w:p>
    <w:p w14:paraId="010A8BC8">
      <w:pPr>
        <w:jc w:val="center"/>
        <w:rPr>
          <w:sz w:val="24"/>
          <w:szCs w:val="24"/>
        </w:rPr>
      </w:pPr>
    </w:p>
    <w:p w14:paraId="0CA11927">
      <w:pPr>
        <w:jc w:val="center"/>
        <w:rPr>
          <w:sz w:val="24"/>
          <w:szCs w:val="24"/>
        </w:rPr>
      </w:pPr>
    </w:p>
    <w:p w14:paraId="1B4EA811">
      <w:pPr>
        <w:jc w:val="center"/>
        <w:rPr>
          <w:sz w:val="24"/>
          <w:szCs w:val="24"/>
        </w:rPr>
      </w:pPr>
    </w:p>
    <w:p w14:paraId="33924A50">
      <w:pPr>
        <w:jc w:val="center"/>
        <w:rPr>
          <w:sz w:val="24"/>
          <w:szCs w:val="24"/>
        </w:rPr>
      </w:pPr>
    </w:p>
    <w:p w14:paraId="0E39AEC1">
      <w:pPr>
        <w:jc w:val="center"/>
        <w:rPr>
          <w:sz w:val="24"/>
          <w:szCs w:val="24"/>
        </w:rPr>
      </w:pPr>
    </w:p>
    <w:p w14:paraId="55F1C91D">
      <w:pPr>
        <w:jc w:val="center"/>
        <w:rPr>
          <w:sz w:val="24"/>
          <w:szCs w:val="24"/>
        </w:rPr>
      </w:pPr>
    </w:p>
    <w:p w14:paraId="37BD3910">
      <w:pPr>
        <w:jc w:val="center"/>
        <w:rPr>
          <w:sz w:val="24"/>
          <w:szCs w:val="24"/>
        </w:rPr>
      </w:pPr>
    </w:p>
    <w:p w14:paraId="7142DC99">
      <w:pPr>
        <w:rPr>
          <w:sz w:val="24"/>
          <w:szCs w:val="24"/>
        </w:rPr>
      </w:pPr>
    </w:p>
    <w:p w14:paraId="2D15C5DB">
      <w:pPr>
        <w:jc w:val="center"/>
        <w:rPr>
          <w:sz w:val="24"/>
          <w:szCs w:val="24"/>
        </w:rPr>
      </w:pPr>
    </w:p>
    <w:p w14:paraId="3754282B">
      <w:pPr>
        <w:widowControl w:val="0"/>
        <w:spacing w:before="277" w:line="748" w:lineRule="auto"/>
        <w:ind w:left="9253" w:right="105" w:hanging="8741"/>
        <w:rPr>
          <w:rFonts w:ascii="Times New Roman" w:hAnsi="Times New Roman" w:eastAsia="Times New Roman" w:cs="Times New Roman"/>
          <w:b/>
          <w:color w:val="000000"/>
        </w:rPr>
      </w:pPr>
    </w:p>
    <w:p w14:paraId="3295C9A5">
      <w:pPr>
        <w:widowControl w:val="0"/>
        <w:spacing w:before="277" w:line="748" w:lineRule="auto"/>
        <w:ind w:left="9253" w:right="105" w:hanging="8741"/>
        <w:rPr>
          <w:rFonts w:ascii="Times New Roman" w:hAnsi="Times New Roman" w:eastAsia="Times New Roman" w:cs="Times New Roman"/>
          <w:b/>
          <w:color w:val="000000"/>
        </w:rPr>
      </w:pPr>
    </w:p>
    <w:p w14:paraId="3765987B">
      <w:pPr>
        <w:widowControl w:val="0"/>
        <w:spacing w:before="277" w:line="748" w:lineRule="auto"/>
        <w:ind w:left="9253" w:right="105" w:hanging="8741"/>
        <w:rPr>
          <w:rFonts w:ascii="Times New Roman" w:hAnsi="Times New Roman" w:eastAsia="Times New Roman" w:cs="Times New Roman"/>
          <w:b/>
          <w:color w:val="000000"/>
        </w:rPr>
      </w:pPr>
    </w:p>
    <w:p w14:paraId="4F9782D8">
      <w:pPr>
        <w:widowControl w:val="0"/>
        <w:spacing w:before="277" w:line="748" w:lineRule="auto"/>
        <w:ind w:left="9253" w:right="105" w:hanging="8741"/>
        <w:rPr>
          <w:rFonts w:ascii="Times New Roman" w:hAnsi="Times New Roman" w:eastAsia="Times New Roman" w:cs="Times New Roman"/>
          <w:b/>
          <w:color w:val="000000"/>
        </w:rPr>
      </w:pPr>
    </w:p>
    <w:p w14:paraId="02838259">
      <w:pPr>
        <w:widowControl w:val="0"/>
        <w:spacing w:before="277" w:line="748" w:lineRule="auto"/>
        <w:ind w:left="9253" w:right="105" w:hanging="8741"/>
        <w:rPr>
          <w:rFonts w:ascii="Times New Roman" w:hAnsi="Times New Roman" w:eastAsia="Times New Roman" w:cs="Times New Roman"/>
          <w:b/>
          <w:color w:val="000000"/>
        </w:rPr>
      </w:pPr>
    </w:p>
    <w:p w14:paraId="0A2C36B3">
      <w:pPr>
        <w:widowControl w:val="0"/>
        <w:spacing w:before="277" w:line="748" w:lineRule="auto"/>
        <w:ind w:left="9253" w:right="105" w:hanging="8741"/>
        <w:rPr>
          <w:rFonts w:ascii="Times New Roman" w:hAnsi="Times New Roman" w:eastAsia="Times New Roman" w:cs="Times New Roman"/>
          <w:b/>
          <w:color w:val="000000"/>
        </w:rPr>
      </w:pPr>
    </w:p>
    <w:p w14:paraId="659FB91A">
      <w:pPr>
        <w:widowControl w:val="0"/>
        <w:spacing w:before="277" w:line="748" w:lineRule="auto"/>
        <w:ind w:left="9253" w:right="105" w:hanging="8741"/>
        <w:rPr>
          <w:rFonts w:ascii="Times New Roman" w:hAnsi="Times New Roman" w:eastAsia="Times New Roman" w:cs="Times New Roman"/>
          <w:b/>
          <w:color w:val="000000"/>
        </w:rPr>
      </w:pPr>
    </w:p>
    <w:p w14:paraId="5D3B2481">
      <w:pPr>
        <w:widowControl w:val="0"/>
        <w:spacing w:before="277" w:line="748" w:lineRule="auto"/>
        <w:ind w:right="105"/>
        <w:rPr>
          <w:rFonts w:ascii="Times New Roman" w:hAnsi="Times New Roman" w:eastAsia="Times New Roman" w:cs="Times New Roman"/>
          <w:b/>
          <w:color w:val="000000"/>
          <w:sz w:val="32"/>
          <w:szCs w:val="32"/>
          <w:u w:val="single"/>
        </w:rPr>
      </w:pPr>
      <w:r>
        <w:rPr>
          <w:rFonts w:ascii="Times New Roman" w:hAnsi="Times New Roman" w:eastAsia="Times New Roman" w:cs="Times New Roman"/>
          <w:b/>
          <w:color w:val="000000"/>
          <w:sz w:val="32"/>
          <w:szCs w:val="32"/>
        </w:rPr>
        <w:t xml:space="preserve">3. </w:t>
      </w:r>
      <w:r>
        <w:rPr>
          <w:rFonts w:ascii="Times New Roman" w:hAnsi="Times New Roman" w:eastAsia="Times New Roman" w:cs="Times New Roman"/>
          <w:b/>
          <w:color w:val="000000"/>
          <w:sz w:val="32"/>
          <w:szCs w:val="32"/>
          <w:u w:val="single"/>
        </w:rPr>
        <w:t>Tools and Technology</w:t>
      </w:r>
    </w:p>
    <w:p w14:paraId="40F45187">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1. Programming Language</w:t>
      </w:r>
    </w:p>
    <w:p w14:paraId="77E88F71">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Python</w:t>
      </w:r>
    </w:p>
    <w:p w14:paraId="2FD3D55E">
      <w:pPr>
        <w:pStyle w:val="14"/>
        <w:spacing w:line="360" w:lineRule="auto"/>
        <w:jc w:val="both"/>
      </w:pPr>
      <w:r>
        <w:t>Python was used as the primary programming language for implementing the complete project because of its simplicity, extensive machine learning ecosystem, and strong support for scientific computing and data analysis.</w:t>
      </w:r>
    </w:p>
    <w:p w14:paraId="6CAD3F9A">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2. Dataset</w:t>
      </w:r>
    </w:p>
    <w:p w14:paraId="4D6DE996">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TWOSIDES</w:t>
      </w:r>
    </w:p>
    <w:p w14:paraId="0CA6F60A">
      <w:pPr>
        <w:pStyle w:val="14"/>
        <w:spacing w:line="360" w:lineRule="auto"/>
        <w:jc w:val="both"/>
      </w:pPr>
      <w:r>
        <w:t>The TWOSIDES dataset was used as the primary source of drug interaction data. It contains FDA adverse event reports along with statistical measures such as Proportional Reporting Ratio (PRR) and reporting frequency for different drug combinations.</w:t>
      </w:r>
    </w:p>
    <w:p w14:paraId="7C39893D">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3. Molecular Data Sources</w:t>
      </w:r>
    </w:p>
    <w:p w14:paraId="4652DE6C">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PubChem</w:t>
      </w:r>
    </w:p>
    <w:p w14:paraId="742BB969">
      <w:pPr>
        <w:pStyle w:val="14"/>
        <w:spacing w:line="360" w:lineRule="auto"/>
        <w:jc w:val="both"/>
      </w:pPr>
      <w:r>
        <w:t>PubChem was used to retrieve molecular structure information and SMILES representations of drugs.</w:t>
      </w:r>
    </w:p>
    <w:p w14:paraId="4C74EBBA">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RxNorm</w:t>
      </w:r>
    </w:p>
    <w:p w14:paraId="3C841EB4">
      <w:pPr>
        <w:pStyle w:val="14"/>
        <w:spacing w:line="360" w:lineRule="auto"/>
        <w:jc w:val="both"/>
      </w:pPr>
      <w:r>
        <w:t>RxNorm identifiers were used as backup references for accurate drug identification and molecular lookup.</w:t>
      </w:r>
    </w:p>
    <w:p w14:paraId="339ABAF4">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4. Molecular Processing Library</w:t>
      </w:r>
    </w:p>
    <w:p w14:paraId="5202FB21">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RDKit</w:t>
      </w:r>
    </w:p>
    <w:p w14:paraId="57690EAF">
      <w:pPr>
        <w:pStyle w:val="14"/>
        <w:spacing w:line="360" w:lineRule="auto"/>
        <w:jc w:val="both"/>
      </w:pPr>
      <w:r>
        <w:t>RDKit was used for molecular processing and cheminformatics operations such as:</w:t>
      </w:r>
    </w:p>
    <w:p w14:paraId="7465266A">
      <w:pPr>
        <w:numPr>
          <w:ilvl w:val="0"/>
          <w:numId w:val="7"/>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SMILES parsing </w:t>
      </w:r>
    </w:p>
    <w:p w14:paraId="677F9E5A">
      <w:pPr>
        <w:numPr>
          <w:ilvl w:val="0"/>
          <w:numId w:val="7"/>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Molecule conversion </w:t>
      </w:r>
    </w:p>
    <w:p w14:paraId="25EAC7A0">
      <w:pPr>
        <w:numPr>
          <w:ilvl w:val="0"/>
          <w:numId w:val="7"/>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Morgan fingerprint generation </w:t>
      </w:r>
    </w:p>
    <w:p w14:paraId="3AF9124D">
      <w:pPr>
        <w:numPr>
          <w:ilvl w:val="0"/>
          <w:numId w:val="7"/>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Structural similarity calculations </w:t>
      </w:r>
    </w:p>
    <w:p w14:paraId="003FF143">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5. Feature Engineering Techniques</w:t>
      </w:r>
    </w:p>
    <w:p w14:paraId="30175049">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Morgan fingerprint</w:t>
      </w:r>
    </w:p>
    <w:p w14:paraId="096FDC29">
      <w:pPr>
        <w:pStyle w:val="14"/>
        <w:spacing w:line="360" w:lineRule="auto"/>
        <w:jc w:val="both"/>
      </w:pPr>
      <w:r>
        <w:t>Morgan fingerprints were used to convert drug molecules into 2048-bit binary vectors representing structural and chemical properties.</w:t>
      </w:r>
    </w:p>
    <w:p w14:paraId="235DD861">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Cosine similarity</w:t>
      </w:r>
    </w:p>
    <w:p w14:paraId="6242BFA7">
      <w:pPr>
        <w:pStyle w:val="14"/>
        <w:spacing w:line="360" w:lineRule="auto"/>
        <w:jc w:val="both"/>
      </w:pPr>
      <w:r>
        <w:t>Cosine similarity was used to measure the structural similarity between molecular fingerprint vectors of drug pairs.</w:t>
      </w:r>
    </w:p>
    <w:p w14:paraId="35BF4F46">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6. Machine Learning Libraries</w:t>
      </w:r>
    </w:p>
    <w:p w14:paraId="0750EF99">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Logistic Regression</w:t>
      </w:r>
    </w:p>
    <w:p w14:paraId="470478C7">
      <w:pPr>
        <w:pStyle w:val="14"/>
        <w:spacing w:line="360" w:lineRule="auto"/>
        <w:jc w:val="both"/>
      </w:pPr>
      <w:r>
        <w:t>Used as the baseline classification model.</w:t>
      </w:r>
    </w:p>
    <w:p w14:paraId="119A4CFA">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Random Forest</w:t>
      </w:r>
    </w:p>
    <w:p w14:paraId="6787CEC3">
      <w:pPr>
        <w:pStyle w:val="14"/>
        <w:spacing w:line="360" w:lineRule="auto"/>
        <w:jc w:val="both"/>
      </w:pPr>
      <w:r>
        <w:t>Used for ensemble-based classification using multiple decision trees.</w:t>
      </w:r>
    </w:p>
    <w:p w14:paraId="6013F4AA">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XGBoost</w:t>
      </w:r>
    </w:p>
    <w:p w14:paraId="789E1830">
      <w:pPr>
        <w:pStyle w:val="14"/>
        <w:spacing w:line="360" w:lineRule="auto"/>
        <w:jc w:val="both"/>
      </w:pPr>
      <w:r>
        <w:t>Used for high-performance gradient boosting classification and structured feature learning.</w:t>
      </w:r>
    </w:p>
    <w:p w14:paraId="6412E1FF">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PyTorch</w:t>
      </w:r>
    </w:p>
    <w:p w14:paraId="4374D784">
      <w:pPr>
        <w:pStyle w:val="14"/>
        <w:spacing w:line="360" w:lineRule="auto"/>
        <w:jc w:val="both"/>
      </w:pPr>
      <w:r>
        <w:t>Used to implement and train the neural network model for drug interaction prediction.</w:t>
      </w:r>
    </w:p>
    <w:p w14:paraId="747CC1A9">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Scikit-learn</w:t>
      </w:r>
    </w:p>
    <w:p w14:paraId="711E6102">
      <w:pPr>
        <w:pStyle w:val="14"/>
        <w:spacing w:line="360" w:lineRule="auto"/>
        <w:jc w:val="both"/>
      </w:pPr>
      <w:r>
        <w:t>Used for preprocessing, classical machine learning models, dataset splitting, and evaluation metrics.</w:t>
      </w:r>
    </w:p>
    <w:p w14:paraId="357C8A3B">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7. Data Processing Libraries</w:t>
      </w:r>
    </w:p>
    <w:p w14:paraId="05CFC0B2">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NumPy</w:t>
      </w:r>
    </w:p>
    <w:p w14:paraId="0E20162D">
      <w:pPr>
        <w:pStyle w:val="14"/>
        <w:spacing w:line="360" w:lineRule="auto"/>
        <w:jc w:val="both"/>
      </w:pPr>
      <w:r>
        <w:t>Used for numerical computations, vector operations, and matrix manipulation.</w:t>
      </w:r>
    </w:p>
    <w:p w14:paraId="7FFF87F2">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Pandas</w:t>
      </w:r>
    </w:p>
    <w:p w14:paraId="090F59AF">
      <w:pPr>
        <w:pStyle w:val="14"/>
        <w:spacing w:line="360" w:lineRule="auto"/>
        <w:jc w:val="both"/>
      </w:pPr>
      <w:r>
        <w:t>Used for data loading, preprocessing, filtering, grouping, and analysis.</w:t>
      </w:r>
    </w:p>
    <w:p w14:paraId="2CF05156">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8. Visualization Libraries</w:t>
      </w:r>
    </w:p>
    <w:p w14:paraId="1A6D2404">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Matplotlib</w:t>
      </w:r>
    </w:p>
    <w:p w14:paraId="680B63C6">
      <w:pPr>
        <w:pStyle w:val="14"/>
        <w:spacing w:line="360" w:lineRule="auto"/>
        <w:jc w:val="both"/>
      </w:pPr>
      <w:r>
        <w:t>Used for generating graphs and visualizations such as ROC curves, loss curves, and confusion matrices.</w:t>
      </w:r>
    </w:p>
    <w:p w14:paraId="17FF9739">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9. Deployment Framework</w:t>
      </w:r>
    </w:p>
    <w:p w14:paraId="43591596">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Gradio</w:t>
      </w:r>
    </w:p>
    <w:p w14:paraId="4B9DF7F4">
      <w:pPr>
        <w:pStyle w:val="14"/>
        <w:spacing w:line="360" w:lineRule="auto"/>
        <w:jc w:val="both"/>
      </w:pPr>
      <w:r>
        <w:t>Used to create a simple web interface for testing and demonstrating drug-drug interaction predictions.</w:t>
      </w:r>
    </w:p>
    <w:p w14:paraId="063E2B07">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10. Development Environment</w:t>
      </w:r>
    </w:p>
    <w:p w14:paraId="1A0567CA">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Visual Studio Code</w:t>
      </w:r>
    </w:p>
    <w:p w14:paraId="5C6B655B">
      <w:pPr>
        <w:pStyle w:val="14"/>
        <w:spacing w:line="360" w:lineRule="auto"/>
        <w:jc w:val="both"/>
      </w:pPr>
      <w:r>
        <w:t>Used as the primary development environment for writing and debugging the project.</w:t>
      </w:r>
    </w:p>
    <w:p w14:paraId="1F1C3E02">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Jupyter Notebook</w:t>
      </w:r>
    </w:p>
    <w:p w14:paraId="1983A66D">
      <w:pPr>
        <w:pStyle w:val="14"/>
        <w:spacing w:line="360" w:lineRule="auto"/>
        <w:jc w:val="both"/>
      </w:pPr>
      <w:r>
        <w:t>Used for experimentation, data analysis, visualization, and model training.</w:t>
      </w:r>
    </w:p>
    <w:p w14:paraId="6A9452F3">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11. Version Control</w:t>
      </w:r>
    </w:p>
    <w:p w14:paraId="573F2CB0">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GitHub</w:t>
      </w:r>
    </w:p>
    <w:p w14:paraId="2DA231CF">
      <w:pPr>
        <w:pStyle w:val="14"/>
        <w:spacing w:line="360" w:lineRule="auto"/>
        <w:jc w:val="both"/>
      </w:pPr>
      <w:r>
        <w:t>Used for source code hosting and version control.</w:t>
      </w:r>
    </w:p>
    <w:p w14:paraId="425D8BD2">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Git</w:t>
      </w:r>
    </w:p>
    <w:p w14:paraId="19C9C4EB">
      <w:pPr>
        <w:pStyle w:val="14"/>
        <w:spacing w:line="360" w:lineRule="auto"/>
        <w:jc w:val="both"/>
      </w:pPr>
      <w:r>
        <w:t>Used for tracking code changes and managing project versions during development.</w:t>
      </w:r>
    </w:p>
    <w:p w14:paraId="6C9425BD">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12. Hardware Specifications</w:t>
      </w:r>
    </w:p>
    <w:tbl>
      <w:tblPr>
        <w:tblStyle w:val="9"/>
        <w:tblW w:w="0" w:type="auto"/>
        <w:tblCellSpacing w:w="15" w:type="dxa"/>
        <w:tblInd w:w="0" w:type="dxa"/>
        <w:tblLayout w:type="autofit"/>
        <w:tblCellMar>
          <w:top w:w="15" w:type="dxa"/>
          <w:left w:w="15" w:type="dxa"/>
          <w:bottom w:w="15" w:type="dxa"/>
          <w:right w:w="15" w:type="dxa"/>
        </w:tblCellMar>
      </w:tblPr>
      <w:tblGrid>
        <w:gridCol w:w="1802"/>
        <w:gridCol w:w="2009"/>
      </w:tblGrid>
      <w:tr w14:paraId="7578F03B">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0A78B09C">
            <w:pPr>
              <w:spacing w:line="360" w:lineRule="auto"/>
              <w:jc w:val="both"/>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Component</w:t>
            </w:r>
          </w:p>
        </w:tc>
        <w:tc>
          <w:tcPr>
            <w:tcW w:w="0" w:type="auto"/>
            <w:shd w:val="clear" w:color="auto" w:fill="auto"/>
            <w:vAlign w:val="center"/>
          </w:tcPr>
          <w:p w14:paraId="531C0858">
            <w:pPr>
              <w:spacing w:line="360" w:lineRule="auto"/>
              <w:jc w:val="both"/>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Specification</w:t>
            </w:r>
          </w:p>
        </w:tc>
      </w:tr>
      <w:tr w14:paraId="5AD0F841">
        <w:tblPrEx>
          <w:tblCellMar>
            <w:top w:w="15" w:type="dxa"/>
            <w:left w:w="15" w:type="dxa"/>
            <w:bottom w:w="15" w:type="dxa"/>
            <w:right w:w="15" w:type="dxa"/>
          </w:tblCellMar>
        </w:tblPrEx>
        <w:trPr>
          <w:tblCellSpacing w:w="15" w:type="dxa"/>
        </w:trPr>
        <w:tc>
          <w:tcPr>
            <w:tcW w:w="0" w:type="auto"/>
            <w:shd w:val="clear" w:color="auto" w:fill="auto"/>
            <w:vAlign w:val="center"/>
          </w:tcPr>
          <w:p w14:paraId="3BA50696">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GPU</w:t>
            </w:r>
          </w:p>
        </w:tc>
        <w:tc>
          <w:tcPr>
            <w:tcW w:w="0" w:type="auto"/>
            <w:shd w:val="clear" w:color="auto" w:fill="auto"/>
            <w:vAlign w:val="center"/>
          </w:tcPr>
          <w:p w14:paraId="44FA8BC6">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NVIDIA RTX 4050</w:t>
            </w:r>
          </w:p>
        </w:tc>
      </w:tr>
      <w:tr w14:paraId="6B92E995">
        <w:tblPrEx>
          <w:tblCellMar>
            <w:top w:w="15" w:type="dxa"/>
            <w:left w:w="15" w:type="dxa"/>
            <w:bottom w:w="15" w:type="dxa"/>
            <w:right w:w="15" w:type="dxa"/>
          </w:tblCellMar>
        </w:tblPrEx>
        <w:trPr>
          <w:tblCellSpacing w:w="15" w:type="dxa"/>
        </w:trPr>
        <w:tc>
          <w:tcPr>
            <w:tcW w:w="0" w:type="auto"/>
            <w:shd w:val="clear" w:color="auto" w:fill="auto"/>
            <w:vAlign w:val="center"/>
          </w:tcPr>
          <w:p w14:paraId="1DD0C0D7">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RAM</w:t>
            </w:r>
          </w:p>
        </w:tc>
        <w:tc>
          <w:tcPr>
            <w:tcW w:w="0" w:type="auto"/>
            <w:shd w:val="clear" w:color="auto" w:fill="auto"/>
            <w:vAlign w:val="center"/>
          </w:tcPr>
          <w:p w14:paraId="6C82A8CE">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16 GB</w:t>
            </w:r>
          </w:p>
        </w:tc>
      </w:tr>
      <w:tr w14:paraId="78357F86">
        <w:tblPrEx>
          <w:tblCellMar>
            <w:top w:w="15" w:type="dxa"/>
            <w:left w:w="15" w:type="dxa"/>
            <w:bottom w:w="15" w:type="dxa"/>
            <w:right w:w="15" w:type="dxa"/>
          </w:tblCellMar>
        </w:tblPrEx>
        <w:trPr>
          <w:tblCellSpacing w:w="15" w:type="dxa"/>
        </w:trPr>
        <w:tc>
          <w:tcPr>
            <w:tcW w:w="0" w:type="auto"/>
            <w:shd w:val="clear" w:color="auto" w:fill="auto"/>
            <w:vAlign w:val="center"/>
          </w:tcPr>
          <w:p w14:paraId="7E17F7FB">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Operating System</w:t>
            </w:r>
          </w:p>
        </w:tc>
        <w:tc>
          <w:tcPr>
            <w:tcW w:w="0" w:type="auto"/>
            <w:shd w:val="clear" w:color="auto" w:fill="auto"/>
            <w:vAlign w:val="center"/>
          </w:tcPr>
          <w:p w14:paraId="789145F3">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Windows</w:t>
            </w:r>
          </w:p>
        </w:tc>
      </w:tr>
      <w:tr w14:paraId="2273F1B7">
        <w:tblPrEx>
          <w:tblCellMar>
            <w:top w:w="15" w:type="dxa"/>
            <w:left w:w="15" w:type="dxa"/>
            <w:bottom w:w="15" w:type="dxa"/>
            <w:right w:w="15" w:type="dxa"/>
          </w:tblCellMar>
        </w:tblPrEx>
        <w:trPr>
          <w:tblCellSpacing w:w="15" w:type="dxa"/>
        </w:trPr>
        <w:tc>
          <w:tcPr>
            <w:tcW w:w="0" w:type="auto"/>
            <w:shd w:val="clear" w:color="auto" w:fill="auto"/>
            <w:vAlign w:val="center"/>
          </w:tcPr>
          <w:p w14:paraId="376A2873">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Python Version</w:t>
            </w:r>
          </w:p>
        </w:tc>
        <w:tc>
          <w:tcPr>
            <w:tcW w:w="0" w:type="auto"/>
            <w:shd w:val="clear" w:color="auto" w:fill="auto"/>
            <w:vAlign w:val="center"/>
          </w:tcPr>
          <w:p w14:paraId="7E9E857C">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Python 3.11</w:t>
            </w:r>
          </w:p>
        </w:tc>
      </w:tr>
    </w:tbl>
    <w:p w14:paraId="550CC322">
      <w:pPr>
        <w:widowControl w:val="0"/>
        <w:spacing w:before="277" w:line="748" w:lineRule="auto"/>
        <w:ind w:right="105"/>
        <w:rPr>
          <w:rFonts w:ascii="Times New Roman" w:hAnsi="Times New Roman" w:eastAsia="Times New Roman" w:cs="Times New Roman"/>
          <w:b/>
          <w:color w:val="000000"/>
          <w:sz w:val="32"/>
          <w:szCs w:val="32"/>
          <w:u w:val="single"/>
        </w:rPr>
      </w:pPr>
    </w:p>
    <w:p w14:paraId="65A6DE65">
      <w:pPr>
        <w:widowControl w:val="0"/>
        <w:spacing w:before="277" w:line="748" w:lineRule="auto"/>
        <w:ind w:right="105"/>
        <w:rPr>
          <w:rFonts w:ascii="Times New Roman" w:hAnsi="Times New Roman" w:eastAsia="Times New Roman" w:cs="Times New Roman"/>
          <w:b/>
          <w:color w:val="000000"/>
        </w:rPr>
      </w:pPr>
    </w:p>
    <w:p w14:paraId="4DAEA9DF">
      <w:pPr>
        <w:widowControl w:val="0"/>
        <w:spacing w:before="277" w:line="748" w:lineRule="auto"/>
        <w:ind w:right="105"/>
        <w:rPr>
          <w:rFonts w:ascii="Times New Roman" w:hAnsi="Times New Roman" w:eastAsia="Times New Roman" w:cs="Times New Roman"/>
          <w:b/>
          <w:color w:val="000000"/>
        </w:rPr>
      </w:pPr>
    </w:p>
    <w:p w14:paraId="40B7C068">
      <w:pPr>
        <w:widowControl w:val="0"/>
        <w:spacing w:before="277" w:line="748" w:lineRule="auto"/>
        <w:ind w:right="105"/>
        <w:rPr>
          <w:rFonts w:ascii="Times New Roman" w:hAnsi="Times New Roman" w:eastAsia="Times New Roman" w:cs="Times New Roman"/>
          <w:b/>
          <w:color w:val="000000"/>
        </w:rPr>
      </w:pPr>
    </w:p>
    <w:p w14:paraId="645D1AF0">
      <w:pPr>
        <w:widowControl w:val="0"/>
        <w:spacing w:before="277" w:line="748" w:lineRule="auto"/>
        <w:ind w:right="105"/>
        <w:rPr>
          <w:rFonts w:ascii="Times New Roman" w:hAnsi="Times New Roman" w:eastAsia="Times New Roman" w:cs="Times New Roman"/>
          <w:b/>
          <w:color w:val="000000"/>
        </w:rPr>
      </w:pPr>
    </w:p>
    <w:p w14:paraId="62DF5C20">
      <w:pPr>
        <w:widowControl w:val="0"/>
        <w:spacing w:before="277" w:line="748" w:lineRule="auto"/>
        <w:ind w:right="105"/>
        <w:rPr>
          <w:rFonts w:ascii="Times New Roman" w:hAnsi="Times New Roman" w:eastAsia="Times New Roman" w:cs="Times New Roman"/>
          <w:b/>
          <w:color w:val="000000"/>
          <w:sz w:val="32"/>
          <w:szCs w:val="32"/>
          <w:u w:val="single"/>
        </w:rPr>
      </w:pPr>
      <w:r>
        <w:rPr>
          <w:rFonts w:ascii="Times New Roman" w:hAnsi="Times New Roman" w:eastAsia="Times New Roman" w:cs="Times New Roman"/>
          <w:b/>
          <w:color w:val="000000"/>
          <w:sz w:val="32"/>
          <w:szCs w:val="32"/>
        </w:rPr>
        <w:t xml:space="preserve">4. </w:t>
      </w:r>
      <w:r>
        <w:rPr>
          <w:rFonts w:ascii="Times New Roman" w:hAnsi="Times New Roman" w:eastAsia="Times New Roman" w:cs="Times New Roman"/>
          <w:b/>
          <w:color w:val="000000"/>
          <w:sz w:val="32"/>
          <w:szCs w:val="32"/>
          <w:u w:val="single"/>
        </w:rPr>
        <w:t>Implementation</w:t>
      </w:r>
    </w:p>
    <w:p w14:paraId="2DDE29E4">
      <w:pPr>
        <w:pStyle w:val="14"/>
        <w:spacing w:line="360" w:lineRule="auto"/>
        <w:jc w:val="both"/>
      </w:pPr>
      <w:r>
        <w:t>The implementation of the proposed Drug-Drug Interaction (DDI) prediction system was carried out using Python and various machine learning and cheminformatics libraries. The complete system was developed in multiple stages including dataset preprocessing, molecular feature extraction, feature engineering, model training, evaluation, and deployment.</w:t>
      </w:r>
    </w:p>
    <w:p w14:paraId="3EF9E9BE">
      <w:pPr>
        <w:pStyle w:val="14"/>
        <w:spacing w:line="360" w:lineRule="auto"/>
        <w:jc w:val="both"/>
      </w:pPr>
      <w:r>
        <w:t>The project began with preprocessing the TWOSIDES dataset, which contains FDA adverse event reports for drug combinations. Since the dataset was very large, chunk-based processing was used to efficiently handle memory usage. Drug pairs were grouped together, and interaction labels were generated using PRR and frequency thresholds.</w:t>
      </w:r>
    </w:p>
    <w:p w14:paraId="1488F6AB">
      <w:pPr>
        <w:pStyle w:val="14"/>
        <w:spacing w:line="360" w:lineRule="auto"/>
        <w:jc w:val="both"/>
      </w:pPr>
      <w:r>
        <w:t>Drug molecular structures were retrieved using PubChem and processed using RDKit. Morgan fingerprints of size 2048 bits were generated for each drug molecule to represent structural and chemical information in numerical form.</w:t>
      </w:r>
    </w:p>
    <w:p w14:paraId="656BAD06">
      <w:pPr>
        <w:pStyle w:val="14"/>
        <w:spacing w:line="360" w:lineRule="auto"/>
        <w:jc w:val="both"/>
      </w:pPr>
      <w:r>
        <w:t>Feature engineering techniques were applied to create meaningful representations for drug pairs. These included fingerprint vectors for both drugs, shared molecular features, structural difference vectors, and cosine similarity scores. The final feature representation consisted of an 8193-dimensional vector for every drug pair.</w:t>
      </w:r>
    </w:p>
    <w:p w14:paraId="6ED9B424">
      <w:pPr>
        <w:pStyle w:val="14"/>
        <w:spacing w:line="360" w:lineRule="auto"/>
        <w:jc w:val="both"/>
      </w:pPr>
      <w:r>
        <w:t>The processed dataset was divided into training, validation, and testing sets. Multiple machine learning models including Logistic Regression, Random Forest, XGBoost, and a neural network developed using PyTorch were trained and evaluated using various classification metrics.</w:t>
      </w:r>
    </w:p>
    <w:p w14:paraId="30E0B7AC">
      <w:pPr>
        <w:pStyle w:val="14"/>
        <w:spacing w:line="360" w:lineRule="auto"/>
        <w:jc w:val="both"/>
      </w:pPr>
      <w:r>
        <w:t>Among all models, the neural network achieved the best overall performance. Evaluation metrics such as accuracy, precision, recall, F1-score, and AUROC were used to compare model performance. Graphs including ROC curves, confusion matrices, and training loss curves were generated for visualization and analysis.</w:t>
      </w:r>
    </w:p>
    <w:p w14:paraId="37F31F38">
      <w:pPr>
        <w:pStyle w:val="14"/>
        <w:spacing w:line="360" w:lineRule="auto"/>
        <w:jc w:val="both"/>
      </w:pPr>
      <w:r>
        <w:t>Finally, the trained model was integrated with a prediction interface developed using Gradio, allowing users to input drug SMILES strings and receive interaction predictions through a simple web-based interface.</w:t>
      </w:r>
    </w:p>
    <w:p w14:paraId="05018A1A">
      <w:pPr>
        <w:widowControl w:val="0"/>
        <w:spacing w:before="277" w:line="748" w:lineRule="auto"/>
        <w:ind w:right="105"/>
        <w:rPr>
          <w:rFonts w:ascii="Times New Roman" w:hAnsi="Times New Roman" w:eastAsia="Times New Roman" w:cs="Times New Roman"/>
          <w:b/>
          <w:color w:val="000000"/>
          <w:sz w:val="32"/>
          <w:szCs w:val="32"/>
          <w:u w:val="single"/>
        </w:rPr>
      </w:pPr>
      <w:r>
        <w:rPr>
          <w:rFonts w:ascii="Times New Roman" w:hAnsi="Times New Roman" w:eastAsia="Times New Roman" w:cs="Times New Roman"/>
          <w:b/>
          <w:color w:val="000000"/>
          <w:sz w:val="32"/>
          <w:szCs w:val="32"/>
        </w:rPr>
        <w:t xml:space="preserve">5. </w:t>
      </w:r>
      <w:r>
        <w:rPr>
          <w:rFonts w:ascii="Times New Roman" w:hAnsi="Times New Roman" w:eastAsia="Times New Roman" w:cs="Times New Roman"/>
          <w:b/>
          <w:color w:val="000000"/>
          <w:sz w:val="32"/>
          <w:szCs w:val="32"/>
          <w:u w:val="single"/>
        </w:rPr>
        <w:t>Outcomes</w:t>
      </w:r>
    </w:p>
    <w:p w14:paraId="271BCA5C">
      <w:pPr>
        <w:pStyle w:val="14"/>
        <w:spacing w:line="360" w:lineRule="auto"/>
        <w:jc w:val="both"/>
      </w:pPr>
      <w:r>
        <w:t>The proposed Drug-Drug Interaction (DDI) prediction system was successfully developed using machine learning and molecular feature engineering techniques. The project demonstrated that real-world pharmacovigilance data and molecular structure information can be effectively used for predicting potential drug interactions.</w:t>
      </w:r>
    </w:p>
    <w:p w14:paraId="702EE6C3">
      <w:pPr>
        <w:pStyle w:val="14"/>
        <w:spacing w:line="360" w:lineRule="auto"/>
        <w:jc w:val="both"/>
      </w:pPr>
      <w:r>
        <w:t>The TWOSIDES dataset was successfully processed and converted into a balanced machine learning dataset using PRR and frequency-based labeling. Molecular structures were retrieved from PubChem and processed using RDKit to generate Morgan fingerprint vectors.</w:t>
      </w:r>
    </w:p>
    <w:p w14:paraId="5257C1A6">
      <w:pPr>
        <w:pStyle w:val="14"/>
        <w:spacing w:line="360" w:lineRule="auto"/>
        <w:jc w:val="both"/>
      </w:pPr>
      <w:r>
        <w:t>Feature engineering techniques such as cosine similarity, shared molecular features, and structural difference vectors were successfully implemented to create 8193-dimensional feature vectors for drug pairs. Multiple machine learning models were trained and compared to identify the best-performing classifier.</w:t>
      </w:r>
    </w:p>
    <w:p w14:paraId="0BACCC0F">
      <w:pPr>
        <w:pStyle w:val="3"/>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Model Performance Comparison</w:t>
      </w:r>
    </w:p>
    <w:tbl>
      <w:tblPr>
        <w:tblStyle w:val="9"/>
        <w:tblW w:w="0" w:type="auto"/>
        <w:tblCellSpacing w:w="15" w:type="dxa"/>
        <w:tblInd w:w="0" w:type="dxa"/>
        <w:tblLayout w:type="autofit"/>
        <w:tblCellMar>
          <w:top w:w="15" w:type="dxa"/>
          <w:left w:w="15" w:type="dxa"/>
          <w:bottom w:w="15" w:type="dxa"/>
          <w:right w:w="15" w:type="dxa"/>
        </w:tblCellMar>
      </w:tblPr>
      <w:tblGrid>
        <w:gridCol w:w="3095"/>
        <w:gridCol w:w="1033"/>
        <w:gridCol w:w="1007"/>
        <w:gridCol w:w="700"/>
        <w:gridCol w:w="980"/>
        <w:gridCol w:w="955"/>
      </w:tblGrid>
      <w:tr w14:paraId="46931D31">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7F1D0B40">
            <w:pPr>
              <w:spacing w:line="360" w:lineRule="auto"/>
              <w:jc w:val="both"/>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Model</w:t>
            </w:r>
          </w:p>
        </w:tc>
        <w:tc>
          <w:tcPr>
            <w:tcW w:w="0" w:type="auto"/>
            <w:shd w:val="clear" w:color="auto" w:fill="auto"/>
            <w:vAlign w:val="center"/>
          </w:tcPr>
          <w:p w14:paraId="1845921C">
            <w:pPr>
              <w:spacing w:line="360" w:lineRule="auto"/>
              <w:jc w:val="both"/>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Accuracy</w:t>
            </w:r>
          </w:p>
        </w:tc>
        <w:tc>
          <w:tcPr>
            <w:tcW w:w="0" w:type="auto"/>
            <w:shd w:val="clear" w:color="auto" w:fill="auto"/>
            <w:vAlign w:val="center"/>
          </w:tcPr>
          <w:p w14:paraId="4002F963">
            <w:pPr>
              <w:spacing w:line="360" w:lineRule="auto"/>
              <w:jc w:val="both"/>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Precision</w:t>
            </w:r>
          </w:p>
        </w:tc>
        <w:tc>
          <w:tcPr>
            <w:tcW w:w="0" w:type="auto"/>
            <w:shd w:val="clear" w:color="auto" w:fill="auto"/>
            <w:vAlign w:val="center"/>
          </w:tcPr>
          <w:p w14:paraId="4D26342A">
            <w:pPr>
              <w:spacing w:line="360" w:lineRule="auto"/>
              <w:jc w:val="both"/>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Recall</w:t>
            </w:r>
          </w:p>
        </w:tc>
        <w:tc>
          <w:tcPr>
            <w:tcW w:w="0" w:type="auto"/>
            <w:shd w:val="clear" w:color="auto" w:fill="auto"/>
            <w:vAlign w:val="center"/>
          </w:tcPr>
          <w:p w14:paraId="4DAC09FF">
            <w:pPr>
              <w:spacing w:line="360" w:lineRule="auto"/>
              <w:jc w:val="both"/>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F1-Score</w:t>
            </w:r>
          </w:p>
        </w:tc>
        <w:tc>
          <w:tcPr>
            <w:tcW w:w="0" w:type="auto"/>
            <w:shd w:val="clear" w:color="auto" w:fill="auto"/>
            <w:vAlign w:val="center"/>
          </w:tcPr>
          <w:p w14:paraId="5C085433">
            <w:pPr>
              <w:spacing w:line="360" w:lineRule="auto"/>
              <w:jc w:val="both"/>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AUROC</w:t>
            </w:r>
          </w:p>
        </w:tc>
      </w:tr>
      <w:tr w14:paraId="36A63397">
        <w:tblPrEx>
          <w:tblCellMar>
            <w:top w:w="15" w:type="dxa"/>
            <w:left w:w="15" w:type="dxa"/>
            <w:bottom w:w="15" w:type="dxa"/>
            <w:right w:w="15" w:type="dxa"/>
          </w:tblCellMar>
        </w:tblPrEx>
        <w:trPr>
          <w:tblCellSpacing w:w="15" w:type="dxa"/>
        </w:trPr>
        <w:tc>
          <w:tcPr>
            <w:tcW w:w="0" w:type="auto"/>
            <w:shd w:val="clear" w:color="auto" w:fill="auto"/>
            <w:vAlign w:val="center"/>
          </w:tcPr>
          <w:p w14:paraId="14D3B386">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Logistic Regression</w:t>
            </w:r>
          </w:p>
        </w:tc>
        <w:tc>
          <w:tcPr>
            <w:tcW w:w="0" w:type="auto"/>
            <w:shd w:val="clear" w:color="auto" w:fill="auto"/>
            <w:vAlign w:val="center"/>
          </w:tcPr>
          <w:p w14:paraId="189AE38A">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0.681</w:t>
            </w:r>
          </w:p>
        </w:tc>
        <w:tc>
          <w:tcPr>
            <w:tcW w:w="0" w:type="auto"/>
            <w:shd w:val="clear" w:color="auto" w:fill="auto"/>
            <w:vAlign w:val="center"/>
          </w:tcPr>
          <w:p w14:paraId="0917E008">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0.677</w:t>
            </w:r>
          </w:p>
        </w:tc>
        <w:tc>
          <w:tcPr>
            <w:tcW w:w="0" w:type="auto"/>
            <w:shd w:val="clear" w:color="auto" w:fill="auto"/>
            <w:vAlign w:val="center"/>
          </w:tcPr>
          <w:p w14:paraId="73FA3D8A">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0.693</w:t>
            </w:r>
          </w:p>
        </w:tc>
        <w:tc>
          <w:tcPr>
            <w:tcW w:w="0" w:type="auto"/>
            <w:shd w:val="clear" w:color="auto" w:fill="auto"/>
            <w:vAlign w:val="center"/>
          </w:tcPr>
          <w:p w14:paraId="6217BE88">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0.685</w:t>
            </w:r>
          </w:p>
        </w:tc>
        <w:tc>
          <w:tcPr>
            <w:tcW w:w="0" w:type="auto"/>
            <w:shd w:val="clear" w:color="auto" w:fill="auto"/>
            <w:vAlign w:val="center"/>
          </w:tcPr>
          <w:p w14:paraId="43F55AB9">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0.750</w:t>
            </w:r>
          </w:p>
        </w:tc>
      </w:tr>
      <w:tr w14:paraId="459E284F">
        <w:tblPrEx>
          <w:tblCellMar>
            <w:top w:w="15" w:type="dxa"/>
            <w:left w:w="15" w:type="dxa"/>
            <w:bottom w:w="15" w:type="dxa"/>
            <w:right w:w="15" w:type="dxa"/>
          </w:tblCellMar>
        </w:tblPrEx>
        <w:trPr>
          <w:tblCellSpacing w:w="15" w:type="dxa"/>
        </w:trPr>
        <w:tc>
          <w:tcPr>
            <w:tcW w:w="0" w:type="auto"/>
            <w:shd w:val="clear" w:color="auto" w:fill="auto"/>
            <w:vAlign w:val="center"/>
          </w:tcPr>
          <w:p w14:paraId="2115ED2B">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Random Forest</w:t>
            </w:r>
          </w:p>
        </w:tc>
        <w:tc>
          <w:tcPr>
            <w:tcW w:w="0" w:type="auto"/>
            <w:shd w:val="clear" w:color="auto" w:fill="auto"/>
            <w:vAlign w:val="center"/>
          </w:tcPr>
          <w:p w14:paraId="61383EC5">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0.623</w:t>
            </w:r>
          </w:p>
        </w:tc>
        <w:tc>
          <w:tcPr>
            <w:tcW w:w="0" w:type="auto"/>
            <w:shd w:val="clear" w:color="auto" w:fill="auto"/>
            <w:vAlign w:val="center"/>
          </w:tcPr>
          <w:p w14:paraId="45CCF597">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0.620</w:t>
            </w:r>
          </w:p>
        </w:tc>
        <w:tc>
          <w:tcPr>
            <w:tcW w:w="0" w:type="auto"/>
            <w:shd w:val="clear" w:color="auto" w:fill="auto"/>
            <w:vAlign w:val="center"/>
          </w:tcPr>
          <w:p w14:paraId="62F67C84">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0.634</w:t>
            </w:r>
          </w:p>
        </w:tc>
        <w:tc>
          <w:tcPr>
            <w:tcW w:w="0" w:type="auto"/>
            <w:shd w:val="clear" w:color="auto" w:fill="auto"/>
            <w:vAlign w:val="center"/>
          </w:tcPr>
          <w:p w14:paraId="2513CBEA">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0.627</w:t>
            </w:r>
          </w:p>
        </w:tc>
        <w:tc>
          <w:tcPr>
            <w:tcW w:w="0" w:type="auto"/>
            <w:shd w:val="clear" w:color="auto" w:fill="auto"/>
            <w:vAlign w:val="center"/>
          </w:tcPr>
          <w:p w14:paraId="0382A26F">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0.686</w:t>
            </w:r>
          </w:p>
        </w:tc>
      </w:tr>
      <w:tr w14:paraId="385139CE">
        <w:tblPrEx>
          <w:tblCellMar>
            <w:top w:w="15" w:type="dxa"/>
            <w:left w:w="15" w:type="dxa"/>
            <w:bottom w:w="15" w:type="dxa"/>
            <w:right w:w="15" w:type="dxa"/>
          </w:tblCellMar>
        </w:tblPrEx>
        <w:trPr>
          <w:tblCellSpacing w:w="15" w:type="dxa"/>
        </w:trPr>
        <w:tc>
          <w:tcPr>
            <w:tcW w:w="0" w:type="auto"/>
            <w:shd w:val="clear" w:color="auto" w:fill="auto"/>
            <w:vAlign w:val="center"/>
          </w:tcPr>
          <w:p w14:paraId="5F7D2A13">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XGBoost</w:t>
            </w:r>
          </w:p>
        </w:tc>
        <w:tc>
          <w:tcPr>
            <w:tcW w:w="0" w:type="auto"/>
            <w:shd w:val="clear" w:color="auto" w:fill="auto"/>
            <w:vAlign w:val="center"/>
          </w:tcPr>
          <w:p w14:paraId="5FC410C3">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0.672</w:t>
            </w:r>
          </w:p>
        </w:tc>
        <w:tc>
          <w:tcPr>
            <w:tcW w:w="0" w:type="auto"/>
            <w:shd w:val="clear" w:color="auto" w:fill="auto"/>
            <w:vAlign w:val="center"/>
          </w:tcPr>
          <w:p w14:paraId="7FC3FE53">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0.669</w:t>
            </w:r>
          </w:p>
        </w:tc>
        <w:tc>
          <w:tcPr>
            <w:tcW w:w="0" w:type="auto"/>
            <w:shd w:val="clear" w:color="auto" w:fill="auto"/>
            <w:vAlign w:val="center"/>
          </w:tcPr>
          <w:p w14:paraId="1D00AF2A">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0.681</w:t>
            </w:r>
          </w:p>
        </w:tc>
        <w:tc>
          <w:tcPr>
            <w:tcW w:w="0" w:type="auto"/>
            <w:shd w:val="clear" w:color="auto" w:fill="auto"/>
            <w:vAlign w:val="center"/>
          </w:tcPr>
          <w:p w14:paraId="3E4C9F39">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0.675</w:t>
            </w:r>
          </w:p>
        </w:tc>
        <w:tc>
          <w:tcPr>
            <w:tcW w:w="0" w:type="auto"/>
            <w:shd w:val="clear" w:color="auto" w:fill="auto"/>
            <w:vAlign w:val="center"/>
          </w:tcPr>
          <w:p w14:paraId="1C8513B1">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0.737</w:t>
            </w:r>
          </w:p>
        </w:tc>
      </w:tr>
      <w:tr w14:paraId="20EF4CF0">
        <w:tblPrEx>
          <w:tblCellMar>
            <w:top w:w="15" w:type="dxa"/>
            <w:left w:w="15" w:type="dxa"/>
            <w:bottom w:w="15" w:type="dxa"/>
            <w:right w:w="15" w:type="dxa"/>
          </w:tblCellMar>
        </w:tblPrEx>
        <w:trPr>
          <w:tblCellSpacing w:w="15" w:type="dxa"/>
        </w:trPr>
        <w:tc>
          <w:tcPr>
            <w:tcW w:w="0" w:type="auto"/>
            <w:shd w:val="clear" w:color="auto" w:fill="auto"/>
            <w:vAlign w:val="center"/>
          </w:tcPr>
          <w:p w14:paraId="1F2358C6">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Neural Network using PyTorch</w:t>
            </w:r>
          </w:p>
        </w:tc>
        <w:tc>
          <w:tcPr>
            <w:tcW w:w="0" w:type="auto"/>
            <w:shd w:val="clear" w:color="auto" w:fill="auto"/>
            <w:vAlign w:val="center"/>
          </w:tcPr>
          <w:p w14:paraId="2A115B9A">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0.684</w:t>
            </w:r>
          </w:p>
        </w:tc>
        <w:tc>
          <w:tcPr>
            <w:tcW w:w="0" w:type="auto"/>
            <w:shd w:val="clear" w:color="auto" w:fill="auto"/>
            <w:vAlign w:val="center"/>
          </w:tcPr>
          <w:p w14:paraId="76F3FB35">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0.681</w:t>
            </w:r>
          </w:p>
        </w:tc>
        <w:tc>
          <w:tcPr>
            <w:tcW w:w="0" w:type="auto"/>
            <w:shd w:val="clear" w:color="auto" w:fill="auto"/>
            <w:vAlign w:val="center"/>
          </w:tcPr>
          <w:p w14:paraId="08F91F69">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0.697</w:t>
            </w:r>
          </w:p>
        </w:tc>
        <w:tc>
          <w:tcPr>
            <w:tcW w:w="0" w:type="auto"/>
            <w:shd w:val="clear" w:color="auto" w:fill="auto"/>
            <w:vAlign w:val="center"/>
          </w:tcPr>
          <w:p w14:paraId="5836BC0F">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0.689</w:t>
            </w:r>
          </w:p>
        </w:tc>
        <w:tc>
          <w:tcPr>
            <w:tcW w:w="0" w:type="auto"/>
            <w:shd w:val="clear" w:color="auto" w:fill="auto"/>
            <w:vAlign w:val="center"/>
          </w:tcPr>
          <w:p w14:paraId="46D97F23">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0.753</w:t>
            </w:r>
          </w:p>
        </w:tc>
      </w:tr>
    </w:tbl>
    <w:p w14:paraId="17676A42">
      <w:pPr>
        <w:pStyle w:val="14"/>
        <w:spacing w:line="360" w:lineRule="auto"/>
        <w:jc w:val="both"/>
      </w:pPr>
      <w:r>
        <w:t>The neural network achieved the best overall performance with the highest AUROC score of 0.753, indicating better capability in distinguishing interacting and non-interacting drug pairs.</w:t>
      </w:r>
    </w:p>
    <w:p w14:paraId="75641BFF">
      <w:pPr>
        <w:pStyle w:val="14"/>
        <w:spacing w:line="360" w:lineRule="auto"/>
        <w:jc w:val="both"/>
      </w:pPr>
      <w:r>
        <w:t>The project also included the development of a prediction interface using Gradio, allowing users to test interaction predictions using SMILES representations of drugs.</w:t>
      </w:r>
    </w:p>
    <w:p w14:paraId="1C93046B">
      <w:pPr>
        <w:pStyle w:val="14"/>
        <w:spacing w:line="360" w:lineRule="auto"/>
        <w:jc w:val="both"/>
        <w:rPr>
          <w:lang w:val="en-IN"/>
        </w:rPr>
      </w:pPr>
    </w:p>
    <w:p w14:paraId="4F1D3D3C">
      <w:pPr>
        <w:pStyle w:val="14"/>
        <w:spacing w:line="360" w:lineRule="auto"/>
        <w:jc w:val="both"/>
        <w:rPr>
          <w:lang w:val="en-IN"/>
        </w:rPr>
      </w:pPr>
    </w:p>
    <w:p w14:paraId="2FC301C3">
      <w:pPr>
        <w:pStyle w:val="14"/>
        <w:spacing w:line="360" w:lineRule="auto"/>
        <w:jc w:val="both"/>
        <w:rPr>
          <w:b/>
          <w:bCs/>
          <w:sz w:val="32"/>
          <w:szCs w:val="32"/>
          <w:u w:val="single"/>
          <w:lang w:val="en-IN"/>
        </w:rPr>
      </w:pPr>
      <w:r>
        <w:rPr>
          <w:b/>
          <w:bCs/>
          <w:sz w:val="32"/>
          <w:szCs w:val="32"/>
          <w:lang w:val="en-IN"/>
        </w:rPr>
        <w:t xml:space="preserve">6. </w:t>
      </w:r>
      <w:r>
        <w:rPr>
          <w:b/>
          <w:bCs/>
          <w:sz w:val="32"/>
          <w:szCs w:val="32"/>
          <w:u w:val="single"/>
          <w:lang w:val="en-IN"/>
        </w:rPr>
        <w:t>Conclusion</w:t>
      </w:r>
    </w:p>
    <w:p w14:paraId="67275CF2">
      <w:pPr>
        <w:pStyle w:val="14"/>
        <w:spacing w:line="360" w:lineRule="auto"/>
        <w:jc w:val="both"/>
      </w:pPr>
      <w:r>
        <w:t>The proposed Drug-Drug Interaction (DDI) prediction system successfully demonstrated the use of machine learning and molecular feature engineering techniques for predicting potential interactions between drug pairs. The project provided a scalable and computational approach for analyzing drug interactions using real-world pharmacovigilance data and molecular structure information.</w:t>
      </w:r>
    </w:p>
    <w:p w14:paraId="6C259836">
      <w:pPr>
        <w:pStyle w:val="14"/>
        <w:spacing w:line="360" w:lineRule="auto"/>
        <w:jc w:val="both"/>
      </w:pPr>
      <w:r>
        <w:t>The TWOSIDES dataset was effectively processed using preprocessing and PRR-frequency based labeling methods. Molecular structures were retrieved using PubChem and converted into Morgan fingerprint vectors using RDKit.</w:t>
      </w:r>
    </w:p>
    <w:p w14:paraId="794D49D2">
      <w:pPr>
        <w:pStyle w:val="14"/>
        <w:spacing w:line="360" w:lineRule="auto"/>
        <w:jc w:val="both"/>
      </w:pPr>
      <w:r>
        <w:t>Feature engineering techniques such as cosine similarity, shared molecular features, and structural difference vectors were successfully used to create meaningful 8193-dimensional feature representations for machine learning models. Multiple models including Logistic Regression, Random Forest, XGBoost, and a neural network using PyTorch were trained and evaluated.</w:t>
      </w:r>
    </w:p>
    <w:p w14:paraId="25160762">
      <w:pPr>
        <w:pStyle w:val="14"/>
        <w:spacing w:line="360" w:lineRule="auto"/>
        <w:jc w:val="both"/>
      </w:pPr>
      <w:r>
        <w:t>Among all models, the neural network achieved the best overall performance with the highest AUROC score, demonstrating improved capability in predicting potential drug interactions. The project also included the development of a prediction interface using Gradio for user-friendly interaction testing.</w:t>
      </w:r>
    </w:p>
    <w:p w14:paraId="59260B73">
      <w:pPr>
        <w:pStyle w:val="14"/>
        <w:spacing w:line="360" w:lineRule="auto"/>
        <w:jc w:val="both"/>
      </w:pPr>
      <w:r>
        <w:t>Overall, the project successfully combined data preprocessing, cheminformatics, machine learning, feature engineering, and deployment into a complete end-to-end DDI prediction system.</w:t>
      </w:r>
    </w:p>
    <w:p w14:paraId="2392143E">
      <w:pPr>
        <w:pStyle w:val="2"/>
        <w:keepNext w:val="0"/>
        <w:keepLines w:val="0"/>
      </w:pPr>
    </w:p>
    <w:p w14:paraId="361F63B8">
      <w:pPr>
        <w:pStyle w:val="2"/>
        <w:keepNext w:val="0"/>
        <w:keepLines w:val="0"/>
      </w:pPr>
    </w:p>
    <w:p w14:paraId="6D415179">
      <w:pPr>
        <w:pStyle w:val="2"/>
        <w:keepNext w:val="0"/>
        <w:keepLines w:val="0"/>
      </w:pPr>
    </w:p>
    <w:p w14:paraId="7DDF81AB">
      <w:pPr>
        <w:pStyle w:val="2"/>
        <w:keepNext w:val="0"/>
        <w:keepLines w:val="0"/>
        <w:rPr>
          <w:rFonts w:ascii="Times New Roman" w:hAnsi="Times New Roman" w:cs="Times New Roman"/>
          <w:sz w:val="32"/>
          <w:szCs w:val="32"/>
          <w:u w:val="single"/>
        </w:rPr>
      </w:pPr>
      <w:r>
        <w:rPr>
          <w:rFonts w:ascii="Times New Roman" w:hAnsi="Times New Roman" w:cs="Times New Roman"/>
          <w:sz w:val="32"/>
          <w:szCs w:val="32"/>
        </w:rPr>
        <w:t xml:space="preserve">7. </w:t>
      </w:r>
      <w:r>
        <w:rPr>
          <w:rFonts w:ascii="Times New Roman" w:hAnsi="Times New Roman" w:cs="Times New Roman"/>
          <w:sz w:val="32"/>
          <w:szCs w:val="32"/>
          <w:u w:val="single"/>
        </w:rPr>
        <w:t>Future Scope</w:t>
      </w:r>
    </w:p>
    <w:p w14:paraId="027E80ED">
      <w:pPr>
        <w:pStyle w:val="14"/>
        <w:spacing w:line="360" w:lineRule="auto"/>
        <w:jc w:val="both"/>
      </w:pPr>
      <w:r>
        <w:t>Although the proposed system achieved promising results, several improvements can be made in the future to further enhance prediction accuracy, scalability, and practical applicability.</w:t>
      </w:r>
    </w:p>
    <w:p w14:paraId="4A24A4B1">
      <w:pPr>
        <w:pStyle w:val="14"/>
        <w:spacing w:line="360" w:lineRule="auto"/>
        <w:jc w:val="both"/>
      </w:pPr>
      <w:r>
        <w:t>Future work can include the use of advanced deep learning techniques such as Graph Neural Networks (GNNs) and transformer-based molecular models, which can better capture molecular relationships and structural dependencies between drugs. Integration of biological information such as protein targets, metabolic pathways, and gene interaction data may also improve prediction quality.</w:t>
      </w:r>
    </w:p>
    <w:p w14:paraId="7ACEF4AA">
      <w:pPr>
        <w:pStyle w:val="14"/>
        <w:spacing w:line="360" w:lineRule="auto"/>
        <w:jc w:val="both"/>
      </w:pPr>
      <w:r>
        <w:t>The current system primarily focuses on binary interaction prediction. Future versions can be extended to predict interaction severity levels such as mild, moderate, or severe interactions. Incorporating dosage information, patient medical history, and demographic data could also help create more personalized and clinically relevant predictions.</w:t>
      </w:r>
    </w:p>
    <w:p w14:paraId="708D10D8">
      <w:pPr>
        <w:pStyle w:val="14"/>
        <w:spacing w:line="360" w:lineRule="auto"/>
        <w:jc w:val="both"/>
      </w:pPr>
      <w:r>
        <w:t>Additional improvements may include:</w:t>
      </w:r>
    </w:p>
    <w:p w14:paraId="6ECC2EAB">
      <w:pPr>
        <w:numPr>
          <w:ilvl w:val="0"/>
          <w:numId w:val="8"/>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Real-time drug interaction monitoring systems </w:t>
      </w:r>
    </w:p>
    <w:p w14:paraId="2A274E3C">
      <w:pPr>
        <w:numPr>
          <w:ilvl w:val="0"/>
          <w:numId w:val="8"/>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Integration with hospital or pharmacy databases </w:t>
      </w:r>
    </w:p>
    <w:p w14:paraId="40F10DDE">
      <w:pPr>
        <w:numPr>
          <w:ilvl w:val="0"/>
          <w:numId w:val="8"/>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Cloud-based deployment for scalability </w:t>
      </w:r>
    </w:p>
    <w:p w14:paraId="7AADCEB8">
      <w:pPr>
        <w:numPr>
          <w:ilvl w:val="0"/>
          <w:numId w:val="8"/>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Explainable AI techniques for model interpretability </w:t>
      </w:r>
    </w:p>
    <w:p w14:paraId="78E05736">
      <w:pPr>
        <w:numPr>
          <w:ilvl w:val="0"/>
          <w:numId w:val="8"/>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Larger and more diverse pharmacovigilance datasets </w:t>
      </w:r>
    </w:p>
    <w:p w14:paraId="517EA1E3">
      <w:pPr>
        <w:numPr>
          <w:ilvl w:val="0"/>
          <w:numId w:val="8"/>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Multi-drug interaction prediction instead of pairwise prediction </w:t>
      </w:r>
    </w:p>
    <w:p w14:paraId="02155145">
      <w:pPr>
        <w:pStyle w:val="14"/>
        <w:spacing w:line="360" w:lineRule="auto"/>
        <w:jc w:val="both"/>
      </w:pPr>
      <w:r>
        <w:t>Future enhancements in these areas can help transform the proposed system into a more advanced clinical decision-support tool for healthcare professionals and researchers.</w:t>
      </w:r>
    </w:p>
    <w:p w14:paraId="06DB6257">
      <w:pPr>
        <w:pStyle w:val="14"/>
        <w:spacing w:line="360" w:lineRule="auto"/>
        <w:jc w:val="both"/>
        <w:rPr>
          <w:b/>
          <w:bCs/>
          <w:sz w:val="32"/>
          <w:szCs w:val="32"/>
          <w:u w:val="single"/>
          <w:lang w:val="en-IN"/>
        </w:rPr>
      </w:pPr>
    </w:p>
    <w:p w14:paraId="295865C5">
      <w:pPr>
        <w:pStyle w:val="14"/>
        <w:spacing w:line="360" w:lineRule="auto"/>
        <w:jc w:val="both"/>
        <w:rPr>
          <w:b/>
          <w:bCs/>
          <w:sz w:val="32"/>
          <w:szCs w:val="32"/>
          <w:u w:val="single"/>
          <w:lang w:val="en-IN"/>
        </w:rPr>
      </w:pPr>
    </w:p>
    <w:p w14:paraId="3F450FF2">
      <w:pPr>
        <w:pStyle w:val="14"/>
        <w:spacing w:line="360" w:lineRule="auto"/>
        <w:jc w:val="both"/>
        <w:rPr>
          <w:b/>
          <w:bCs/>
          <w:sz w:val="32"/>
          <w:szCs w:val="32"/>
          <w:u w:val="single"/>
          <w:lang w:val="en-IN"/>
        </w:rPr>
      </w:pPr>
    </w:p>
    <w:p w14:paraId="57819C41">
      <w:pPr>
        <w:pStyle w:val="14"/>
        <w:spacing w:line="360" w:lineRule="auto"/>
        <w:ind w:left="2880" w:firstLine="720"/>
        <w:jc w:val="both"/>
        <w:rPr>
          <w:b/>
          <w:bCs/>
          <w:sz w:val="32"/>
          <w:szCs w:val="32"/>
          <w:u w:val="single"/>
          <w:lang w:val="en-IN"/>
        </w:rPr>
      </w:pPr>
      <w:r>
        <w:rPr>
          <w:b/>
          <w:bCs/>
          <w:sz w:val="32"/>
          <w:szCs w:val="32"/>
          <w:u w:val="single"/>
          <w:lang w:val="en-IN"/>
        </w:rPr>
        <w:t>References</w:t>
      </w:r>
    </w:p>
    <w:p w14:paraId="225449F9">
      <w:pPr>
        <w:pStyle w:val="14"/>
        <w:spacing w:line="360" w:lineRule="auto"/>
        <w:jc w:val="both"/>
      </w:pPr>
      <w:r>
        <w:t xml:space="preserve">[1] </w:t>
      </w:r>
      <w:r>
        <w:fldChar w:fldCharType="begin"/>
      </w:r>
      <w:r>
        <w:instrText xml:space="preserve"> HYPERLINK "https://tatonettilab.org/resources/nsides/?utm_source=chatgpt.com" \t "_new" </w:instrText>
      </w:r>
      <w:r>
        <w:fldChar w:fldCharType="separate"/>
      </w:r>
      <w:r>
        <w:rPr>
          <w:rStyle w:val="13"/>
        </w:rPr>
        <w:t>TWOSIDES Dataset</w:t>
      </w:r>
      <w:r>
        <w:rPr>
          <w:rStyle w:val="13"/>
        </w:rPr>
        <w:fldChar w:fldCharType="end"/>
      </w:r>
    </w:p>
    <w:p w14:paraId="16A69F90">
      <w:pPr>
        <w:pStyle w:val="14"/>
        <w:spacing w:line="360" w:lineRule="auto"/>
        <w:jc w:val="both"/>
      </w:pPr>
      <w:r>
        <w:t xml:space="preserve">[2] </w:t>
      </w:r>
      <w:r>
        <w:fldChar w:fldCharType="begin"/>
      </w:r>
      <w:r>
        <w:instrText xml:space="preserve"> HYPERLINK "https://pubchem.ncbi.nlm.nih.gov/?utm_source=chatgpt.com" \t "_new" </w:instrText>
      </w:r>
      <w:r>
        <w:fldChar w:fldCharType="separate"/>
      </w:r>
      <w:r>
        <w:rPr>
          <w:rStyle w:val="13"/>
        </w:rPr>
        <w:t>PubChem Database</w:t>
      </w:r>
      <w:r>
        <w:rPr>
          <w:rStyle w:val="13"/>
        </w:rPr>
        <w:fldChar w:fldCharType="end"/>
      </w:r>
    </w:p>
    <w:p w14:paraId="11442371">
      <w:pPr>
        <w:pStyle w:val="14"/>
        <w:spacing w:line="360" w:lineRule="auto"/>
        <w:jc w:val="both"/>
      </w:pPr>
      <w:r>
        <w:t xml:space="preserve">[3] </w:t>
      </w:r>
      <w:r>
        <w:fldChar w:fldCharType="begin"/>
      </w:r>
      <w:r>
        <w:instrText xml:space="preserve"> HYPERLINK "https://www.rdkit.org/?utm_source=chatgpt.com" \t "_new" </w:instrText>
      </w:r>
      <w:r>
        <w:fldChar w:fldCharType="separate"/>
      </w:r>
      <w:r>
        <w:rPr>
          <w:rStyle w:val="13"/>
        </w:rPr>
        <w:t>RDKit Documentation</w:t>
      </w:r>
      <w:r>
        <w:rPr>
          <w:rStyle w:val="13"/>
        </w:rPr>
        <w:fldChar w:fldCharType="end"/>
      </w:r>
    </w:p>
    <w:p w14:paraId="7E106E81">
      <w:pPr>
        <w:pStyle w:val="14"/>
        <w:spacing w:line="360" w:lineRule="auto"/>
        <w:jc w:val="both"/>
      </w:pPr>
      <w:r>
        <w:t xml:space="preserve">[4] </w:t>
      </w:r>
      <w:r>
        <w:fldChar w:fldCharType="begin"/>
      </w:r>
      <w:r>
        <w:instrText xml:space="preserve"> HYPERLINK "https://pytorch.org/?utm_source=chatgpt.com" \t "_new" </w:instrText>
      </w:r>
      <w:r>
        <w:fldChar w:fldCharType="separate"/>
      </w:r>
      <w:r>
        <w:rPr>
          <w:rStyle w:val="13"/>
        </w:rPr>
        <w:t>PyTorch Official Documentation</w:t>
      </w:r>
      <w:r>
        <w:rPr>
          <w:rStyle w:val="13"/>
        </w:rPr>
        <w:fldChar w:fldCharType="end"/>
      </w:r>
    </w:p>
    <w:p w14:paraId="576C3D81">
      <w:pPr>
        <w:pStyle w:val="14"/>
        <w:spacing w:line="360" w:lineRule="auto"/>
        <w:jc w:val="both"/>
      </w:pPr>
      <w:r>
        <w:t xml:space="preserve">[5] </w:t>
      </w:r>
      <w:r>
        <w:fldChar w:fldCharType="begin"/>
      </w:r>
      <w:r>
        <w:instrText xml:space="preserve"> HYPERLINK "https://xgboost.readthedocs.io/?utm_source=chatgpt.com" \t "_new" </w:instrText>
      </w:r>
      <w:r>
        <w:fldChar w:fldCharType="separate"/>
      </w:r>
      <w:r>
        <w:rPr>
          <w:rStyle w:val="13"/>
        </w:rPr>
        <w:t>XGBoost Documentation</w:t>
      </w:r>
      <w:r>
        <w:rPr>
          <w:rStyle w:val="13"/>
        </w:rPr>
        <w:fldChar w:fldCharType="end"/>
      </w:r>
    </w:p>
    <w:p w14:paraId="6E805467">
      <w:pPr>
        <w:pStyle w:val="14"/>
        <w:spacing w:line="360" w:lineRule="auto"/>
        <w:jc w:val="both"/>
      </w:pPr>
      <w:r>
        <w:t xml:space="preserve">[6] </w:t>
      </w:r>
      <w:r>
        <w:fldChar w:fldCharType="begin"/>
      </w:r>
      <w:r>
        <w:instrText xml:space="preserve"> HYPERLINK "https://scikit-learn.org/?utm_source=chatgpt.com" \t "_new" </w:instrText>
      </w:r>
      <w:r>
        <w:fldChar w:fldCharType="separate"/>
      </w:r>
      <w:r>
        <w:rPr>
          <w:rStyle w:val="13"/>
        </w:rPr>
        <w:t>Scikit-learn Documentation</w:t>
      </w:r>
      <w:r>
        <w:rPr>
          <w:rStyle w:val="13"/>
        </w:rPr>
        <w:fldChar w:fldCharType="end"/>
      </w:r>
    </w:p>
    <w:p w14:paraId="4C32EBC1">
      <w:pPr>
        <w:pStyle w:val="14"/>
        <w:spacing w:line="360" w:lineRule="auto"/>
        <w:jc w:val="both"/>
      </w:pPr>
      <w:r>
        <w:t xml:space="preserve">[7] </w:t>
      </w:r>
      <w:r>
        <w:fldChar w:fldCharType="begin"/>
      </w:r>
      <w:r>
        <w:instrText xml:space="preserve"> HYPERLINK "https://www.gradio.app/?utm_source=chatgpt.com" \t "_new" </w:instrText>
      </w:r>
      <w:r>
        <w:fldChar w:fldCharType="separate"/>
      </w:r>
      <w:r>
        <w:rPr>
          <w:rStyle w:val="13"/>
        </w:rPr>
        <w:t>Gradio Documentation</w:t>
      </w:r>
      <w:r>
        <w:rPr>
          <w:rStyle w:val="13"/>
        </w:rPr>
        <w:fldChar w:fldCharType="end"/>
      </w:r>
    </w:p>
    <w:p w14:paraId="588B1A29">
      <w:pPr>
        <w:pStyle w:val="14"/>
        <w:spacing w:line="360" w:lineRule="auto"/>
        <w:jc w:val="both"/>
      </w:pPr>
      <w:r>
        <w:t xml:space="preserve">[8] Tatonetti, N. P., Ye, P. P., Daneshjou, R., and Altman, R. B., “Data-Driven Prediction of Drug Effects and Interactions,” </w:t>
      </w:r>
      <w:r>
        <w:rPr>
          <w:rStyle w:val="10"/>
        </w:rPr>
        <w:t>Science Translational Medicine</w:t>
      </w:r>
      <w:r>
        <w:t>, vol. 4, no. 125, pp. 125ra31–125ra31, 2012.</w:t>
      </w:r>
    </w:p>
    <w:p w14:paraId="6B7788EF">
      <w:pPr>
        <w:pStyle w:val="14"/>
        <w:spacing w:line="360" w:lineRule="auto"/>
        <w:jc w:val="both"/>
      </w:pPr>
      <w:r>
        <w:t xml:space="preserve">[9] Rogers, D., and Hahn, M., “Extended-Connectivity Fingerprints,” </w:t>
      </w:r>
      <w:r>
        <w:rPr>
          <w:rStyle w:val="10"/>
        </w:rPr>
        <w:t>Journal of Chemical Information and Modeling</w:t>
      </w:r>
      <w:r>
        <w:t>, vol. 50, no. 5, pp. 742–754, 2010.</w:t>
      </w:r>
    </w:p>
    <w:p w14:paraId="63CD2432">
      <w:pPr>
        <w:pStyle w:val="14"/>
        <w:spacing w:line="360" w:lineRule="auto"/>
        <w:jc w:val="both"/>
      </w:pPr>
      <w:r>
        <w:t xml:space="preserve">[10] Breiman, L., “Random Forests,” </w:t>
      </w:r>
      <w:r>
        <w:rPr>
          <w:rStyle w:val="10"/>
        </w:rPr>
        <w:t>Machine Learning</w:t>
      </w:r>
      <w:r>
        <w:t>, vol. 45, no. 1, pp. 5–32, 2001.</w:t>
      </w:r>
    </w:p>
    <w:p w14:paraId="4FF2773E">
      <w:pPr>
        <w:pStyle w:val="14"/>
        <w:spacing w:line="360" w:lineRule="auto"/>
        <w:jc w:val="both"/>
      </w:pPr>
      <w:r>
        <w:t xml:space="preserve">[11] Chen, T., and Guestrin, C., “XGBoost: A Scalable Tree Boosting System,” in </w:t>
      </w:r>
      <w:r>
        <w:rPr>
          <w:rStyle w:val="10"/>
        </w:rPr>
        <w:t>Proceedings of the 22nd ACM SIGKDD International Conference on Knowledge Discovery and Data Mining</w:t>
      </w:r>
      <w:r>
        <w:t>, 2016, pp. 785–794.</w:t>
      </w:r>
    </w:p>
    <w:p w14:paraId="23D560A3">
      <w:pPr>
        <w:pStyle w:val="14"/>
        <w:spacing w:line="360" w:lineRule="auto"/>
        <w:jc w:val="both"/>
      </w:pPr>
      <w:r>
        <w:t xml:space="preserve">[12] Paszke, A. et al., “PyTorch: An Imperative Style, High-Performance Deep Learning Library,” in </w:t>
      </w:r>
      <w:r>
        <w:rPr>
          <w:rStyle w:val="10"/>
        </w:rPr>
        <w:t>Advances in Neural Information Processing Systems</w:t>
      </w:r>
      <w:r>
        <w:t>, vol. 32, 2019.</w:t>
      </w:r>
    </w:p>
    <w:p w14:paraId="4BE92242">
      <w:pPr>
        <w:pStyle w:val="14"/>
        <w:spacing w:line="360" w:lineRule="auto"/>
        <w:jc w:val="both"/>
      </w:pPr>
      <w:r>
        <w:t>[1</w:t>
      </w:r>
      <w:r>
        <w:rPr>
          <w:lang w:val="en-IN"/>
        </w:rPr>
        <w:t>3</w:t>
      </w:r>
      <w:r>
        <w:t>] FDA Adverse Event Reporting System (FAERS), U.S. Food and Drug Administration. FAERS Official Website</w:t>
      </w:r>
    </w:p>
    <w:p w14:paraId="49D41E09">
      <w:pPr>
        <w:pStyle w:val="14"/>
        <w:spacing w:line="360" w:lineRule="auto"/>
        <w:jc w:val="both"/>
        <w:rPr>
          <w:b/>
          <w:bCs/>
          <w:sz w:val="32"/>
          <w:szCs w:val="32"/>
          <w:u w:val="single"/>
          <w:lang w:val="en-IN"/>
        </w:rPr>
      </w:pPr>
    </w:p>
    <w:p w14:paraId="699113DD">
      <w:pPr>
        <w:pStyle w:val="14"/>
        <w:spacing w:line="360" w:lineRule="auto"/>
        <w:ind w:left="2880" w:firstLine="720"/>
        <w:jc w:val="both"/>
        <w:rPr>
          <w:b/>
          <w:bCs/>
          <w:sz w:val="32"/>
          <w:szCs w:val="32"/>
          <w:u w:val="single"/>
          <w:lang w:val="en-IN"/>
        </w:rPr>
      </w:pPr>
      <w:r>
        <w:rPr>
          <w:b/>
          <w:bCs/>
          <w:sz w:val="32"/>
          <w:szCs w:val="32"/>
          <w:u w:val="single"/>
          <w:lang w:val="en-IN"/>
        </w:rPr>
        <w:t>Appendices</w:t>
      </w:r>
    </w:p>
    <w:p w14:paraId="7DB3E1E5">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Appendix A: System Workflow</w:t>
      </w:r>
    </w:p>
    <w:p w14:paraId="78EDFB82">
      <w:pPr>
        <w:pStyle w:val="14"/>
        <w:spacing w:line="360" w:lineRule="auto"/>
        <w:jc w:val="both"/>
      </w:pPr>
      <w:r>
        <w:t>The complete workflow of the proposed Drug-Drug Interaction (DDI) prediction system is shown below:</w:t>
      </w:r>
    </w:p>
    <w:p w14:paraId="5CD6AB07">
      <w:pPr>
        <w:pStyle w:val="12"/>
        <w:spacing w:line="360" w:lineRule="auto"/>
        <w:jc w:val="both"/>
        <w:rPr>
          <w:rFonts w:hint="default" w:ascii="Times New Roman" w:hAnsi="Times New Roman"/>
        </w:rPr>
      </w:pPr>
      <w:r>
        <w:rPr>
          <w:rStyle w:val="11"/>
          <w:rFonts w:hint="default" w:ascii="Times New Roman" w:hAnsi="Times New Roman" w:cs="Times New Roman"/>
          <w:sz w:val="24"/>
          <w:szCs w:val="24"/>
        </w:rPr>
        <w:t>TWOSIDES Dataset</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Data Preprocessing</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PRR and Frequency Based Labeling</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PubChem / RxNorm SMILES Retrieval</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RDKit Molecule Processing</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Morgan Fingerprint Generation</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Feature Engineering</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8193-Dimensional Feature Vector</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Machine Learning Model Training</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Model Evaluation</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 xml:space="preserve">        ↓</w:t>
      </w:r>
      <w:r>
        <w:rPr>
          <w:rStyle w:val="11"/>
          <w:rFonts w:hint="default" w:ascii="Times New Roman" w:hAnsi="Times New Roman" w:cs="Times New Roman"/>
          <w:sz w:val="24"/>
          <w:szCs w:val="24"/>
        </w:rPr>
        <w:br w:type="textWrapping"/>
      </w:r>
      <w:r>
        <w:rPr>
          <w:rStyle w:val="11"/>
          <w:rFonts w:hint="default" w:ascii="Times New Roman" w:hAnsi="Times New Roman" w:cs="Times New Roman"/>
          <w:sz w:val="24"/>
          <w:szCs w:val="24"/>
        </w:rPr>
        <w:t>Gradio Prediction Interface</w:t>
      </w:r>
    </w:p>
    <w:p w14:paraId="326C0EAD">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Appendix B: Neural Network Architecture</w:t>
      </w:r>
    </w:p>
    <w:p w14:paraId="767BC23C">
      <w:pPr>
        <w:pStyle w:val="14"/>
        <w:spacing w:line="360" w:lineRule="auto"/>
        <w:jc w:val="both"/>
      </w:pPr>
      <w:r>
        <w:t>The neural network model used in the project consisted of multiple fully connected layers:</w:t>
      </w:r>
    </w:p>
    <w:p w14:paraId="04D76B44">
      <w:pPr>
        <w:pStyle w:val="14"/>
        <w:spacing w:line="360" w:lineRule="auto"/>
        <w:jc w:val="both"/>
      </w:pPr>
      <w:r>
        <w:t>8193→1024→512→128→1</w:t>
      </w:r>
    </w:p>
    <w:p w14:paraId="573ABFBB">
      <w:pPr>
        <w:pStyle w:val="14"/>
        <w:spacing w:line="360" w:lineRule="auto"/>
        <w:jc w:val="both"/>
      </w:pPr>
      <w:r>
        <w:t>The model utilized:</w:t>
      </w:r>
    </w:p>
    <w:p w14:paraId="03DA5356">
      <w:pPr>
        <w:numPr>
          <w:ilvl w:val="0"/>
          <w:numId w:val="9"/>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ReLU activation function </w:t>
      </w:r>
    </w:p>
    <w:p w14:paraId="69BBBB05">
      <w:pPr>
        <w:numPr>
          <w:ilvl w:val="0"/>
          <w:numId w:val="9"/>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Dropout regularization </w:t>
      </w:r>
    </w:p>
    <w:p w14:paraId="6202922B">
      <w:pPr>
        <w:numPr>
          <w:ilvl w:val="0"/>
          <w:numId w:val="9"/>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Batch normalization </w:t>
      </w:r>
    </w:p>
    <w:p w14:paraId="17AE7648">
      <w:pPr>
        <w:numPr>
          <w:ilvl w:val="0"/>
          <w:numId w:val="9"/>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Adam optimizer </w:t>
      </w:r>
    </w:p>
    <w:p w14:paraId="1AFC68E6">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Appendix C: Evaluation Metrics</w:t>
      </w:r>
    </w:p>
    <w:p w14:paraId="6050F0A2">
      <w:pPr>
        <w:pStyle w:val="14"/>
        <w:spacing w:line="360" w:lineRule="auto"/>
        <w:jc w:val="both"/>
      </w:pPr>
      <w:r>
        <w:t>The following evaluation metrics were used to compare model performance:</w:t>
      </w:r>
    </w:p>
    <w:p w14:paraId="1C2C4FB8">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Precision</w:t>
      </w:r>
    </w:p>
    <w:p w14:paraId="6AFB09A7">
      <w:pPr>
        <w:pStyle w:val="14"/>
        <w:spacing w:line="360" w:lineRule="auto"/>
        <w:jc w:val="both"/>
      </w:pPr>
      <w:r>
        <w:t>Precision=TPTP+FPPrecision=\frac{TP}{TP+FP}Precision=TP+FPTP​</w:t>
      </w:r>
    </w:p>
    <w:p w14:paraId="3BAE3445">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Recall</w:t>
      </w:r>
    </w:p>
    <w:p w14:paraId="2518046C">
      <w:pPr>
        <w:pStyle w:val="14"/>
        <w:spacing w:line="360" w:lineRule="auto"/>
        <w:jc w:val="both"/>
      </w:pPr>
      <w:r>
        <w:t>Recall=TPTP+FNRecall=\frac{TP}{TP+FN}Recall=TP+FNTP​</w:t>
      </w:r>
    </w:p>
    <w:p w14:paraId="256E7668">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F1-Score</w:t>
      </w:r>
    </w:p>
    <w:p w14:paraId="19C13F16">
      <w:pPr>
        <w:pStyle w:val="14"/>
        <w:spacing w:line="360" w:lineRule="auto"/>
        <w:jc w:val="both"/>
      </w:pPr>
      <w:r>
        <w:t>F1=2×Precision×RecallPrecision+RecallF1=2\times\frac{Precision\times Recall}{Precision+Recall}F1=2×Precision+RecallPrecision×Recall​</w:t>
      </w:r>
    </w:p>
    <w:p w14:paraId="259DF786">
      <w:pPr>
        <w:pStyle w:val="4"/>
        <w:keepNext w:val="0"/>
        <w:keepLines w:val="0"/>
        <w:spacing w:line="360" w:lineRule="auto"/>
        <w:jc w:val="both"/>
        <w:rPr>
          <w:rFonts w:ascii="Times New Roman" w:hAnsi="Times New Roman" w:cs="Times New Roman"/>
          <w:sz w:val="24"/>
          <w:szCs w:val="24"/>
        </w:rPr>
      </w:pPr>
      <w:r>
        <w:rPr>
          <w:rFonts w:ascii="Times New Roman" w:hAnsi="Times New Roman" w:cs="Times New Roman"/>
          <w:sz w:val="24"/>
          <w:szCs w:val="24"/>
        </w:rPr>
        <w:t>Cosine Similarity</w:t>
      </w:r>
    </w:p>
    <w:p w14:paraId="382DA2ED">
      <w:pPr>
        <w:pStyle w:val="14"/>
        <w:spacing w:line="360" w:lineRule="auto"/>
        <w:jc w:val="both"/>
      </w:pPr>
      <w:r>
        <w:t>Cosine Similarity(A,B)=A⋅B∥A∥∥B∥\text{Cosine Similarity}(A,B)=\frac{A\cdot B}{\|A\|\|B\|}Cosine Similarity(A,B)=∥A∥∥B∥A⋅B​</w:t>
      </w:r>
    </w:p>
    <w:p w14:paraId="49D0305E">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Appendix D: Hardware and Software Specifications</w:t>
      </w:r>
    </w:p>
    <w:tbl>
      <w:tblPr>
        <w:tblStyle w:val="9"/>
        <w:tblW w:w="0" w:type="auto"/>
        <w:tblCellSpacing w:w="15" w:type="dxa"/>
        <w:tblInd w:w="0" w:type="dxa"/>
        <w:tblLayout w:type="autofit"/>
        <w:tblCellMar>
          <w:top w:w="15" w:type="dxa"/>
          <w:left w:w="15" w:type="dxa"/>
          <w:bottom w:w="15" w:type="dxa"/>
          <w:right w:w="15" w:type="dxa"/>
        </w:tblCellMar>
      </w:tblPr>
      <w:tblGrid>
        <w:gridCol w:w="2402"/>
        <w:gridCol w:w="2009"/>
      </w:tblGrid>
      <w:tr w14:paraId="00A62ED0">
        <w:trPr>
          <w:tblHeader/>
          <w:tblCellSpacing w:w="15" w:type="dxa"/>
        </w:trPr>
        <w:tc>
          <w:tcPr>
            <w:tcW w:w="0" w:type="auto"/>
            <w:shd w:val="clear" w:color="auto" w:fill="auto"/>
            <w:vAlign w:val="center"/>
          </w:tcPr>
          <w:p w14:paraId="52DC70EC">
            <w:pPr>
              <w:spacing w:line="360" w:lineRule="auto"/>
              <w:jc w:val="both"/>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Component</w:t>
            </w:r>
          </w:p>
        </w:tc>
        <w:tc>
          <w:tcPr>
            <w:tcW w:w="0" w:type="auto"/>
            <w:shd w:val="clear" w:color="auto" w:fill="auto"/>
            <w:vAlign w:val="center"/>
          </w:tcPr>
          <w:p w14:paraId="6DE4E15A">
            <w:pPr>
              <w:spacing w:line="360" w:lineRule="auto"/>
              <w:jc w:val="both"/>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Specification</w:t>
            </w:r>
          </w:p>
        </w:tc>
      </w:tr>
      <w:tr w14:paraId="3D622479">
        <w:tblPrEx>
          <w:tblCellMar>
            <w:top w:w="15" w:type="dxa"/>
            <w:left w:w="15" w:type="dxa"/>
            <w:bottom w:w="15" w:type="dxa"/>
            <w:right w:w="15" w:type="dxa"/>
          </w:tblCellMar>
        </w:tblPrEx>
        <w:trPr>
          <w:tblCellSpacing w:w="15" w:type="dxa"/>
        </w:trPr>
        <w:tc>
          <w:tcPr>
            <w:tcW w:w="0" w:type="auto"/>
            <w:shd w:val="clear" w:color="auto" w:fill="auto"/>
            <w:vAlign w:val="center"/>
          </w:tcPr>
          <w:p w14:paraId="025E9172">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Processor</w:t>
            </w:r>
          </w:p>
        </w:tc>
        <w:tc>
          <w:tcPr>
            <w:tcW w:w="0" w:type="auto"/>
            <w:shd w:val="clear" w:color="auto" w:fill="auto"/>
            <w:vAlign w:val="center"/>
          </w:tcPr>
          <w:p w14:paraId="00FE7885">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Intel CPU</w:t>
            </w:r>
          </w:p>
        </w:tc>
      </w:tr>
      <w:tr w14:paraId="4FE07B7C">
        <w:tblPrEx>
          <w:tblCellMar>
            <w:top w:w="15" w:type="dxa"/>
            <w:left w:w="15" w:type="dxa"/>
            <w:bottom w:w="15" w:type="dxa"/>
            <w:right w:w="15" w:type="dxa"/>
          </w:tblCellMar>
        </w:tblPrEx>
        <w:trPr>
          <w:tblCellSpacing w:w="15" w:type="dxa"/>
        </w:trPr>
        <w:tc>
          <w:tcPr>
            <w:tcW w:w="0" w:type="auto"/>
            <w:shd w:val="clear" w:color="auto" w:fill="auto"/>
            <w:vAlign w:val="center"/>
          </w:tcPr>
          <w:p w14:paraId="791E1037">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GPU</w:t>
            </w:r>
          </w:p>
        </w:tc>
        <w:tc>
          <w:tcPr>
            <w:tcW w:w="0" w:type="auto"/>
            <w:shd w:val="clear" w:color="auto" w:fill="auto"/>
            <w:vAlign w:val="center"/>
          </w:tcPr>
          <w:p w14:paraId="1160F695">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NVIDIA RTX 4050</w:t>
            </w:r>
          </w:p>
        </w:tc>
      </w:tr>
      <w:tr w14:paraId="7ABCCAE8">
        <w:tblPrEx>
          <w:tblCellMar>
            <w:top w:w="15" w:type="dxa"/>
            <w:left w:w="15" w:type="dxa"/>
            <w:bottom w:w="15" w:type="dxa"/>
            <w:right w:w="15" w:type="dxa"/>
          </w:tblCellMar>
        </w:tblPrEx>
        <w:trPr>
          <w:tblCellSpacing w:w="15" w:type="dxa"/>
        </w:trPr>
        <w:tc>
          <w:tcPr>
            <w:tcW w:w="0" w:type="auto"/>
            <w:shd w:val="clear" w:color="auto" w:fill="auto"/>
            <w:vAlign w:val="center"/>
          </w:tcPr>
          <w:p w14:paraId="71EE1737">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RAM</w:t>
            </w:r>
          </w:p>
        </w:tc>
        <w:tc>
          <w:tcPr>
            <w:tcW w:w="0" w:type="auto"/>
            <w:shd w:val="clear" w:color="auto" w:fill="auto"/>
            <w:vAlign w:val="center"/>
          </w:tcPr>
          <w:p w14:paraId="55FD8AA5">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16 GB</w:t>
            </w:r>
          </w:p>
        </w:tc>
      </w:tr>
      <w:tr w14:paraId="7FC961AF">
        <w:tblPrEx>
          <w:tblCellMar>
            <w:top w:w="15" w:type="dxa"/>
            <w:left w:w="15" w:type="dxa"/>
            <w:bottom w:w="15" w:type="dxa"/>
            <w:right w:w="15" w:type="dxa"/>
          </w:tblCellMar>
        </w:tblPrEx>
        <w:trPr>
          <w:tblCellSpacing w:w="15" w:type="dxa"/>
        </w:trPr>
        <w:tc>
          <w:tcPr>
            <w:tcW w:w="0" w:type="auto"/>
            <w:shd w:val="clear" w:color="auto" w:fill="auto"/>
            <w:vAlign w:val="center"/>
          </w:tcPr>
          <w:p w14:paraId="37C126DC">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Operating System</w:t>
            </w:r>
          </w:p>
        </w:tc>
        <w:tc>
          <w:tcPr>
            <w:tcW w:w="0" w:type="auto"/>
            <w:shd w:val="clear" w:color="auto" w:fill="auto"/>
            <w:vAlign w:val="center"/>
          </w:tcPr>
          <w:p w14:paraId="07FC9413">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Windows</w:t>
            </w:r>
          </w:p>
        </w:tc>
      </w:tr>
      <w:tr w14:paraId="61B9D447">
        <w:tblPrEx>
          <w:tblCellMar>
            <w:top w:w="15" w:type="dxa"/>
            <w:left w:w="15" w:type="dxa"/>
            <w:bottom w:w="15" w:type="dxa"/>
            <w:right w:w="15" w:type="dxa"/>
          </w:tblCellMar>
        </w:tblPrEx>
        <w:trPr>
          <w:tblCellSpacing w:w="15" w:type="dxa"/>
        </w:trPr>
        <w:tc>
          <w:tcPr>
            <w:tcW w:w="0" w:type="auto"/>
            <w:shd w:val="clear" w:color="auto" w:fill="auto"/>
            <w:vAlign w:val="center"/>
          </w:tcPr>
          <w:p w14:paraId="6BB56D09">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Programming Language</w:t>
            </w:r>
          </w:p>
        </w:tc>
        <w:tc>
          <w:tcPr>
            <w:tcW w:w="0" w:type="auto"/>
            <w:shd w:val="clear" w:color="auto" w:fill="auto"/>
            <w:vAlign w:val="center"/>
          </w:tcPr>
          <w:p w14:paraId="2A24D2DB">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lang w:val="en-US" w:eastAsia="zh-CN" w:bidi="ar"/>
              </w:rPr>
              <w:t>Python 3.11</w:t>
            </w:r>
          </w:p>
        </w:tc>
      </w:tr>
    </w:tbl>
    <w:p w14:paraId="311194E4">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Appendix E: Project Repository</w:t>
      </w:r>
    </w:p>
    <w:p w14:paraId="0A89B44A">
      <w:pPr>
        <w:pStyle w:val="14"/>
        <w:spacing w:line="360" w:lineRule="auto"/>
        <w:jc w:val="both"/>
      </w:pPr>
      <w:r>
        <w:t>The complete source code, notebooks, plots, and documentation for the project are available on GitHub Repository.</w:t>
      </w:r>
    </w:p>
    <w:p w14:paraId="5FD63CF8">
      <w:pPr>
        <w:pStyle w:val="3"/>
        <w:keepNext w:val="0"/>
        <w:keepLines w:val="0"/>
        <w:spacing w:line="360" w:lineRule="auto"/>
        <w:jc w:val="both"/>
        <w:rPr>
          <w:rFonts w:ascii="Times New Roman" w:hAnsi="Times New Roman" w:cs="Times New Roman"/>
          <w:sz w:val="28"/>
          <w:szCs w:val="28"/>
        </w:rPr>
      </w:pPr>
      <w:r>
        <w:rPr>
          <w:rFonts w:ascii="Times New Roman" w:hAnsi="Times New Roman" w:cs="Times New Roman"/>
          <w:sz w:val="28"/>
          <w:szCs w:val="28"/>
        </w:rPr>
        <w:t>Appendix F: Generated Outputs</w:t>
      </w:r>
    </w:p>
    <w:p w14:paraId="38EDD7E0">
      <w:pPr>
        <w:pStyle w:val="14"/>
        <w:spacing w:line="360" w:lineRule="auto"/>
        <w:jc w:val="both"/>
      </w:pPr>
      <w:r>
        <w:t>The project generated several outputs and visualizations including:</w:t>
      </w:r>
    </w:p>
    <w:p w14:paraId="177F87CA">
      <w:pPr>
        <w:numPr>
          <w:ilvl w:val="0"/>
          <w:numId w:val="10"/>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ROC Curves </w:t>
      </w:r>
    </w:p>
    <w:p w14:paraId="12891AF1">
      <w:pPr>
        <w:numPr>
          <w:ilvl w:val="0"/>
          <w:numId w:val="10"/>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Confusion Matrices </w:t>
      </w:r>
    </w:p>
    <w:p w14:paraId="30DB38C3">
      <w:pPr>
        <w:numPr>
          <w:ilvl w:val="0"/>
          <w:numId w:val="10"/>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Precision-Recall Curves </w:t>
      </w:r>
    </w:p>
    <w:p w14:paraId="651D66EE">
      <w:pPr>
        <w:numPr>
          <w:ilvl w:val="0"/>
          <w:numId w:val="10"/>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Neural Network Loss Curves </w:t>
      </w:r>
    </w:p>
    <w:p w14:paraId="3402AD5A">
      <w:pPr>
        <w:numPr>
          <w:ilvl w:val="0"/>
          <w:numId w:val="10"/>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Feature Importance Plots </w:t>
      </w:r>
    </w:p>
    <w:p w14:paraId="65C116F5">
      <w:pPr>
        <w:numPr>
          <w:ilvl w:val="0"/>
          <w:numId w:val="10"/>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Final Evaluation Metrics </w:t>
      </w:r>
    </w:p>
    <w:p w14:paraId="3B9A96DC">
      <w:pPr>
        <w:pStyle w:val="14"/>
        <w:spacing w:line="360" w:lineRule="auto"/>
        <w:jc w:val="both"/>
      </w:pPr>
      <w:r>
        <w:t>These outputs were used for model comparison and performance analysis.</w:t>
      </w:r>
    </w:p>
    <w:p w14:paraId="349A584E">
      <w:pPr>
        <w:pStyle w:val="14"/>
        <w:spacing w:line="360" w:lineRule="auto"/>
        <w:jc w:val="both"/>
        <w:rPr>
          <w:b/>
          <w:bCs/>
          <w:sz w:val="32"/>
          <w:szCs w:val="32"/>
          <w:u w:val="single"/>
          <w:lang w:val="en-IN"/>
        </w:rPr>
      </w:pPr>
    </w:p>
    <w:sectPr>
      <w:headerReference r:id="rId5" w:type="default"/>
      <w:footerReference r:id="rId6" w:type="default"/>
      <w:pgSz w:w="12240" w:h="15840"/>
      <w:pgMar w:top="1416" w:right="1381" w:bottom="1059" w:left="143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0AEDC">
    <w:pPr>
      <w:jc w:val="right"/>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D734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F22F5C"/>
    <w:multiLevelType w:val="singleLevel"/>
    <w:tmpl w:val="DCF22F5C"/>
    <w:lvl w:ilvl="0" w:tentative="0">
      <w:start w:val="1"/>
      <w:numFmt w:val="decimal"/>
      <w:suff w:val="space"/>
      <w:lvlText w:val="%1."/>
      <w:lvlJc w:val="left"/>
    </w:lvl>
  </w:abstractNum>
  <w:abstractNum w:abstractNumId="1">
    <w:nsid w:val="EE00B67A"/>
    <w:multiLevelType w:val="multilevel"/>
    <w:tmpl w:val="EE00B6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74E42EE"/>
    <w:multiLevelType w:val="multilevel"/>
    <w:tmpl w:val="074E42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877CE05"/>
    <w:multiLevelType w:val="multilevel"/>
    <w:tmpl w:val="1877CE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6AB0B12"/>
    <w:multiLevelType w:val="multilevel"/>
    <w:tmpl w:val="26AB0B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321DD75"/>
    <w:multiLevelType w:val="multilevel"/>
    <w:tmpl w:val="3321DD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8295BF3"/>
    <w:multiLevelType w:val="multilevel"/>
    <w:tmpl w:val="48295B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7D3925C"/>
    <w:multiLevelType w:val="singleLevel"/>
    <w:tmpl w:val="77D3925C"/>
    <w:lvl w:ilvl="0" w:tentative="0">
      <w:start w:val="1"/>
      <w:numFmt w:val="decimal"/>
      <w:suff w:val="space"/>
      <w:lvlText w:val="%1."/>
      <w:lvlJc w:val="left"/>
    </w:lvl>
  </w:abstractNum>
  <w:abstractNum w:abstractNumId="8">
    <w:nsid w:val="7AC1060D"/>
    <w:multiLevelType w:val="multilevel"/>
    <w:tmpl w:val="7AC106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AF15170"/>
    <w:multiLevelType w:val="multilevel"/>
    <w:tmpl w:val="7AF151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7"/>
  </w:num>
  <w:num w:numId="3">
    <w:abstractNumId w:val="3"/>
  </w:num>
  <w:num w:numId="4">
    <w:abstractNumId w:val="6"/>
  </w:num>
  <w:num w:numId="5">
    <w:abstractNumId w:val="4"/>
  </w:num>
  <w:num w:numId="6">
    <w:abstractNumId w:val="2"/>
  </w:num>
  <w:num w:numId="7">
    <w:abstractNumId w:val="1"/>
  </w:num>
  <w:num w:numId="8">
    <w:abstractNumId w:val="5"/>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6B1"/>
    <w:rsid w:val="00041427"/>
    <w:rsid w:val="000755B0"/>
    <w:rsid w:val="000E4741"/>
    <w:rsid w:val="001168D3"/>
    <w:rsid w:val="00131C58"/>
    <w:rsid w:val="001405C5"/>
    <w:rsid w:val="00147AB8"/>
    <w:rsid w:val="001E4DB2"/>
    <w:rsid w:val="001E76E7"/>
    <w:rsid w:val="00265C1E"/>
    <w:rsid w:val="00295D1D"/>
    <w:rsid w:val="00336B32"/>
    <w:rsid w:val="0036574B"/>
    <w:rsid w:val="0043349A"/>
    <w:rsid w:val="00464AF9"/>
    <w:rsid w:val="00566715"/>
    <w:rsid w:val="006278EA"/>
    <w:rsid w:val="00641561"/>
    <w:rsid w:val="006573A8"/>
    <w:rsid w:val="00663278"/>
    <w:rsid w:val="006675F6"/>
    <w:rsid w:val="006A604B"/>
    <w:rsid w:val="006C337B"/>
    <w:rsid w:val="006E3DD5"/>
    <w:rsid w:val="00712C7F"/>
    <w:rsid w:val="00795233"/>
    <w:rsid w:val="007D6FFB"/>
    <w:rsid w:val="008013D2"/>
    <w:rsid w:val="00897530"/>
    <w:rsid w:val="008B28BD"/>
    <w:rsid w:val="009042D0"/>
    <w:rsid w:val="0098204F"/>
    <w:rsid w:val="00982D41"/>
    <w:rsid w:val="00985E93"/>
    <w:rsid w:val="0099581A"/>
    <w:rsid w:val="00A338AF"/>
    <w:rsid w:val="00A56703"/>
    <w:rsid w:val="00A62A58"/>
    <w:rsid w:val="00AF667E"/>
    <w:rsid w:val="00AF69E5"/>
    <w:rsid w:val="00B23E0E"/>
    <w:rsid w:val="00B30A33"/>
    <w:rsid w:val="00B36DD0"/>
    <w:rsid w:val="00B45F3F"/>
    <w:rsid w:val="00C060EA"/>
    <w:rsid w:val="00C156E2"/>
    <w:rsid w:val="00C237FB"/>
    <w:rsid w:val="00C7183E"/>
    <w:rsid w:val="00C74D98"/>
    <w:rsid w:val="00C871E7"/>
    <w:rsid w:val="00CD6014"/>
    <w:rsid w:val="00D521BC"/>
    <w:rsid w:val="00DA4034"/>
    <w:rsid w:val="00E36DD3"/>
    <w:rsid w:val="00E4645A"/>
    <w:rsid w:val="00E54055"/>
    <w:rsid w:val="00ED26B1"/>
    <w:rsid w:val="00EF7540"/>
    <w:rsid w:val="00F132FC"/>
    <w:rsid w:val="00FE209A"/>
    <w:rsid w:val="03A973FD"/>
    <w:rsid w:val="047D00F2"/>
    <w:rsid w:val="05175A79"/>
    <w:rsid w:val="07AE4FCF"/>
    <w:rsid w:val="14D37F53"/>
    <w:rsid w:val="1BD50272"/>
    <w:rsid w:val="1E2759D5"/>
    <w:rsid w:val="2B235294"/>
    <w:rsid w:val="2B467439"/>
    <w:rsid w:val="379E2145"/>
    <w:rsid w:val="3A27228B"/>
    <w:rsid w:val="4B5139FA"/>
    <w:rsid w:val="525D1D42"/>
    <w:rsid w:val="586B4BAE"/>
    <w:rsid w:val="5A627595"/>
    <w:rsid w:val="60826E7D"/>
    <w:rsid w:val="61905EC0"/>
    <w:rsid w:val="62604B05"/>
    <w:rsid w:val="63251D26"/>
    <w:rsid w:val="64EF5B20"/>
    <w:rsid w:val="6C195BCA"/>
    <w:rsid w:val="6DD61F38"/>
    <w:rsid w:val="73D03795"/>
    <w:rsid w:val="79BA084C"/>
    <w:rsid w:val="79C51C18"/>
  </w:rsids>
  <m:mathPr>
    <m:mathFont m:val="Cambria Math"/>
    <m:brkBin m:val="before"/>
    <m:brkBinSub m:val="--"/>
    <m:smallFrac m:val="0"/>
    <m:dispDef/>
    <m:lMargin m:val="0"/>
    <m:rMargin m:val="0"/>
    <m:defJc m:val="centerGroup"/>
    <m:wrapIndent m:val="1440"/>
    <m:intLim m:val="subSup"/>
    <m:naryLim m:val="undOvr"/>
  </m:mathPr>
  <w:themeFontLang w:val="en-IN" w:eastAsia="zh-CN" w:bidi="pa-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pa-IN"/>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TML Code"/>
    <w:basedOn w:val="8"/>
    <w:semiHidden/>
    <w:unhideWhenUsed/>
    <w:qFormat/>
    <w:uiPriority w:val="99"/>
    <w:rPr>
      <w:rFonts w:ascii="Courier New" w:hAnsi="Courier New" w:cs="Courier New"/>
      <w:sz w:val="20"/>
      <w:szCs w:val="20"/>
    </w:rPr>
  </w:style>
  <w:style w:type="paragraph" w:styleId="12">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3">
    <w:name w:val="Hyperlink"/>
    <w:basedOn w:val="8"/>
    <w:semiHidden/>
    <w:unhideWhenUsed/>
    <w:qFormat/>
    <w:uiPriority w:val="99"/>
    <w:rPr>
      <w:color w:val="0000FF"/>
      <w:u w:val="single"/>
    </w:rPr>
  </w:style>
  <w:style w:type="paragraph" w:styleId="14">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paragraph" w:styleId="15">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6">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10"/>
    <w:pPr>
      <w:keepNext/>
      <w:keepLines/>
      <w:spacing w:before="480" w:after="120"/>
    </w:pPr>
    <w:rPr>
      <w:b/>
      <w:sz w:val="72"/>
      <w:szCs w:val="72"/>
    </w:rPr>
  </w:style>
  <w:style w:type="table" w:customStyle="1" w:styleId="18">
    <w:name w:val="_Style 11"/>
    <w:basedOn w:val="9"/>
    <w:qFormat/>
    <w:uiPriority w:val="0"/>
    <w:tblPr>
      <w:tblCellMar>
        <w:top w:w="100" w:type="dxa"/>
        <w:left w:w="100" w:type="dxa"/>
        <w:bottom w:w="100" w:type="dxa"/>
        <w:right w:w="100" w:type="dxa"/>
      </w:tblCellMar>
    </w:tblPr>
  </w:style>
  <w:style w:type="table" w:customStyle="1" w:styleId="19">
    <w:name w:val="_Style 12"/>
    <w:basedOn w:val="9"/>
    <w:qFormat/>
    <w:uiPriority w:val="0"/>
    <w:tblPr>
      <w:tblCellMar>
        <w:top w:w="100" w:type="dxa"/>
        <w:left w:w="100" w:type="dxa"/>
        <w:bottom w:w="100" w:type="dxa"/>
        <w:right w:w="100" w:type="dxa"/>
      </w:tblCellMar>
    </w:tblPr>
  </w:style>
  <w:style w:type="table" w:customStyle="1" w:styleId="20">
    <w:name w:val="_Style 13"/>
    <w:basedOn w:val="9"/>
    <w:qFormat/>
    <w:uiPriority w:val="0"/>
    <w:tblPr>
      <w:tblCellMar>
        <w:top w:w="100" w:type="dxa"/>
        <w:left w:w="100" w:type="dxa"/>
        <w:bottom w:w="100" w:type="dxa"/>
        <w:right w:w="100" w:type="dxa"/>
      </w:tblCellMar>
    </w:tblPr>
  </w:style>
  <w:style w:type="table" w:customStyle="1" w:styleId="21">
    <w:name w:val="_Style 14"/>
    <w:basedOn w:val="9"/>
    <w:qFormat/>
    <w:uiPriority w:val="0"/>
    <w:tblPr>
      <w:tblCellMar>
        <w:top w:w="100" w:type="dxa"/>
        <w:left w:w="100" w:type="dxa"/>
        <w:bottom w:w="100" w:type="dxa"/>
        <w:right w:w="100" w:type="dxa"/>
      </w:tblCellMar>
    </w:tblPr>
  </w:style>
  <w:style w:type="table" w:customStyle="1" w:styleId="22">
    <w:name w:val="_Style 15"/>
    <w:basedOn w:val="9"/>
    <w:qFormat/>
    <w:uiPriority w:val="0"/>
    <w:tblPr>
      <w:tblCellMar>
        <w:top w:w="100" w:type="dxa"/>
        <w:left w:w="100" w:type="dxa"/>
        <w:bottom w:w="100" w:type="dxa"/>
        <w:right w:w="100" w:type="dxa"/>
      </w:tblCellMar>
    </w:tblPr>
  </w:style>
  <w:style w:type="table" w:customStyle="1" w:styleId="23">
    <w:name w:val="_Style 16"/>
    <w:basedOn w:val="9"/>
    <w:qFormat/>
    <w:uiPriority w:val="0"/>
    <w:tblPr>
      <w:tblCellMar>
        <w:top w:w="100" w:type="dxa"/>
        <w:left w:w="100" w:type="dxa"/>
        <w:bottom w:w="100" w:type="dxa"/>
        <w:right w:w="100" w:type="dxa"/>
      </w:tblCellMar>
    </w:tblPr>
  </w:style>
  <w:style w:type="table" w:customStyle="1" w:styleId="24">
    <w:name w:val="_Style 17"/>
    <w:basedOn w:val="9"/>
    <w:qFormat/>
    <w:uiPriority w:val="0"/>
    <w:tblPr>
      <w:tblCellMar>
        <w:top w:w="100" w:type="dxa"/>
        <w:left w:w="100" w:type="dxa"/>
        <w:bottom w:w="100" w:type="dxa"/>
        <w:right w:w="100" w:type="dxa"/>
      </w:tblCellMar>
    </w:tblPr>
  </w:style>
  <w:style w:type="paragraph" w:styleId="25">
    <w:name w:val="List Paragraph"/>
    <w:basedOn w:val="1"/>
    <w:qFormat/>
    <w:uiPriority w:val="34"/>
    <w:pPr>
      <w:spacing w:line="240" w:lineRule="auto"/>
      <w:ind w:left="720"/>
      <w:contextualSpacing/>
    </w:pPr>
    <w:rPr>
      <w:rFonts w:ascii="Calibri" w:hAnsi="Calibri" w:eastAsia="Calibri"/>
      <w:sz w:val="20"/>
      <w:szCs w:val="20"/>
      <w:lang w:bidi="ar-SA"/>
    </w:rPr>
  </w:style>
  <w:style w:type="character" w:customStyle="1" w:styleId="26">
    <w:name w:val="apple-style-span"/>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23</Pages>
  <Words>2979</Words>
  <Characters>19452</Characters>
  <Lines>172</Lines>
  <Paragraphs>48</Paragraphs>
  <TotalTime>0</TotalTime>
  <ScaleCrop>false</ScaleCrop>
  <LinksUpToDate>false</LinksUpToDate>
  <CharactersWithSpaces>22684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2026-05-14T18:09:00Z</dcterms:created>
  <dc:creator>Dell</dc:creator>
  <cp:lastModifiedBy>sharm</cp:lastModifiedBy>
  <cp:lastPrinted>2026-05-14T18:09:00Z</cp:lastPrinted>
  <dcterms:modified xsi:type="dcterms:W3CDTF">2026-05-14T18:22:40Z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eyJoZGlkIjoiMjc5NzNkMTc2OTBiYzJlMjcwYzA2MzViNTc1NTdmYjUiLCJ1c2VySWQiOiI1Njc1ODY4Nzk4OTMifQ==</vt:lpwstr>
  </property>
  <property fmtid="{D5CDD505-2E9C-101B-9397-08002B2CF9AE}" pid="3" name="KSOProductBuildVer">
    <vt:lpwstr>1033-12.1.0.26372</vt:lpwstr>
  </property>
  <property fmtid="{D5CDD505-2E9C-101B-9397-08002B2CF9AE}" pid="4" name="ICV">
    <vt:lpwstr>4131B00790F24E61AA1C85BFE7340BE5_13</vt:lpwstr>
  </property>
</Properties>
</file>