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530E" w:rsidRDefault="00A9530E" w:rsidP="00133BCA">
      <w:pPr>
        <w:jc w:val="center"/>
        <w:rPr>
          <w:rFonts w:ascii="Sylfaen" w:hAnsi="Sylfaen"/>
          <w:b/>
          <w:sz w:val="28"/>
          <w:lang w:val="ka-GE"/>
        </w:rPr>
      </w:pPr>
    </w:p>
    <w:p w:rsidR="008B0ADE" w:rsidRPr="00133BCA" w:rsidRDefault="00133BCA" w:rsidP="00133BCA">
      <w:pPr>
        <w:jc w:val="center"/>
        <w:rPr>
          <w:b/>
          <w:sz w:val="28"/>
          <w:lang w:val="ka-GE"/>
        </w:rPr>
      </w:pPr>
      <w:r w:rsidRPr="00133BCA">
        <w:rPr>
          <w:b/>
          <w:sz w:val="28"/>
          <w:lang w:val="ka-GE"/>
        </w:rPr>
        <w:t>ვაჟა-ფშაველა</w:t>
      </w:r>
    </w:p>
    <w:p w:rsidR="00133BCA" w:rsidRDefault="00133BCA" w:rsidP="00133BCA">
      <w:pPr>
        <w:jc w:val="center"/>
        <w:rPr>
          <w:lang w:val="ka-GE"/>
        </w:rPr>
      </w:pPr>
    </w:p>
    <w:p w:rsidR="00133BCA" w:rsidRPr="00133BCA" w:rsidRDefault="00133BCA" w:rsidP="00133BCA">
      <w:pPr>
        <w:rPr>
          <w:b/>
          <w:sz w:val="24"/>
          <w:lang w:val="ka-GE"/>
        </w:rPr>
      </w:pPr>
      <w:r w:rsidRPr="00133BCA">
        <w:rPr>
          <w:b/>
          <w:sz w:val="24"/>
          <w:lang w:val="ka-GE"/>
        </w:rPr>
        <w:t>ბიოგრაფია</w:t>
      </w:r>
    </w:p>
    <w:p w:rsidR="00133BCA" w:rsidRPr="00133BCA" w:rsidRDefault="00C45652" w:rsidP="00133BCA">
      <w:pPr>
        <w:spacing w:after="100" w:line="276" w:lineRule="auto"/>
        <w:jc w:val="both"/>
        <w:rPr>
          <w:lang w:val="ka-G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BAEBE0D" wp14:editId="09BDD317">
            <wp:simplePos x="0" y="0"/>
            <wp:positionH relativeFrom="column">
              <wp:posOffset>4436110</wp:posOffset>
            </wp:positionH>
            <wp:positionV relativeFrom="paragraph">
              <wp:posOffset>78105</wp:posOffset>
            </wp:positionV>
            <wp:extent cx="1648732" cy="2308225"/>
            <wp:effectExtent l="0" t="0" r="889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ვაჟა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732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3BCA" w:rsidRPr="00133BCA">
        <w:rPr>
          <w:lang w:val="ka-GE"/>
        </w:rPr>
        <w:t xml:space="preserve">გავრცელებული ვერსიის თანახმად ვაჟა-ფშაველა დაიბადა 1861 წლის 14 ივლისს, თუმცა 1912 წელს „სახალხო გაზეთში“ გამოქვეყნებულ </w:t>
      </w:r>
      <w:proofErr w:type="spellStart"/>
      <w:r w:rsidR="00133BCA" w:rsidRPr="00133BCA">
        <w:rPr>
          <w:lang w:val="ka-GE"/>
        </w:rPr>
        <w:t>ვაჟასავე</w:t>
      </w:r>
      <w:proofErr w:type="spellEnd"/>
      <w:r w:rsidR="00133BCA" w:rsidRPr="00133BCA">
        <w:rPr>
          <w:lang w:val="ka-GE"/>
        </w:rPr>
        <w:t xml:space="preserve"> წერილში მითითებულია, რომ დაიბადა </w:t>
      </w:r>
      <w:proofErr w:type="spellStart"/>
      <w:r w:rsidR="00133BCA" w:rsidRPr="00133BCA">
        <w:rPr>
          <w:lang w:val="ka-GE"/>
        </w:rPr>
        <w:t>ძვ</w:t>
      </w:r>
      <w:proofErr w:type="spellEnd"/>
      <w:r w:rsidR="00133BCA" w:rsidRPr="00133BCA">
        <w:rPr>
          <w:lang w:val="ka-GE"/>
        </w:rPr>
        <w:t>. სტილით 1862 წლის 15 მაისს (ახ. სტილით 27 მაისი)[4].</w:t>
      </w:r>
    </w:p>
    <w:p w:rsidR="00133BCA" w:rsidRPr="00133BCA" w:rsidRDefault="00133BCA" w:rsidP="00133BCA">
      <w:pPr>
        <w:spacing w:after="100" w:line="276" w:lineRule="auto"/>
        <w:jc w:val="both"/>
        <w:rPr>
          <w:lang w:val="ka-GE"/>
        </w:rPr>
      </w:pPr>
      <w:r w:rsidRPr="00133BCA">
        <w:rPr>
          <w:lang w:val="ka-GE"/>
        </w:rPr>
        <w:t xml:space="preserve">8 წლამდე იზრდებოდა ფშავში, სოფელ </w:t>
      </w:r>
      <w:proofErr w:type="spellStart"/>
      <w:r w:rsidRPr="00133BCA">
        <w:rPr>
          <w:lang w:val="ka-GE"/>
        </w:rPr>
        <w:t>ჩარგალში</w:t>
      </w:r>
      <w:proofErr w:type="spellEnd"/>
      <w:r w:rsidRPr="00133BCA">
        <w:rPr>
          <w:lang w:val="ka-GE"/>
        </w:rPr>
        <w:t xml:space="preserve"> მამის, სოფლის მღვდელი პავლეს და დედის, </w:t>
      </w:r>
      <w:proofErr w:type="spellStart"/>
      <w:r w:rsidRPr="00133BCA">
        <w:rPr>
          <w:lang w:val="ka-GE"/>
        </w:rPr>
        <w:t>ბარბალე</w:t>
      </w:r>
      <w:proofErr w:type="spellEnd"/>
      <w:r w:rsidRPr="00133BCA">
        <w:rPr>
          <w:lang w:val="ka-GE"/>
        </w:rPr>
        <w:t xml:space="preserve"> (გულქან) </w:t>
      </w:r>
      <w:proofErr w:type="spellStart"/>
      <w:r w:rsidRPr="00133BCA">
        <w:rPr>
          <w:lang w:val="ka-GE"/>
        </w:rPr>
        <w:t>ფხიკელაშვილის</w:t>
      </w:r>
      <w:proofErr w:type="spellEnd"/>
      <w:r w:rsidRPr="00133BCA">
        <w:rPr>
          <w:lang w:val="ka-GE"/>
        </w:rPr>
        <w:t xml:space="preserve"> წვრილშვილიან ოჯახში (ვაჟა-ფშაველას ძმებიც ბაჩანა და თედო რაზიკაშვილები ცნობილი მწერლები გახდნენ). სწავლობდა თელავის სასულიერო სასწავლებელში, 1877-1879 — თბილისის სამასწავლებლო ინსტიტუტთან არსებულ ორკლასიან სამოქალაქო სასწავლებელში, 1879-დან გორის სამასწავლებლო (საოსტატო) სემინარიაში, რომელიც 1882 წელს დაამთავრა. </w:t>
      </w:r>
      <w:proofErr w:type="spellStart"/>
      <w:r w:rsidRPr="00133BCA">
        <w:rPr>
          <w:lang w:val="ka-GE"/>
        </w:rPr>
        <w:t>სიმართლისმაძიებლის</w:t>
      </w:r>
      <w:proofErr w:type="spellEnd"/>
      <w:r w:rsidRPr="00133BCA">
        <w:rPr>
          <w:lang w:val="ka-GE"/>
        </w:rPr>
        <w:t xml:space="preserve"> თანდაყოლილმა მოწოდებამ ვაჟა-ფშაველა გორის </w:t>
      </w:r>
      <w:proofErr w:type="spellStart"/>
      <w:r w:rsidRPr="00133BCA">
        <w:rPr>
          <w:lang w:val="ka-GE"/>
        </w:rPr>
        <w:t>ხალხოსანთა</w:t>
      </w:r>
      <w:proofErr w:type="spellEnd"/>
      <w:r w:rsidRPr="00133BCA">
        <w:rPr>
          <w:lang w:val="ka-GE"/>
        </w:rPr>
        <w:t xml:space="preserve"> წრესთან დააახლოვა. ერთხანს </w:t>
      </w:r>
      <w:proofErr w:type="spellStart"/>
      <w:r w:rsidRPr="00133BCA">
        <w:rPr>
          <w:lang w:val="ka-GE"/>
        </w:rPr>
        <w:t>ამტნისხევში</w:t>
      </w:r>
      <w:proofErr w:type="spellEnd"/>
      <w:r w:rsidRPr="00133BCA">
        <w:rPr>
          <w:lang w:val="ka-GE"/>
        </w:rPr>
        <w:t xml:space="preserve"> (დღევანდელი </w:t>
      </w:r>
      <w:proofErr w:type="spellStart"/>
      <w:r w:rsidRPr="00133BCA">
        <w:rPr>
          <w:lang w:val="ka-GE"/>
        </w:rPr>
        <w:t>ტოლაანთ</w:t>
      </w:r>
      <w:proofErr w:type="spellEnd"/>
      <w:r w:rsidRPr="00133BCA">
        <w:rPr>
          <w:lang w:val="ka-GE"/>
        </w:rPr>
        <w:t xml:space="preserve"> სოფელი, თიანეთი) მასწავლებლობდა, 1883-1884 წლებში პეტერბურგის უნივერსიტეტის იურიდიული ფაკულტეტის თავისუფალი მსმენელი იყო.</w:t>
      </w:r>
    </w:p>
    <w:p w:rsidR="00133BCA" w:rsidRDefault="00133BCA" w:rsidP="00140E02">
      <w:pPr>
        <w:spacing w:after="100" w:line="276" w:lineRule="auto"/>
        <w:jc w:val="both"/>
        <w:rPr>
          <w:lang w:val="ka-GE"/>
        </w:rPr>
      </w:pPr>
      <w:r w:rsidRPr="00133BCA">
        <w:rPr>
          <w:lang w:val="ka-GE"/>
        </w:rPr>
        <w:t xml:space="preserve">ხელმოკლეობის გამო მალე დატოვა უნივერსიტეტი და რამდენიმე წელიწადს მუშაობდა ჯერ </w:t>
      </w:r>
      <w:proofErr w:type="spellStart"/>
      <w:r w:rsidRPr="00133BCA">
        <w:rPr>
          <w:lang w:val="ka-GE"/>
        </w:rPr>
        <w:t>ოთარაშენში</w:t>
      </w:r>
      <w:proofErr w:type="spellEnd"/>
      <w:r w:rsidRPr="00133BCA">
        <w:rPr>
          <w:lang w:val="ka-GE"/>
        </w:rPr>
        <w:t xml:space="preserve">, ამილახვარის ოჯახში, </w:t>
      </w:r>
      <w:proofErr w:type="spellStart"/>
      <w:r w:rsidRPr="00133BCA">
        <w:rPr>
          <w:lang w:val="ka-GE"/>
        </w:rPr>
        <w:t>შინამასწავლებლად</w:t>
      </w:r>
      <w:proofErr w:type="spellEnd"/>
      <w:r w:rsidRPr="00133BCA">
        <w:rPr>
          <w:lang w:val="ka-GE"/>
        </w:rPr>
        <w:t xml:space="preserve">, შემდეგ დიდი თონეთის სოფლის სკოლაში. 1888-იდან </w:t>
      </w:r>
      <w:proofErr w:type="spellStart"/>
      <w:r w:rsidRPr="00133BCA">
        <w:rPr>
          <w:lang w:val="ka-GE"/>
        </w:rPr>
        <w:t>ჩარგალში</w:t>
      </w:r>
      <w:proofErr w:type="spellEnd"/>
      <w:r w:rsidRPr="00133BCA">
        <w:rPr>
          <w:lang w:val="ka-GE"/>
        </w:rPr>
        <w:t xml:space="preserve"> ცხოვრობდა, სხვა გლეხებივით ხნავდა მიწას, უვლიდა საქონელს და ნადირობდა. მთის ხალხში დიდი გავლენით სარგებლობდა. იშვიათად ჩადიოდა ბარად. ფშაური ზამთრის გრძელ ღამეებში დაიწერა მისი გენიალური პოემები</w:t>
      </w:r>
      <w:r w:rsidR="00644C05">
        <w:rPr>
          <w:rStyle w:val="FootnoteReference"/>
          <w:lang w:val="ka-GE"/>
        </w:rPr>
        <w:footnoteReference w:id="1"/>
      </w:r>
      <w:r w:rsidRPr="00133BCA">
        <w:rPr>
          <w:lang w:val="ka-GE"/>
        </w:rPr>
        <w:t xml:space="preserve">, მოთხრობები და ლექსები. </w:t>
      </w:r>
    </w:p>
    <w:p w:rsidR="005657FE" w:rsidRDefault="005657FE" w:rsidP="00140E02">
      <w:pPr>
        <w:spacing w:after="100" w:line="276" w:lineRule="auto"/>
        <w:jc w:val="both"/>
        <w:rPr>
          <w:lang w:val="ka-GE"/>
        </w:rPr>
      </w:pPr>
    </w:p>
    <w:p w:rsidR="00414093" w:rsidRDefault="00414093" w:rsidP="005657FE">
      <w:pPr>
        <w:spacing w:after="0" w:line="23" w:lineRule="atLeast"/>
        <w:ind w:left="426"/>
        <w:jc w:val="both"/>
        <w:rPr>
          <w:lang w:val="ka-GE"/>
        </w:rPr>
        <w:sectPr w:rsidR="00414093" w:rsidSect="00301FF0">
          <w:headerReference w:type="default" r:id="rId9"/>
          <w:footerReference w:type="default" r:id="rId10"/>
          <w:pgSz w:w="11906" w:h="16838" w:code="9"/>
          <w:pgMar w:top="1134" w:right="1134" w:bottom="1134" w:left="1134" w:header="567" w:footer="340" w:gutter="0"/>
          <w:cols w:space="720"/>
          <w:docGrid w:linePitch="360"/>
        </w:sectPr>
      </w:pP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lastRenderedPageBreak/>
        <w:t>ღამის წყვდიადში ჩაფლული,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>გამტკნარებულის სახითა,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 xml:space="preserve">მოსჩანს </w:t>
      </w:r>
      <w:proofErr w:type="spellStart"/>
      <w:r w:rsidRPr="00644C05">
        <w:rPr>
          <w:sz w:val="20"/>
          <w:szCs w:val="20"/>
          <w:lang w:val="ka-GE"/>
        </w:rPr>
        <w:t>ქისტეთის</w:t>
      </w:r>
      <w:proofErr w:type="spellEnd"/>
      <w:r w:rsidRPr="00644C05">
        <w:rPr>
          <w:sz w:val="20"/>
          <w:szCs w:val="20"/>
          <w:lang w:val="ka-GE"/>
        </w:rPr>
        <w:t xml:space="preserve"> მიდამო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>სალის კლდეების ტახტითა.</w:t>
      </w:r>
    </w:p>
    <w:p w:rsidR="005657FE" w:rsidRPr="00644C05" w:rsidRDefault="005657FE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>ბნელს ხევზე მოჰყეფს მდინარე,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>გულამღვრეული ჯავრითა.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>გადმოხრილიყვნენ მთანიცა,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 xml:space="preserve">ხელ-პირს </w:t>
      </w:r>
      <w:proofErr w:type="spellStart"/>
      <w:r w:rsidRPr="00644C05">
        <w:rPr>
          <w:sz w:val="20"/>
          <w:szCs w:val="20"/>
          <w:lang w:val="ka-GE"/>
        </w:rPr>
        <w:t>იბანდენ</w:t>
      </w:r>
      <w:proofErr w:type="spellEnd"/>
      <w:r w:rsidRPr="00644C05">
        <w:rPr>
          <w:sz w:val="20"/>
          <w:szCs w:val="20"/>
          <w:lang w:val="ka-GE"/>
        </w:rPr>
        <w:t xml:space="preserve"> წყალზედა;</w:t>
      </w:r>
    </w:p>
    <w:p w:rsidR="005657FE" w:rsidRPr="00644C05" w:rsidRDefault="005657FE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>ბევრი მომკვდარა მათს მკერდზე,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 xml:space="preserve">სისხლს ვერ იხდენენ </w:t>
      </w:r>
      <w:proofErr w:type="spellStart"/>
      <w:r w:rsidRPr="00644C05">
        <w:rPr>
          <w:sz w:val="20"/>
          <w:szCs w:val="20"/>
          <w:lang w:val="ka-GE"/>
        </w:rPr>
        <w:t>ტანზედა</w:t>
      </w:r>
      <w:proofErr w:type="spellEnd"/>
      <w:r w:rsidRPr="00644C05">
        <w:rPr>
          <w:sz w:val="20"/>
          <w:szCs w:val="20"/>
          <w:lang w:val="ka-GE"/>
        </w:rPr>
        <w:t>;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>ძმის მკვლელის სისხლი სწყურია,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 xml:space="preserve">კაცი რამ მოდის </w:t>
      </w:r>
      <w:proofErr w:type="spellStart"/>
      <w:r w:rsidRPr="00644C05">
        <w:rPr>
          <w:sz w:val="20"/>
          <w:szCs w:val="20"/>
          <w:lang w:val="ka-GE"/>
        </w:rPr>
        <w:t>გზაზედა</w:t>
      </w:r>
      <w:proofErr w:type="spellEnd"/>
      <w:r w:rsidRPr="00644C05">
        <w:rPr>
          <w:sz w:val="20"/>
          <w:szCs w:val="20"/>
          <w:lang w:val="ka-GE"/>
        </w:rPr>
        <w:t>.</w:t>
      </w:r>
    </w:p>
    <w:p w:rsidR="005657FE" w:rsidRPr="00644C05" w:rsidRDefault="005657FE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>გზას ვამბობ, თორემ რა გზაა.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 xml:space="preserve">ვიწრო ბილიკი </w:t>
      </w:r>
      <w:proofErr w:type="spellStart"/>
      <w:r w:rsidRPr="00644C05">
        <w:rPr>
          <w:sz w:val="20"/>
          <w:szCs w:val="20"/>
          <w:lang w:val="ka-GE"/>
        </w:rPr>
        <w:t>კლდეზედა</w:t>
      </w:r>
      <w:proofErr w:type="spellEnd"/>
      <w:r w:rsidRPr="00644C05">
        <w:rPr>
          <w:sz w:val="20"/>
          <w:szCs w:val="20"/>
          <w:lang w:val="ka-GE"/>
        </w:rPr>
        <w:t>?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>სავალად მეტად ძნელია,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 xml:space="preserve">ფეხს ძლივს აცილებს </w:t>
      </w:r>
      <w:proofErr w:type="spellStart"/>
      <w:r w:rsidRPr="00644C05">
        <w:rPr>
          <w:sz w:val="20"/>
          <w:szCs w:val="20"/>
          <w:lang w:val="ka-GE"/>
        </w:rPr>
        <w:t>ფეხზედა</w:t>
      </w:r>
      <w:proofErr w:type="spellEnd"/>
      <w:r w:rsidRPr="00644C05">
        <w:rPr>
          <w:sz w:val="20"/>
          <w:szCs w:val="20"/>
          <w:lang w:val="ka-GE"/>
        </w:rPr>
        <w:t>.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lastRenderedPageBreak/>
        <w:t xml:space="preserve">გაღმა </w:t>
      </w:r>
      <w:proofErr w:type="spellStart"/>
      <w:r w:rsidRPr="00644C05">
        <w:rPr>
          <w:sz w:val="20"/>
          <w:szCs w:val="20"/>
          <w:lang w:val="ka-GE"/>
        </w:rPr>
        <w:t>სჩანს</w:t>
      </w:r>
      <w:proofErr w:type="spellEnd"/>
      <w:r w:rsidRPr="00644C05">
        <w:rPr>
          <w:sz w:val="20"/>
          <w:szCs w:val="20"/>
          <w:lang w:val="ka-GE"/>
        </w:rPr>
        <w:t xml:space="preserve"> ქისტის სოფელი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>არწივის ბუდესავითა, -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>საამო არის საცქერლად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>დიაცის უბესავითა.</w:t>
      </w:r>
    </w:p>
    <w:p w:rsidR="005657FE" w:rsidRPr="00644C05" w:rsidRDefault="005657FE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>სოფლის თავს სძინავს შავს ნისლსა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proofErr w:type="spellStart"/>
      <w:r w:rsidRPr="00644C05">
        <w:rPr>
          <w:sz w:val="20"/>
          <w:szCs w:val="20"/>
          <w:lang w:val="ka-GE"/>
        </w:rPr>
        <w:t>დაფიქრებულის</w:t>
      </w:r>
      <w:proofErr w:type="spellEnd"/>
      <w:r w:rsidRPr="00644C05">
        <w:rPr>
          <w:sz w:val="20"/>
          <w:szCs w:val="20"/>
          <w:lang w:val="ka-GE"/>
        </w:rPr>
        <w:t xml:space="preserve"> სახითა.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>ყურს უგდებს არე-მარესა,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>გულ-ლაღობს სანახავითა.</w:t>
      </w:r>
    </w:p>
    <w:p w:rsidR="005657FE" w:rsidRPr="00644C05" w:rsidRDefault="005657FE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>სტუმარი ცოტა ხანისა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 xml:space="preserve">ხვალ სხვაგან წავა </w:t>
      </w:r>
      <w:proofErr w:type="spellStart"/>
      <w:r w:rsidRPr="00644C05">
        <w:rPr>
          <w:sz w:val="20"/>
          <w:szCs w:val="20"/>
          <w:lang w:val="ka-GE"/>
        </w:rPr>
        <w:t>აქითა</w:t>
      </w:r>
      <w:proofErr w:type="spellEnd"/>
      <w:r w:rsidRPr="00644C05">
        <w:rPr>
          <w:sz w:val="20"/>
          <w:szCs w:val="20"/>
          <w:lang w:val="ka-GE"/>
        </w:rPr>
        <w:t>.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 xml:space="preserve">წავა, </w:t>
      </w:r>
      <w:proofErr w:type="spellStart"/>
      <w:r w:rsidRPr="00644C05">
        <w:rPr>
          <w:sz w:val="20"/>
          <w:szCs w:val="20"/>
          <w:lang w:val="ka-GE"/>
        </w:rPr>
        <w:t>გადივლის</w:t>
      </w:r>
      <w:proofErr w:type="spellEnd"/>
      <w:r w:rsidRPr="00644C05">
        <w:rPr>
          <w:sz w:val="20"/>
          <w:szCs w:val="20"/>
          <w:lang w:val="ka-GE"/>
        </w:rPr>
        <w:t xml:space="preserve"> გორებსა,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 xml:space="preserve">ქედებსა </w:t>
      </w:r>
      <w:proofErr w:type="spellStart"/>
      <w:r w:rsidRPr="00644C05">
        <w:rPr>
          <w:sz w:val="20"/>
          <w:szCs w:val="20"/>
          <w:lang w:val="ka-GE"/>
        </w:rPr>
        <w:t>ყინულიანსა</w:t>
      </w:r>
      <w:proofErr w:type="spellEnd"/>
      <w:r w:rsidRPr="00644C05">
        <w:rPr>
          <w:sz w:val="20"/>
          <w:szCs w:val="20"/>
          <w:lang w:val="ka-GE"/>
        </w:rPr>
        <w:t>;</w:t>
      </w:r>
    </w:p>
    <w:p w:rsidR="005657FE" w:rsidRPr="00644C05" w:rsidRDefault="005657FE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>აბნელებს, უხილავად ჰქმნის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 xml:space="preserve">ქვეყანას </w:t>
      </w:r>
      <w:proofErr w:type="spellStart"/>
      <w:r w:rsidRPr="00644C05">
        <w:rPr>
          <w:sz w:val="20"/>
          <w:szCs w:val="20"/>
          <w:lang w:val="ka-GE"/>
        </w:rPr>
        <w:t>ხილულიანსა</w:t>
      </w:r>
      <w:proofErr w:type="spellEnd"/>
      <w:r w:rsidRPr="00644C05">
        <w:rPr>
          <w:sz w:val="20"/>
          <w:szCs w:val="20"/>
          <w:lang w:val="ka-GE"/>
        </w:rPr>
        <w:t>.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>თუ მონადირეს ატირებს,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>გზა-</w:t>
      </w:r>
      <w:proofErr w:type="spellStart"/>
      <w:r w:rsidRPr="00644C05">
        <w:rPr>
          <w:sz w:val="20"/>
          <w:szCs w:val="20"/>
          <w:lang w:val="ka-GE"/>
        </w:rPr>
        <w:t>დაკარგულსა</w:t>
      </w:r>
      <w:proofErr w:type="spellEnd"/>
      <w:r w:rsidRPr="00644C05">
        <w:rPr>
          <w:sz w:val="20"/>
          <w:szCs w:val="20"/>
          <w:lang w:val="ka-GE"/>
        </w:rPr>
        <w:t xml:space="preserve"> კლდეშია,</w:t>
      </w:r>
    </w:p>
    <w:p w:rsidR="005657FE" w:rsidRPr="00644C05" w:rsidRDefault="005657FE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>ალაღებს მგელსა და ქურდსა,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proofErr w:type="spellStart"/>
      <w:r w:rsidRPr="00644C05">
        <w:rPr>
          <w:sz w:val="20"/>
          <w:szCs w:val="20"/>
          <w:lang w:val="ka-GE"/>
        </w:rPr>
        <w:t>მოარულთ</w:t>
      </w:r>
      <w:proofErr w:type="spellEnd"/>
      <w:r w:rsidRPr="00644C05">
        <w:rPr>
          <w:sz w:val="20"/>
          <w:szCs w:val="20"/>
          <w:lang w:val="ka-GE"/>
        </w:rPr>
        <w:t xml:space="preserve"> სიბნელეშია.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proofErr w:type="spellStart"/>
      <w:r w:rsidRPr="00644C05">
        <w:rPr>
          <w:sz w:val="20"/>
          <w:szCs w:val="20"/>
          <w:lang w:val="ka-GE"/>
        </w:rPr>
        <w:t>ზევიდამ</w:t>
      </w:r>
      <w:proofErr w:type="spellEnd"/>
      <w:r w:rsidRPr="00644C05">
        <w:rPr>
          <w:sz w:val="20"/>
          <w:szCs w:val="20"/>
          <w:lang w:val="ka-GE"/>
        </w:rPr>
        <w:t xml:space="preserve"> </w:t>
      </w:r>
      <w:proofErr w:type="spellStart"/>
      <w:r w:rsidRPr="00644C05">
        <w:rPr>
          <w:sz w:val="20"/>
          <w:szCs w:val="20"/>
          <w:lang w:val="ka-GE"/>
        </w:rPr>
        <w:t>ვინღაც</w:t>
      </w:r>
      <w:proofErr w:type="spellEnd"/>
      <w:r w:rsidRPr="00644C05">
        <w:rPr>
          <w:sz w:val="20"/>
          <w:szCs w:val="20"/>
          <w:lang w:val="ka-GE"/>
        </w:rPr>
        <w:t xml:space="preserve"> უცნობმა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>კლდის ლოდი გადმოაგორა,</w:t>
      </w:r>
    </w:p>
    <w:p w:rsidR="005657FE" w:rsidRPr="00644C05" w:rsidRDefault="005657FE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>მგზავრმა შეჰხედა პირ-</w:t>
      </w:r>
      <w:proofErr w:type="spellStart"/>
      <w:r w:rsidRPr="00644C05">
        <w:rPr>
          <w:sz w:val="20"/>
          <w:szCs w:val="20"/>
          <w:lang w:val="ka-GE"/>
        </w:rPr>
        <w:t>აღმე</w:t>
      </w:r>
      <w:proofErr w:type="spellEnd"/>
      <w:r w:rsidRPr="00644C05">
        <w:rPr>
          <w:sz w:val="20"/>
          <w:szCs w:val="20"/>
          <w:lang w:val="ka-GE"/>
        </w:rPr>
        <w:t>,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>წინ უდგას მაღალი გორა.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>ყურს უგდებს... ცოტა ხანს შემდეგ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>მოესმა ქვიშის ჩხრიალი.</w:t>
      </w:r>
    </w:p>
    <w:p w:rsidR="005657FE" w:rsidRPr="00644C05" w:rsidRDefault="005657FE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>მგზავრი სიათას იმარჯვებს: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>მტერი არ იყოს ტიალი.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>შესცქერის გაფაციცებით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>ფეხზე შემდგარის თოფითა,</w:t>
      </w:r>
    </w:p>
    <w:p w:rsidR="005657FE" w:rsidRPr="00644C05" w:rsidRDefault="005657FE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 xml:space="preserve">ჰხედავს, რომ </w:t>
      </w:r>
      <w:proofErr w:type="spellStart"/>
      <w:r w:rsidRPr="00644C05">
        <w:rPr>
          <w:sz w:val="20"/>
          <w:szCs w:val="20"/>
          <w:lang w:val="ka-GE"/>
        </w:rPr>
        <w:t>მოალაჯუნებს</w:t>
      </w:r>
      <w:proofErr w:type="spellEnd"/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>კაცი ორ-კაპის ჯოხითა.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 xml:space="preserve">შავი რამ </w:t>
      </w:r>
      <w:proofErr w:type="spellStart"/>
      <w:r w:rsidRPr="00644C05">
        <w:rPr>
          <w:sz w:val="20"/>
          <w:szCs w:val="20"/>
          <w:lang w:val="ka-GE"/>
        </w:rPr>
        <w:t>მოსთრავს</w:t>
      </w:r>
      <w:proofErr w:type="spellEnd"/>
      <w:r w:rsidRPr="00644C05">
        <w:rPr>
          <w:sz w:val="20"/>
          <w:szCs w:val="20"/>
          <w:lang w:val="ka-GE"/>
        </w:rPr>
        <w:t xml:space="preserve"> პირ-თავქვე,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 xml:space="preserve">ქვიშა </w:t>
      </w:r>
      <w:proofErr w:type="spellStart"/>
      <w:r w:rsidRPr="00644C05">
        <w:rPr>
          <w:sz w:val="20"/>
          <w:szCs w:val="20"/>
          <w:lang w:val="ka-GE"/>
        </w:rPr>
        <w:t>ქანავდა</w:t>
      </w:r>
      <w:proofErr w:type="spellEnd"/>
      <w:r w:rsidRPr="00644C05">
        <w:rPr>
          <w:sz w:val="20"/>
          <w:szCs w:val="20"/>
          <w:lang w:val="ka-GE"/>
        </w:rPr>
        <w:t xml:space="preserve"> იმითა.</w:t>
      </w:r>
    </w:p>
    <w:p w:rsidR="005657FE" w:rsidRPr="00644C05" w:rsidRDefault="005657FE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>არას ამბობდა უცნობი,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>სიტყვა არ მოსდის პირითა.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proofErr w:type="spellStart"/>
      <w:r w:rsidRPr="00644C05">
        <w:rPr>
          <w:sz w:val="20"/>
          <w:szCs w:val="20"/>
          <w:lang w:val="ka-GE"/>
        </w:rPr>
        <w:t>უპრჭყვინავს</w:t>
      </w:r>
      <w:proofErr w:type="spellEnd"/>
      <w:r w:rsidRPr="00644C05">
        <w:rPr>
          <w:sz w:val="20"/>
          <w:szCs w:val="20"/>
          <w:lang w:val="ka-GE"/>
        </w:rPr>
        <w:t xml:space="preserve"> სალტა თოფისა,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>ვით წვიმის ცვარი დილითა.</w:t>
      </w:r>
    </w:p>
    <w:p w:rsidR="005657FE" w:rsidRPr="00644C05" w:rsidRDefault="005657FE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>- ვინ ხარ, რა სულიერი ხარ,</w:t>
      </w:r>
    </w:p>
    <w:p w:rsidR="005657FE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>რას იარები ამ დროსა?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>- ვინ გინდა? მონადირე ვარ,</w:t>
      </w:r>
    </w:p>
    <w:p w:rsidR="00140E02" w:rsidRPr="00644C05" w:rsidRDefault="00140E02" w:rsidP="005657FE">
      <w:pPr>
        <w:spacing w:after="0" w:line="23" w:lineRule="atLeast"/>
        <w:ind w:left="426"/>
        <w:jc w:val="both"/>
        <w:rPr>
          <w:sz w:val="20"/>
          <w:szCs w:val="20"/>
          <w:lang w:val="ka-GE"/>
        </w:rPr>
      </w:pPr>
      <w:r w:rsidRPr="00644C05">
        <w:rPr>
          <w:sz w:val="20"/>
          <w:szCs w:val="20"/>
          <w:lang w:val="ka-GE"/>
        </w:rPr>
        <w:t>კაცს შენ ვერ გხედავ სანდოსა.</w:t>
      </w:r>
    </w:p>
    <w:p w:rsidR="00414093" w:rsidRPr="00D21FEA" w:rsidRDefault="00414093" w:rsidP="00140E02">
      <w:pPr>
        <w:spacing w:after="100" w:line="276" w:lineRule="auto"/>
        <w:jc w:val="both"/>
        <w:rPr>
          <w:rFonts w:ascii="Sylfaen" w:hAnsi="Sylfaen"/>
          <w:lang w:val="ka-GE"/>
        </w:rPr>
        <w:sectPr w:rsidR="00414093" w:rsidRPr="00D21FEA" w:rsidSect="00172678">
          <w:type w:val="continuous"/>
          <w:pgSz w:w="11906" w:h="16838" w:code="9"/>
          <w:pgMar w:top="1134" w:right="1134" w:bottom="1134" w:left="1134" w:header="454" w:footer="680" w:gutter="0"/>
          <w:cols w:num="2" w:space="720"/>
          <w:docGrid w:linePitch="360"/>
        </w:sectPr>
      </w:pPr>
    </w:p>
    <w:p w:rsidR="00140E02" w:rsidRDefault="00140E02" w:rsidP="00140E02">
      <w:pPr>
        <w:spacing w:after="100" w:line="276" w:lineRule="auto"/>
        <w:jc w:val="both"/>
        <w:rPr>
          <w:lang w:val="ka-GE"/>
        </w:rPr>
      </w:pPr>
    </w:p>
    <w:p w:rsidR="00140E02" w:rsidRDefault="00140E02" w:rsidP="00140E02">
      <w:pPr>
        <w:spacing w:after="100" w:line="276" w:lineRule="auto"/>
        <w:jc w:val="both"/>
        <w:rPr>
          <w:lang w:val="ka-G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40E02" w:rsidTr="00301FF0">
        <w:trPr>
          <w:trHeight w:val="413"/>
        </w:trPr>
        <w:tc>
          <w:tcPr>
            <w:tcW w:w="9350" w:type="dxa"/>
            <w:gridSpan w:val="2"/>
            <w:shd w:val="clear" w:color="auto" w:fill="F7CAAC" w:themeFill="accent2" w:themeFillTint="66"/>
            <w:vAlign w:val="center"/>
          </w:tcPr>
          <w:p w:rsidR="00140E02" w:rsidRPr="00140E02" w:rsidRDefault="00140E02" w:rsidP="00140E02">
            <w:pPr>
              <w:spacing w:after="100" w:line="276" w:lineRule="auto"/>
              <w:jc w:val="center"/>
              <w:rPr>
                <w:b/>
                <w:lang w:val="ka-GE"/>
              </w:rPr>
            </w:pPr>
            <w:r w:rsidRPr="00301FF0">
              <w:rPr>
                <w:b/>
                <w:sz w:val="24"/>
                <w:lang w:val="ka-GE"/>
              </w:rPr>
              <w:t>რჩეული პოემები</w:t>
            </w:r>
          </w:p>
        </w:tc>
      </w:tr>
      <w:tr w:rsidR="00140E02" w:rsidTr="00140E02">
        <w:tc>
          <w:tcPr>
            <w:tcW w:w="4675" w:type="dxa"/>
          </w:tcPr>
          <w:p w:rsidR="00140E02" w:rsidRDefault="00140E02" w:rsidP="00140E02">
            <w:pPr>
              <w:spacing w:after="100" w:line="276" w:lineRule="auto"/>
              <w:jc w:val="both"/>
              <w:rPr>
                <w:lang w:val="ka-GE"/>
              </w:rPr>
            </w:pPr>
            <w:r w:rsidRPr="00140E02">
              <w:rPr>
                <w:lang w:val="ka-GE"/>
              </w:rPr>
              <w:t>1887</w:t>
            </w:r>
          </w:p>
        </w:tc>
        <w:tc>
          <w:tcPr>
            <w:tcW w:w="4675" w:type="dxa"/>
          </w:tcPr>
          <w:p w:rsidR="00140E02" w:rsidRDefault="00140E02" w:rsidP="00140E02">
            <w:pPr>
              <w:spacing w:after="100" w:line="276" w:lineRule="auto"/>
              <w:jc w:val="both"/>
              <w:rPr>
                <w:lang w:val="ka-GE"/>
              </w:rPr>
            </w:pPr>
            <w:proofErr w:type="spellStart"/>
            <w:r w:rsidRPr="00140E02">
              <w:rPr>
                <w:lang w:val="ka-GE"/>
              </w:rPr>
              <w:t>გოგოთურ</w:t>
            </w:r>
            <w:proofErr w:type="spellEnd"/>
            <w:r w:rsidRPr="00140E02">
              <w:rPr>
                <w:lang w:val="ka-GE"/>
              </w:rPr>
              <w:t xml:space="preserve"> და </w:t>
            </w:r>
            <w:proofErr w:type="spellStart"/>
            <w:r w:rsidRPr="00140E02">
              <w:rPr>
                <w:lang w:val="ka-GE"/>
              </w:rPr>
              <w:t>აფშინა</w:t>
            </w:r>
            <w:proofErr w:type="spellEnd"/>
          </w:p>
        </w:tc>
      </w:tr>
      <w:tr w:rsidR="00140E02" w:rsidTr="00140E02">
        <w:tc>
          <w:tcPr>
            <w:tcW w:w="4675" w:type="dxa"/>
          </w:tcPr>
          <w:p w:rsidR="00140E02" w:rsidRPr="00140E02" w:rsidRDefault="00140E02" w:rsidP="00140E02">
            <w:pPr>
              <w:spacing w:after="100" w:line="276" w:lineRule="auto"/>
              <w:jc w:val="both"/>
              <w:rPr>
                <w:lang w:val="ka-GE"/>
              </w:rPr>
            </w:pPr>
            <w:r w:rsidRPr="00140E02">
              <w:rPr>
                <w:lang w:val="ka-GE"/>
              </w:rPr>
              <w:t>1888</w:t>
            </w:r>
          </w:p>
        </w:tc>
        <w:tc>
          <w:tcPr>
            <w:tcW w:w="4675" w:type="dxa"/>
          </w:tcPr>
          <w:p w:rsidR="00140E02" w:rsidRPr="00140E02" w:rsidRDefault="00140E02" w:rsidP="00140E02">
            <w:pPr>
              <w:spacing w:after="100" w:line="276" w:lineRule="auto"/>
              <w:jc w:val="both"/>
              <w:rPr>
                <w:lang w:val="ka-GE"/>
              </w:rPr>
            </w:pPr>
            <w:r>
              <w:rPr>
                <w:lang w:val="ka-GE"/>
              </w:rPr>
              <w:t>ალუდა ქეთელაური</w:t>
            </w:r>
          </w:p>
        </w:tc>
      </w:tr>
      <w:tr w:rsidR="00140E02" w:rsidTr="00140E02">
        <w:tc>
          <w:tcPr>
            <w:tcW w:w="4675" w:type="dxa"/>
          </w:tcPr>
          <w:p w:rsidR="00140E02" w:rsidRPr="00140E02" w:rsidRDefault="00140E02" w:rsidP="00140E02">
            <w:pPr>
              <w:spacing w:after="100" w:line="276" w:lineRule="auto"/>
              <w:jc w:val="both"/>
              <w:rPr>
                <w:lang w:val="ka-GE"/>
              </w:rPr>
            </w:pPr>
            <w:r w:rsidRPr="00140E02">
              <w:rPr>
                <w:lang w:val="ka-GE"/>
              </w:rPr>
              <w:t>1892</w:t>
            </w:r>
          </w:p>
        </w:tc>
        <w:tc>
          <w:tcPr>
            <w:tcW w:w="4675" w:type="dxa"/>
          </w:tcPr>
          <w:p w:rsidR="00140E02" w:rsidRDefault="00140E02" w:rsidP="00140E02">
            <w:pPr>
              <w:spacing w:after="100" w:line="276" w:lineRule="auto"/>
              <w:jc w:val="both"/>
              <w:rPr>
                <w:lang w:val="ka-GE"/>
              </w:rPr>
            </w:pPr>
            <w:r>
              <w:rPr>
                <w:lang w:val="ka-GE"/>
              </w:rPr>
              <w:t>ბახტრიონი</w:t>
            </w:r>
          </w:p>
        </w:tc>
      </w:tr>
      <w:tr w:rsidR="00140E02" w:rsidTr="00140E02">
        <w:tc>
          <w:tcPr>
            <w:tcW w:w="4675" w:type="dxa"/>
          </w:tcPr>
          <w:p w:rsidR="00140E02" w:rsidRPr="00140E02" w:rsidRDefault="00140E02" w:rsidP="00140E02">
            <w:pPr>
              <w:spacing w:after="100" w:line="276" w:lineRule="auto"/>
              <w:jc w:val="both"/>
              <w:rPr>
                <w:lang w:val="ka-GE"/>
              </w:rPr>
            </w:pPr>
            <w:r w:rsidRPr="00140E02">
              <w:rPr>
                <w:lang w:val="ka-GE"/>
              </w:rPr>
              <w:t>1893</w:t>
            </w:r>
          </w:p>
        </w:tc>
        <w:tc>
          <w:tcPr>
            <w:tcW w:w="4675" w:type="dxa"/>
          </w:tcPr>
          <w:p w:rsidR="00140E02" w:rsidRDefault="00140E02" w:rsidP="00140E02">
            <w:pPr>
              <w:spacing w:after="100" w:line="276" w:lineRule="auto"/>
              <w:jc w:val="both"/>
              <w:rPr>
                <w:lang w:val="ka-GE"/>
              </w:rPr>
            </w:pPr>
            <w:r>
              <w:rPr>
                <w:lang w:val="ka-GE"/>
              </w:rPr>
              <w:t>სტუმარ-მასპინძელი</w:t>
            </w:r>
          </w:p>
        </w:tc>
      </w:tr>
      <w:tr w:rsidR="00140E02" w:rsidTr="00140E02">
        <w:tc>
          <w:tcPr>
            <w:tcW w:w="4675" w:type="dxa"/>
          </w:tcPr>
          <w:p w:rsidR="00140E02" w:rsidRPr="00140E02" w:rsidRDefault="00140E02" w:rsidP="00140E02">
            <w:pPr>
              <w:spacing w:after="100" w:line="276" w:lineRule="auto"/>
              <w:jc w:val="both"/>
              <w:rPr>
                <w:lang w:val="ka-GE"/>
              </w:rPr>
            </w:pPr>
            <w:r w:rsidRPr="00140E02">
              <w:rPr>
                <w:lang w:val="ka-GE"/>
              </w:rPr>
              <w:t>1901</w:t>
            </w:r>
          </w:p>
        </w:tc>
        <w:tc>
          <w:tcPr>
            <w:tcW w:w="4675" w:type="dxa"/>
          </w:tcPr>
          <w:p w:rsidR="00140E02" w:rsidRDefault="00140E02" w:rsidP="00140E02">
            <w:pPr>
              <w:spacing w:after="100" w:line="276" w:lineRule="auto"/>
              <w:jc w:val="both"/>
              <w:rPr>
                <w:lang w:val="ka-GE"/>
              </w:rPr>
            </w:pPr>
            <w:r>
              <w:rPr>
                <w:lang w:val="ka-GE"/>
              </w:rPr>
              <w:t>გველის-მჭამელი</w:t>
            </w:r>
          </w:p>
        </w:tc>
      </w:tr>
    </w:tbl>
    <w:p w:rsidR="00140E02" w:rsidRDefault="00140E02" w:rsidP="00140E02">
      <w:pPr>
        <w:spacing w:after="100" w:line="276" w:lineRule="auto"/>
        <w:jc w:val="both"/>
        <w:rPr>
          <w:lang w:val="ka-GE"/>
        </w:rPr>
      </w:pPr>
    </w:p>
    <w:p w:rsidR="00C645AD" w:rsidRPr="00C645AD" w:rsidRDefault="00C645AD" w:rsidP="00140E02">
      <w:pPr>
        <w:spacing w:after="100" w:line="276" w:lineRule="auto"/>
        <w:jc w:val="both"/>
        <w:rPr>
          <w:b/>
          <w:sz w:val="26"/>
          <w:lang w:val="ka-GE"/>
        </w:rPr>
      </w:pPr>
      <w:r w:rsidRPr="00C645AD">
        <w:rPr>
          <w:b/>
          <w:sz w:val="26"/>
          <w:lang w:val="ka-GE"/>
        </w:rPr>
        <w:t>რჩეული მოთხრობები</w:t>
      </w:r>
    </w:p>
    <w:p w:rsidR="00C645AD" w:rsidRPr="00C645AD" w:rsidRDefault="00C645AD" w:rsidP="00C645AD">
      <w:pPr>
        <w:pStyle w:val="ListParagraph"/>
        <w:numPr>
          <w:ilvl w:val="0"/>
          <w:numId w:val="1"/>
        </w:numPr>
        <w:spacing w:after="100" w:line="276" w:lineRule="auto"/>
        <w:jc w:val="both"/>
        <w:rPr>
          <w:lang w:val="ka-GE"/>
        </w:rPr>
      </w:pPr>
      <w:r w:rsidRPr="00C645AD">
        <w:rPr>
          <w:lang w:val="ka-GE"/>
        </w:rPr>
        <w:t>შვლის ნუკრის ნაამბობი</w:t>
      </w:r>
    </w:p>
    <w:p w:rsidR="00C645AD" w:rsidRPr="00C645AD" w:rsidRDefault="00C645AD" w:rsidP="00C645AD">
      <w:pPr>
        <w:pStyle w:val="ListParagraph"/>
        <w:numPr>
          <w:ilvl w:val="0"/>
          <w:numId w:val="1"/>
        </w:numPr>
        <w:spacing w:after="100" w:line="276" w:lineRule="auto"/>
        <w:jc w:val="both"/>
        <w:rPr>
          <w:lang w:val="ka-GE"/>
        </w:rPr>
      </w:pPr>
      <w:r w:rsidRPr="00C645AD">
        <w:rPr>
          <w:lang w:val="ka-GE"/>
        </w:rPr>
        <w:t>დარეჯანი</w:t>
      </w:r>
    </w:p>
    <w:p w:rsidR="00C645AD" w:rsidRPr="00C645AD" w:rsidRDefault="00C645AD" w:rsidP="00C645AD">
      <w:pPr>
        <w:pStyle w:val="ListParagraph"/>
        <w:numPr>
          <w:ilvl w:val="0"/>
          <w:numId w:val="1"/>
        </w:numPr>
        <w:spacing w:after="100" w:line="276" w:lineRule="auto"/>
        <w:jc w:val="both"/>
        <w:rPr>
          <w:lang w:val="ka-GE"/>
        </w:rPr>
      </w:pPr>
      <w:r w:rsidRPr="00C645AD">
        <w:rPr>
          <w:lang w:val="ka-GE"/>
        </w:rPr>
        <w:t>მთის წყარო</w:t>
      </w:r>
    </w:p>
    <w:p w:rsidR="00C645AD" w:rsidRPr="00C645AD" w:rsidRDefault="00C645AD" w:rsidP="00C645AD">
      <w:pPr>
        <w:pStyle w:val="ListParagraph"/>
        <w:numPr>
          <w:ilvl w:val="0"/>
          <w:numId w:val="1"/>
        </w:numPr>
        <w:spacing w:after="100" w:line="276" w:lineRule="auto"/>
        <w:jc w:val="both"/>
        <w:rPr>
          <w:lang w:val="ka-GE"/>
        </w:rPr>
      </w:pPr>
      <w:r w:rsidRPr="00C645AD">
        <w:rPr>
          <w:lang w:val="ka-GE"/>
        </w:rPr>
        <w:t>ხმელი წიფელი</w:t>
      </w:r>
    </w:p>
    <w:p w:rsidR="00C645AD" w:rsidRPr="00C645AD" w:rsidRDefault="00C645AD" w:rsidP="00C645AD">
      <w:pPr>
        <w:pStyle w:val="ListParagraph"/>
        <w:numPr>
          <w:ilvl w:val="0"/>
          <w:numId w:val="1"/>
        </w:numPr>
        <w:spacing w:after="100" w:line="276" w:lineRule="auto"/>
        <w:jc w:val="both"/>
        <w:rPr>
          <w:lang w:val="ka-GE"/>
        </w:rPr>
      </w:pPr>
      <w:proofErr w:type="spellStart"/>
      <w:r w:rsidRPr="00C645AD">
        <w:rPr>
          <w:lang w:val="ka-GE"/>
        </w:rPr>
        <w:t>ტრედები</w:t>
      </w:r>
      <w:proofErr w:type="spellEnd"/>
    </w:p>
    <w:p w:rsidR="00C645AD" w:rsidRPr="00C645AD" w:rsidRDefault="00C645AD" w:rsidP="00C645AD">
      <w:pPr>
        <w:pStyle w:val="ListParagraph"/>
        <w:numPr>
          <w:ilvl w:val="0"/>
          <w:numId w:val="1"/>
        </w:numPr>
        <w:spacing w:after="100" w:line="276" w:lineRule="auto"/>
        <w:jc w:val="both"/>
        <w:rPr>
          <w:lang w:val="ka-GE"/>
        </w:rPr>
      </w:pPr>
      <w:r w:rsidRPr="00C645AD">
        <w:rPr>
          <w:lang w:val="ka-GE"/>
        </w:rPr>
        <w:t>ამოდის ნათდება</w:t>
      </w:r>
    </w:p>
    <w:p w:rsidR="00C645AD" w:rsidRPr="00C645AD" w:rsidRDefault="00C645AD" w:rsidP="00C645AD">
      <w:pPr>
        <w:pStyle w:val="ListParagraph"/>
        <w:numPr>
          <w:ilvl w:val="0"/>
          <w:numId w:val="1"/>
        </w:numPr>
        <w:spacing w:after="100" w:line="276" w:lineRule="auto"/>
        <w:jc w:val="both"/>
        <w:rPr>
          <w:lang w:val="ka-GE"/>
        </w:rPr>
      </w:pPr>
      <w:r w:rsidRPr="00C645AD">
        <w:rPr>
          <w:lang w:val="ka-GE"/>
        </w:rPr>
        <w:t>ჩხიკვთა ქორწილი</w:t>
      </w:r>
    </w:p>
    <w:p w:rsidR="00C645AD" w:rsidRDefault="00C645AD" w:rsidP="00C645AD">
      <w:pPr>
        <w:pStyle w:val="ListParagraph"/>
        <w:numPr>
          <w:ilvl w:val="0"/>
          <w:numId w:val="1"/>
        </w:numPr>
        <w:spacing w:after="100" w:line="276" w:lineRule="auto"/>
        <w:jc w:val="both"/>
        <w:rPr>
          <w:lang w:val="ka-GE"/>
        </w:rPr>
      </w:pPr>
      <w:r w:rsidRPr="00C645AD">
        <w:rPr>
          <w:lang w:val="ka-GE"/>
        </w:rPr>
        <w:t>სათაგური</w:t>
      </w:r>
    </w:p>
    <w:p w:rsidR="00C645AD" w:rsidRPr="00C645AD" w:rsidRDefault="00C645AD" w:rsidP="00292EEC">
      <w:pPr>
        <w:spacing w:after="100" w:line="276" w:lineRule="auto"/>
        <w:jc w:val="both"/>
        <w:rPr>
          <w:b/>
          <w:sz w:val="26"/>
          <w:lang w:val="ka-GE"/>
        </w:rPr>
      </w:pPr>
      <w:r w:rsidRPr="00C645AD">
        <w:rPr>
          <w:b/>
          <w:sz w:val="26"/>
          <w:lang w:val="ka-GE"/>
        </w:rPr>
        <w:t>რჩეული ესეები და წერილები</w:t>
      </w:r>
    </w:p>
    <w:p w:rsidR="00C645AD" w:rsidRPr="00C645AD" w:rsidRDefault="00C645AD" w:rsidP="00292EEC">
      <w:pPr>
        <w:pStyle w:val="ListParagraph"/>
        <w:numPr>
          <w:ilvl w:val="0"/>
          <w:numId w:val="2"/>
        </w:numPr>
        <w:spacing w:after="100" w:line="276" w:lineRule="auto"/>
        <w:ind w:left="709"/>
        <w:jc w:val="both"/>
        <w:rPr>
          <w:lang w:val="ka-GE"/>
        </w:rPr>
      </w:pPr>
      <w:r w:rsidRPr="00C645AD">
        <w:rPr>
          <w:lang w:val="ka-GE"/>
        </w:rPr>
        <w:t xml:space="preserve">გავზარდოთ </w:t>
      </w:r>
      <w:proofErr w:type="spellStart"/>
      <w:r w:rsidRPr="00C645AD">
        <w:rPr>
          <w:lang w:val="ka-GE"/>
        </w:rPr>
        <w:t>ახალთაობა</w:t>
      </w:r>
      <w:bookmarkStart w:id="0" w:name="_GoBack"/>
      <w:bookmarkEnd w:id="0"/>
      <w:proofErr w:type="spellEnd"/>
    </w:p>
    <w:p w:rsidR="00C645AD" w:rsidRPr="00C645AD" w:rsidRDefault="00C645AD" w:rsidP="00292EEC">
      <w:pPr>
        <w:pStyle w:val="ListParagraph"/>
        <w:numPr>
          <w:ilvl w:val="0"/>
          <w:numId w:val="2"/>
        </w:numPr>
        <w:spacing w:after="100" w:line="276" w:lineRule="auto"/>
        <w:ind w:left="709"/>
        <w:jc w:val="both"/>
        <w:rPr>
          <w:lang w:val="ka-GE"/>
        </w:rPr>
      </w:pPr>
      <w:r w:rsidRPr="00C645AD">
        <w:rPr>
          <w:lang w:val="ka-GE"/>
        </w:rPr>
        <w:t>გაზვიადებული საკითხავი</w:t>
      </w:r>
    </w:p>
    <w:p w:rsidR="00C645AD" w:rsidRPr="00C645AD" w:rsidRDefault="00C645AD" w:rsidP="00292EEC">
      <w:pPr>
        <w:pStyle w:val="ListParagraph"/>
        <w:numPr>
          <w:ilvl w:val="0"/>
          <w:numId w:val="2"/>
        </w:numPr>
        <w:spacing w:after="100" w:line="276" w:lineRule="auto"/>
        <w:ind w:left="709"/>
        <w:jc w:val="both"/>
        <w:rPr>
          <w:lang w:val="ka-GE"/>
        </w:rPr>
      </w:pPr>
      <w:r w:rsidRPr="00C645AD">
        <w:rPr>
          <w:lang w:val="ka-GE"/>
        </w:rPr>
        <w:t>დაკვირვება</w:t>
      </w:r>
    </w:p>
    <w:p w:rsidR="00C645AD" w:rsidRPr="00C645AD" w:rsidRDefault="00C645AD" w:rsidP="00292EEC">
      <w:pPr>
        <w:pStyle w:val="ListParagraph"/>
        <w:numPr>
          <w:ilvl w:val="0"/>
          <w:numId w:val="2"/>
        </w:numPr>
        <w:spacing w:after="100" w:line="276" w:lineRule="auto"/>
        <w:ind w:left="709"/>
        <w:jc w:val="both"/>
        <w:rPr>
          <w:lang w:val="ka-GE"/>
        </w:rPr>
      </w:pPr>
      <w:r w:rsidRPr="00C645AD">
        <w:rPr>
          <w:lang w:val="ka-GE"/>
        </w:rPr>
        <w:t>„ვეფხის-ტყაოსნის“ შესახებ</w:t>
      </w:r>
    </w:p>
    <w:p w:rsidR="00C645AD" w:rsidRPr="00C645AD" w:rsidRDefault="00C645AD" w:rsidP="00292EEC">
      <w:pPr>
        <w:pStyle w:val="ListParagraph"/>
        <w:numPr>
          <w:ilvl w:val="0"/>
          <w:numId w:val="2"/>
        </w:numPr>
        <w:spacing w:after="100" w:line="276" w:lineRule="auto"/>
        <w:ind w:left="709"/>
        <w:jc w:val="both"/>
        <w:rPr>
          <w:lang w:val="ka-GE"/>
        </w:rPr>
      </w:pPr>
      <w:r w:rsidRPr="00C645AD">
        <w:rPr>
          <w:lang w:val="ka-GE"/>
        </w:rPr>
        <w:t>ზოგი რამ ფიქრებიდან</w:t>
      </w:r>
    </w:p>
    <w:p w:rsidR="00C645AD" w:rsidRPr="00C645AD" w:rsidRDefault="00C645AD" w:rsidP="00292EEC">
      <w:pPr>
        <w:pStyle w:val="ListParagraph"/>
        <w:numPr>
          <w:ilvl w:val="0"/>
          <w:numId w:val="2"/>
        </w:numPr>
        <w:spacing w:after="100" w:line="276" w:lineRule="auto"/>
        <w:ind w:left="709"/>
        <w:jc w:val="both"/>
        <w:rPr>
          <w:lang w:val="ka-GE"/>
        </w:rPr>
      </w:pPr>
      <w:r w:rsidRPr="00C645AD">
        <w:rPr>
          <w:lang w:val="ka-GE"/>
        </w:rPr>
        <w:t>თამარის საფლავის გამო</w:t>
      </w:r>
    </w:p>
    <w:p w:rsidR="00C645AD" w:rsidRPr="00C645AD" w:rsidRDefault="00C645AD" w:rsidP="00292EEC">
      <w:pPr>
        <w:pStyle w:val="ListParagraph"/>
        <w:numPr>
          <w:ilvl w:val="0"/>
          <w:numId w:val="2"/>
        </w:numPr>
        <w:spacing w:after="100" w:line="276" w:lineRule="auto"/>
        <w:ind w:left="709"/>
        <w:jc w:val="both"/>
        <w:rPr>
          <w:lang w:val="ka-GE"/>
        </w:rPr>
      </w:pPr>
      <w:r w:rsidRPr="00C645AD">
        <w:rPr>
          <w:lang w:val="ka-GE"/>
        </w:rPr>
        <w:t>კოსმოპოლიტიზმი და პატრიოტიზმი</w:t>
      </w:r>
    </w:p>
    <w:p w:rsidR="00C645AD" w:rsidRPr="00C645AD" w:rsidRDefault="00C645AD" w:rsidP="00292EEC">
      <w:pPr>
        <w:pStyle w:val="ListParagraph"/>
        <w:numPr>
          <w:ilvl w:val="0"/>
          <w:numId w:val="2"/>
        </w:numPr>
        <w:spacing w:after="100" w:line="276" w:lineRule="auto"/>
        <w:ind w:left="709"/>
        <w:jc w:val="both"/>
        <w:rPr>
          <w:lang w:val="ka-GE"/>
        </w:rPr>
      </w:pPr>
      <w:r w:rsidRPr="00C645AD">
        <w:rPr>
          <w:lang w:val="ka-GE"/>
        </w:rPr>
        <w:t>ნიჭიერი მწერალი</w:t>
      </w:r>
    </w:p>
    <w:p w:rsidR="00C645AD" w:rsidRPr="00C645AD" w:rsidRDefault="00C645AD" w:rsidP="00292EEC">
      <w:pPr>
        <w:pStyle w:val="ListParagraph"/>
        <w:numPr>
          <w:ilvl w:val="0"/>
          <w:numId w:val="2"/>
        </w:numPr>
        <w:spacing w:after="100" w:line="276" w:lineRule="auto"/>
        <w:ind w:left="709"/>
        <w:jc w:val="both"/>
        <w:rPr>
          <w:lang w:val="ka-GE"/>
        </w:rPr>
      </w:pPr>
      <w:r w:rsidRPr="00C645AD">
        <w:rPr>
          <w:lang w:val="ka-GE"/>
        </w:rPr>
        <w:t>ხევსურები</w:t>
      </w:r>
    </w:p>
    <w:sectPr w:rsidR="00C645AD" w:rsidRPr="00C645AD" w:rsidSect="00414093">
      <w:type w:val="continuous"/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6E79" w:rsidRDefault="00486E79" w:rsidP="00644C05">
      <w:pPr>
        <w:spacing w:after="0" w:line="240" w:lineRule="auto"/>
      </w:pPr>
      <w:r>
        <w:separator/>
      </w:r>
    </w:p>
  </w:endnote>
  <w:endnote w:type="continuationSeparator" w:id="0">
    <w:p w:rsidR="00486E79" w:rsidRDefault="00486E79" w:rsidP="00644C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1FF0" w:rsidRDefault="0083541E">
    <w:pPr>
      <w:pStyle w:val="Footer"/>
      <w:jc w:val="right"/>
    </w:pPr>
    <w:r>
      <w:rPr>
        <w:rFonts w:ascii="Sylfaen" w:hAnsi="Sylfaen"/>
        <w:lang w:val="ka-GE"/>
      </w:rPr>
      <w:t xml:space="preserve">გვერდი </w:t>
    </w:r>
    <w:sdt>
      <w:sdtPr>
        <w:id w:val="-113833123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301FF0">
          <w:fldChar w:fldCharType="begin"/>
        </w:r>
        <w:r w:rsidR="00301FF0">
          <w:instrText xml:space="preserve"> PAGE   \* MERGEFORMAT </w:instrText>
        </w:r>
        <w:r w:rsidR="00301FF0">
          <w:fldChar w:fldCharType="separate"/>
        </w:r>
        <w:r w:rsidR="00292EEC">
          <w:rPr>
            <w:noProof/>
          </w:rPr>
          <w:t>2</w:t>
        </w:r>
        <w:r w:rsidR="00301FF0">
          <w:rPr>
            <w:noProof/>
          </w:rPr>
          <w:fldChar w:fldCharType="end"/>
        </w:r>
      </w:sdtContent>
    </w:sdt>
  </w:p>
  <w:p w:rsidR="00301FF0" w:rsidRDefault="00301F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6E79" w:rsidRDefault="00486E79" w:rsidP="00644C05">
      <w:pPr>
        <w:spacing w:after="0" w:line="240" w:lineRule="auto"/>
      </w:pPr>
      <w:r>
        <w:separator/>
      </w:r>
    </w:p>
  </w:footnote>
  <w:footnote w:type="continuationSeparator" w:id="0">
    <w:p w:rsidR="00486E79" w:rsidRDefault="00486E79" w:rsidP="00644C05">
      <w:pPr>
        <w:spacing w:after="0" w:line="240" w:lineRule="auto"/>
      </w:pPr>
      <w:r>
        <w:continuationSeparator/>
      </w:r>
    </w:p>
  </w:footnote>
  <w:footnote w:id="1">
    <w:p w:rsidR="00644C05" w:rsidRPr="00644C05" w:rsidRDefault="00644C05">
      <w:pPr>
        <w:pStyle w:val="FootnoteText"/>
        <w:rPr>
          <w:rFonts w:ascii="Sylfaen" w:hAnsi="Sylfaen"/>
          <w:lang w:val="ka-GE"/>
        </w:rPr>
      </w:pPr>
      <w:r>
        <w:rPr>
          <w:rStyle w:val="FootnoteReference"/>
        </w:rPr>
        <w:footnoteRef/>
      </w:r>
      <w:r>
        <w:t xml:space="preserve"> </w:t>
      </w:r>
      <w:r w:rsidRPr="00644C05">
        <w:rPr>
          <w:rFonts w:ascii="Sylfaen" w:hAnsi="Sylfaen"/>
          <w:sz w:val="18"/>
          <w:lang w:val="ka-GE"/>
        </w:rPr>
        <w:t>ვაჟას შემოქმედება ფილოსოფიური ხასიათისაც არის. მას აქვს საკუთარი მსოფლმხედველობა.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37E8" w:rsidRPr="00ED37E8" w:rsidRDefault="007B4385" w:rsidP="00ED37E8">
    <w:pPr>
      <w:pStyle w:val="Header"/>
      <w:jc w:val="center"/>
      <w:rPr>
        <w:rFonts w:ascii="Sylfaen" w:hAnsi="Sylfaen"/>
        <w:lang w:val="ka-GE"/>
      </w:rPr>
    </w:pPr>
    <w:r>
      <w:rPr>
        <w:rFonts w:ascii="Sylfaen" w:hAnsi="Sylfaen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1432560</wp:posOffset>
              </wp:positionH>
              <wp:positionV relativeFrom="paragraph">
                <wp:posOffset>236855</wp:posOffset>
              </wp:positionV>
              <wp:extent cx="3168650" cy="12700"/>
              <wp:effectExtent l="0" t="0" r="31750" b="254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168650" cy="127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AA03091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8pt,18.65pt" to="362.3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1drvQEAAMcDAAAOAAAAZHJzL2Uyb0RvYy54bWysU9uO0zAQfUfaf7D8vs0FUVZR033oin1B&#10;ULHwAV5n3FjyTWPTpH/P2G2zaEFCIF4cjz3nzJzjyeZ+toYdAaP2rufNquYMnPSDdoeef/v64faO&#10;s5iEG4TxDnp+gsjvtzdvNlPooPWjNwMgIxIXuyn0fEwpdFUV5QhWxJUP4OhSebQiUYiHakAxEbs1&#10;VVvX62ryOAT0EmKk04fzJd8WfqVAps9KRUjM9Jx6S2XFsj7ntdpuRHdAEUYtL22If+jCCu2o6EL1&#10;IJJg31H/QmW1RB+9SivpbeWV0hKKBlLT1K/UPI0iQNFC5sSw2BT/H638dNwj00PPW86csPRETwmF&#10;PoyJ7bxzZKBH1mafphA7St+5PV6iGPaYRc8Kbf6SHDYXb0+LtzAnJunwbbO+W7+jJ5B017Tv6+J9&#10;9QIOGNMjeMvypudGuyxddOL4MSYqSKnXFApyM+fyZZdOBnKycV9AkRwq2BR0GSTYGWRHQSMgpASX&#10;miyH+Ep2hiltzAKs/wy85GcolCH7G/CCKJW9SwvYaufxd9XTfG1ZnfOvDpx1Zwue/XAqD1OsoWkp&#10;Ci+Tncfx57jAX/6/7Q8AAAD//wMAUEsDBBQABgAIAAAAIQDMQw784QAAAAkBAAAPAAAAZHJzL2Rv&#10;d25yZXYueG1sTI/BTsMwDIbvSLxDZCRuLKWFDUrTaZqEGJPQxEAax6wxbaFxqiRbu7fHnODo359+&#10;fy7mo+3EEX1oHSm4niQgkCpnWqoVvL89Xt2BCFGT0Z0jVHDCAPPy/KzQuXEDveJxG2vBJRRyraCJ&#10;sc+lDFWDVoeJ65F49+m81ZFHX0vj9cDltpNpkkyl1S3xhUb3uGyw+t4erIIXv1otF+vTF20+7LBL&#10;17vN8/ik1OXFuHgAEXGMfzD86rM6lOy0dwcyQXQK0vR2yqiCbJaBYGCW3nCw5+A+A1kW8v8H5Q8A&#10;AAD//wMAUEsBAi0AFAAGAAgAAAAhALaDOJL+AAAA4QEAABMAAAAAAAAAAAAAAAAAAAAAAFtDb250&#10;ZW50X1R5cGVzXS54bWxQSwECLQAUAAYACAAAACEAOP0h/9YAAACUAQAACwAAAAAAAAAAAAAAAAAv&#10;AQAAX3JlbHMvLnJlbHNQSwECLQAUAAYACAAAACEA/MdXa70BAADHAwAADgAAAAAAAAAAAAAAAAAu&#10;AgAAZHJzL2Uyb0RvYy54bWxQSwECLQAUAAYACAAAACEAzEMO/OEAAAAJAQAADwAAAAAAAAAAAAAA&#10;AAAXBAAAZHJzL2Rvd25yZXYueG1sUEsFBgAAAAAEAAQA8wAAACUFAAAAAA==&#10;" strokecolor="#5b9bd5 [3204]" strokeweight=".5pt">
              <v:stroke joinstyle="miter"/>
            </v:line>
          </w:pict>
        </mc:Fallback>
      </mc:AlternateContent>
    </w:r>
    <w:r w:rsidR="00ED37E8">
      <w:rPr>
        <w:rFonts w:ascii="Sylfaen" w:hAnsi="Sylfaen"/>
        <w:lang w:val="ka-GE"/>
      </w:rPr>
      <w:t xml:space="preserve">საგამოცდო საკითხი </w:t>
    </w:r>
    <w:r w:rsidR="00ED37E8">
      <w:rPr>
        <w:rFonts w:ascii="Sylfaen" w:hAnsi="Sylfaen"/>
      </w:rPr>
      <w:t>Microsoft Word-</w:t>
    </w:r>
    <w:r w:rsidR="00ED37E8">
      <w:rPr>
        <w:rFonts w:ascii="Sylfaen" w:hAnsi="Sylfaen"/>
        <w:lang w:val="ka-GE"/>
      </w:rPr>
      <w:t>ში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BD0FDB"/>
    <w:multiLevelType w:val="hybridMultilevel"/>
    <w:tmpl w:val="DAD81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D34E34"/>
    <w:multiLevelType w:val="hybridMultilevel"/>
    <w:tmpl w:val="B9AC9C8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081"/>
    <w:rsid w:val="00093C8D"/>
    <w:rsid w:val="000E3081"/>
    <w:rsid w:val="00133BCA"/>
    <w:rsid w:val="00140E02"/>
    <w:rsid w:val="00172678"/>
    <w:rsid w:val="00292EEC"/>
    <w:rsid w:val="00301FF0"/>
    <w:rsid w:val="00414093"/>
    <w:rsid w:val="00486E79"/>
    <w:rsid w:val="005657FE"/>
    <w:rsid w:val="00644C05"/>
    <w:rsid w:val="007B4385"/>
    <w:rsid w:val="0083541E"/>
    <w:rsid w:val="008B0ADE"/>
    <w:rsid w:val="00A9530E"/>
    <w:rsid w:val="00AF2805"/>
    <w:rsid w:val="00C45652"/>
    <w:rsid w:val="00C645AD"/>
    <w:rsid w:val="00D21FEA"/>
    <w:rsid w:val="00EC7AB4"/>
    <w:rsid w:val="00E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B835303-2DBC-4ED6-AF9A-BC040D609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ტექსტი"/>
    <w:basedOn w:val="Normal"/>
    <w:link w:val="Char"/>
    <w:qFormat/>
    <w:rsid w:val="00EC7AB4"/>
    <w:pPr>
      <w:spacing w:after="0" w:line="276" w:lineRule="auto"/>
    </w:pPr>
    <w:rPr>
      <w:rFonts w:ascii="Sylfaen" w:hAnsi="Sylfaen"/>
      <w:lang w:val="ka-GE"/>
    </w:rPr>
  </w:style>
  <w:style w:type="character" w:customStyle="1" w:styleId="Char">
    <w:name w:val="ტექსტი Char"/>
    <w:basedOn w:val="DefaultParagraphFont"/>
    <w:link w:val="a"/>
    <w:rsid w:val="00EC7AB4"/>
    <w:rPr>
      <w:rFonts w:ascii="Sylfaen" w:hAnsi="Sylfaen"/>
      <w:lang w:val="ka-GE"/>
    </w:rPr>
  </w:style>
  <w:style w:type="table" w:styleId="TableGrid">
    <w:name w:val="Table Grid"/>
    <w:basedOn w:val="TableNormal"/>
    <w:uiPriority w:val="39"/>
    <w:rsid w:val="00140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45A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644C0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4C0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44C0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A95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530E"/>
  </w:style>
  <w:style w:type="paragraph" w:styleId="Footer">
    <w:name w:val="footer"/>
    <w:basedOn w:val="Normal"/>
    <w:link w:val="FooterChar"/>
    <w:uiPriority w:val="99"/>
    <w:unhideWhenUsed/>
    <w:rsid w:val="00A95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5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8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63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2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6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708571-8EE8-4461-A609-F88BA2D6B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პაატა გოგიშვილი</dc:creator>
  <cp:keywords/>
  <dc:description/>
  <cp:lastModifiedBy>პაატა გოგიშვილი</cp:lastModifiedBy>
  <cp:revision>16</cp:revision>
  <dcterms:created xsi:type="dcterms:W3CDTF">2022-03-03T19:42:00Z</dcterms:created>
  <dcterms:modified xsi:type="dcterms:W3CDTF">2022-03-03T20:18:00Z</dcterms:modified>
</cp:coreProperties>
</file>