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F76AF22" w:rsidTr="2F76AF22" w14:paraId="52F41D7F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1F270E67" w14:textId="57E1BA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1D7824F3" w14:textId="791114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Fecha: dd/mm/aa</w:t>
            </w:r>
          </w:p>
        </w:tc>
      </w:tr>
      <w:tr w:rsidR="2F76AF22" w:rsidTr="2F76AF22" w14:paraId="3F7D9D6B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3F07A5B9" w14:textId="73E412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Nombre:</w:t>
            </w:r>
          </w:p>
        </w:tc>
      </w:tr>
      <w:tr w:rsidR="2F76AF22" w:rsidTr="2F76AF22" w14:paraId="2C399B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F76AF22" w:rsidP="2F76AF22" w:rsidRDefault="2F76AF22" w14:paraId="04E8F186" w14:textId="372292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Descripción:</w:t>
            </w:r>
          </w:p>
          <w:p w:rsidR="2F76AF22" w:rsidP="2F76AF22" w:rsidRDefault="2F76AF22" w14:paraId="58021FB8" w14:textId="6E1E72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      </w:t>
            </w:r>
          </w:p>
          <w:p w:rsidR="2F76AF22" w:rsidP="2F76AF22" w:rsidRDefault="2F76AF22" w14:paraId="016EBBCB" w14:textId="4A1D12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24"/>
              <w:gridCol w:w="4126"/>
            </w:tblGrid>
            <w:tr w:rsidR="2F76AF22" w:rsidTr="2F76AF22" w14:paraId="0D06F9E7">
              <w:trPr>
                <w:trHeight w:val="300"/>
              </w:trPr>
              <w:tc>
                <w:tcPr>
                  <w:tcW w:w="412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739F3749" w14:textId="3C9987F3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Riesgos en los cambios:</w:t>
                  </w:r>
                </w:p>
              </w:tc>
              <w:tc>
                <w:tcPr>
                  <w:tcW w:w="412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7387E4C5" w14:textId="276164A0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Mitigación de los mismos:</w:t>
                  </w:r>
                </w:p>
              </w:tc>
            </w:tr>
            <w:tr w:rsidR="2F76AF22" w:rsidTr="2F76AF22" w14:paraId="34ACF5E1">
              <w:trPr>
                <w:trHeight w:val="300"/>
              </w:trPr>
              <w:tc>
                <w:tcPr>
                  <w:tcW w:w="4124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0D871F63" w14:textId="7AA79DDC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  <w:tc>
                <w:tcPr>
                  <w:tcW w:w="4126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6E7FE238" w14:textId="50DFE129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2F76AF22" w:rsidTr="2F76AF22" w14:paraId="1A970A0C">
              <w:trPr>
                <w:trHeight w:val="300"/>
              </w:trPr>
              <w:tc>
                <w:tcPr>
                  <w:tcW w:w="8250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721ED375" w14:textId="71ED9A06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Impacto del cambio:</w:t>
                  </w:r>
                </w:p>
              </w:tc>
            </w:tr>
            <w:tr w:rsidR="2F76AF22" w:rsidTr="2F76AF22" w14:paraId="5609923C">
              <w:trPr>
                <w:trHeight w:val="300"/>
              </w:trPr>
              <w:tc>
                <w:tcPr>
                  <w:tcW w:w="8250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276840F0" w14:textId="527D966C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Tiempo (estimado) para el cambio:</w:t>
                  </w:r>
                </w:p>
              </w:tc>
            </w:tr>
            <w:tr w:rsidR="2F76AF22" w:rsidTr="2F76AF22" w14:paraId="5244C08A">
              <w:trPr>
                <w:trHeight w:val="300"/>
              </w:trPr>
              <w:tc>
                <w:tcPr>
                  <w:tcW w:w="8250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2063A5A5" w14:textId="035FB968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Recursos (estimados) que se necesitaran para el cambio:</w:t>
                  </w:r>
                </w:p>
              </w:tc>
            </w:tr>
            <w:tr w:rsidR="2F76AF22" w:rsidTr="2F76AF22" w14:paraId="22605989">
              <w:trPr>
                <w:trHeight w:val="300"/>
              </w:trPr>
              <w:tc>
                <w:tcPr>
                  <w:tcW w:w="8250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F76AF22" w:rsidP="2F76AF22" w:rsidRDefault="2F76AF22" w14:paraId="1CFDCB95" w14:textId="705DEA1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76AF22" w:rsidR="2F76AF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Recomendación para la implementación del cambio:</w:t>
                  </w:r>
                </w:p>
              </w:tc>
            </w:tr>
          </w:tbl>
          <w:p w:rsidR="2F76AF22" w:rsidP="2F76AF22" w:rsidRDefault="2F76AF22" w14:paraId="3FBCB2F1" w14:textId="454887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                  </w:t>
            </w:r>
          </w:p>
        </w:tc>
      </w:tr>
      <w:tr w:rsidR="2F76AF22" w:rsidTr="2F76AF22" w14:paraId="2713882D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0213AF08" w14:textId="0174F9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Prioridad del cambio:</w:t>
            </w:r>
          </w:p>
        </w:tc>
      </w:tr>
      <w:tr w:rsidR="2F76AF22" w:rsidTr="2F76AF22" w14:paraId="473520ED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03127A7D" w14:textId="352D6E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Referencia al cambio: </w:t>
            </w:r>
          </w:p>
        </w:tc>
      </w:tr>
      <w:tr w:rsidR="2F76AF22" w:rsidTr="2F76AF22" w14:paraId="15E06D33">
        <w:trPr>
          <w:trHeight w:val="43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2095A1EA" w14:textId="3B4C1487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 xml:space="preserve">Análisis del problema                                 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76AF22" w:rsidP="2F76AF22" w:rsidRDefault="2F76AF22" w14:paraId="5FA49496" w14:textId="78B61E0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F76AF22" w:rsidR="2F76A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nº pag/total pags</w:t>
            </w:r>
          </w:p>
        </w:tc>
      </w:tr>
    </w:tbl>
    <w:p xmlns:wp14="http://schemas.microsoft.com/office/word/2010/wordml" w:rsidP="2F76AF22" wp14:paraId="02E81E23" wp14:textId="4B7672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EEC74"/>
    <w:rsid w:val="2A5EEC74"/>
    <w:rsid w:val="2F76A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EC74"/>
  <w15:chartTrackingRefBased/>
  <w15:docId w15:val="{31FC8412-FD9F-4A3A-9E04-6C47CF6C7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2024-03-08T11:59:50.5477572Z</dcterms:created>
  <dcterms:modified xsi:type="dcterms:W3CDTF">2024-03-08T12:00:37.1376442Z</dcterms:modified>
  <dc:creator>domínguez carballo lucas</dc:creator>
  <lastModifiedBy>domínguez carballo lucas</lastModifiedBy>
</coreProperties>
</file>