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8tbobrqth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Test Case 1: Add New Task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To-Do app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task in input field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"Add"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Task appears in list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rokgxooz4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2: Add Empty Task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"Add" without typing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Error message OR no task added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tjfyd9n5q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3: Delete Task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task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delete button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Task removed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nh974yw1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4: Mark Task Complete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checkbox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Task marked complete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4d2f5ogvi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5: Edit Task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text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Updated task saved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f812wacm9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6: Add Long Text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very long task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App handles text properly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9u9gxnc39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7: Special Characters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@#$%^&amp;*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No crash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4xwvp9bju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8: Refresh Page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Task persists (or resets depending on design)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tvk2sl006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9: Multiple Tasks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5 tasks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All show correctly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2stxyfu6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Case 10: Duplicate Task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same task twice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Either allowed or prevented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