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before="480" w:line="276" w:lineRule="auto"/>
        <w:contextualSpacing w:val="0"/>
        <w:rPr/>
      </w:pPr>
      <w:bookmarkStart w:colFirst="0" w:colLast="0" w:name="_mwkep57s1ocv" w:id="0"/>
      <w:bookmarkEnd w:id="0"/>
      <w:r w:rsidDel="00000000" w:rsidR="00000000" w:rsidRPr="00000000">
        <w:rPr>
          <w:rFonts w:ascii="Calibri" w:cs="Calibri" w:eastAsia="Calibri" w:hAnsi="Calibri"/>
          <w:b w:val="1"/>
          <w:sz w:val="36"/>
          <w:szCs w:val="36"/>
          <w:rtl w:val="0"/>
        </w:rPr>
        <w:t xml:space="preserve">CS majors communication helper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Problem: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CS faculty and student leaders have frequent need to contact subsets of students in the department.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Email is the best way to do this reliably. Institutional email lists are insufficient and frequently outdated, and students get too many emails.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department-specific system would be better.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app maintains a database of students related to CS department (including some non-majors).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Student records should shift to alumni status after their graduation year automatically so they aren't getting spam after graduation (but can still be contacted).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Admin’s perspective: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Admins can edit any student and add students.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Admins can quickly export a list of email addresses for one or more groups for copy/pasting.</w:t>
      </w:r>
    </w:p>
    <w:p w:rsidR="00000000" w:rsidDel="00000000" w:rsidP="00000000" w:rsidRDefault="00000000" w:rsidRPr="00000000">
      <w:pPr>
        <w:widowControl w:val="0"/>
        <w:numPr>
          <w:ilvl w:val="0"/>
          <w:numId w:val="3"/>
        </w:numPr>
        <w:spacing w:line="276" w:lineRule="auto"/>
        <w:ind w:left="720" w:hanging="360"/>
        <w:contextualSpacing w:val="1"/>
        <w:rPr/>
      </w:pPr>
      <w:r w:rsidDel="00000000" w:rsidR="00000000" w:rsidRPr="00000000">
        <w:rPr>
          <w:rFonts w:ascii="Calibri" w:cs="Calibri" w:eastAsia="Calibri" w:hAnsi="Calibri"/>
          <w:rtl w:val="0"/>
        </w:rPr>
        <w:t xml:space="preserve">Admins can edit any student and add them to several groups (majors, ACM, prog team, cyber club/team, etc.). They should be able to export a list of email addresses for one or more groups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Student’s perspective: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Students can self-subscribe and opt in and out of various groups.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Students can be members of several groups (majors, ACM, prog team, cyber club/team, etc.).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does the system know if a student is going to graduate early or late? -&gt; An admin has the ability to edit the student’s info so hopefully the admin does the editing. The system will only know when a student will graduated based off a database object we create. Not something we should worry about, but something that the customer should be aware of. Rephrase of the question, </w:t>
      </w:r>
      <w:r w:rsidDel="00000000" w:rsidR="00000000" w:rsidRPr="00000000">
        <w:rPr>
          <w:b w:val="1"/>
          <w:rtl w:val="0"/>
        </w:rPr>
        <w:t xml:space="preserve">If a student were to graduate early or late, would an admin make this change in the app to reflect the change in graduation date? If not, is it acceptable for a student to either be student and considered alumni or an alumni considered a student till their original graduation date is met?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Other than email, what other information is needed about the student? Should another personal email be added for when they graduate? -&gt; In the storyboards that I created: I have a student with the following fields: Name, email, groups, graduation date, status (student or alumni), and role. We could add a personal email, this could be an optional field, but that would mean the admin would need to know it, students do not have the ability to edit their info within the app. Also typically college email address do not expire, I still have my undergraduate email address from 4 years ago and it still works. ← Yea but even if they don’t expire, a lot of people don’t check them or use a different personal email afterwards. I would still ask this question though even with the storyboards so we can gain the specific requirements of Dr. Customer’s dreams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should students and admins login with (Citadel email, student ID #, etc.)?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should an admin’s page and student’s page differ?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are the exact groups a student can join? -&gt; Rephrase of the question. </w:t>
      </w:r>
      <w:r w:rsidDel="00000000" w:rsidR="00000000" w:rsidRPr="00000000">
        <w:rPr>
          <w:b w:val="1"/>
          <w:rtl w:val="0"/>
        </w:rPr>
        <w:t xml:space="preserve">When a student wishes to join a group, will they only be able to select from a predetermined list of groups or will they be able to write whatever they wish? If a student can only select from a predetermined list of groups, is it the admin job to add groups that a student can join?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Are there any restrictions on the admin’s editing student information?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what format is the list of email addresses exported?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Are there any capacity limit of the various groups (ACM, cyber club,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Would there be a situation where an admin could be a student? For example, a graduate student could be an admin to this app, but a student as well.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Are users on the list until they opt-out, or do they expire from certain lists?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Who creates groups?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Who decides who is an admin?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 you want the ability to delete groups?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so, who has this power?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does the student interface look like?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Is the first page a login/create account page or can anyone access/sign up for a group?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This seems related to how you sign up for groups. Do you have an account or just put in your email address to sign 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Admins vs. Students vs. Alumni - 3 categories of user - who needs what?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What does each interface look like?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What can each category do and not do?</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How does each category interact with the other?</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How does each category interact with groups?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Notes: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Just create new account when they start up with citadel email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Include preferred email after graduation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Not possible for student and admin to share the same role.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Admin can dub other admins, alumni, and student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Not only bulk exporting but also </w:t>
      </w:r>
      <w:r w:rsidDel="00000000" w:rsidR="00000000" w:rsidRPr="00000000">
        <w:rPr>
          <w:b w:val="1"/>
          <w:rtl w:val="0"/>
        </w:rPr>
        <w:t xml:space="preserve">bulk adding and editing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Export email dump as plain text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Required to be in the “all” group:</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Eventually each club to have admin but not pertinent right now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CS Majors/minors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Math Majors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Computer Programming minors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Cyb Sec minors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MIS minors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Clubs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Cyber security</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Programming team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ACM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Backlog -&gt; delete a group I no longer need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 group and then generate ALL list and be able to check all of the people you want to add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Thus really need a filtering mechanism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Upon graduation year rolling around, move to alumni status and no longer receive club meeting announcements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Subscribe/unsubscribe one button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Default password stuff, upon account creation, create on password with eventual improvements. Research task.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Any time you make a design decision, log it for future work and make a backlog so this can eventually become a legacy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