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q3fqrso288cz" w:id="0"/>
      <w:bookmarkEnd w:id="0"/>
      <w:r w:rsidDel="00000000" w:rsidR="00000000" w:rsidRPr="00000000">
        <w:rPr>
          <w:rtl w:val="0"/>
        </w:rPr>
        <w:t xml:space="preserve">Meeting 1</w:t>
      </w:r>
    </w:p>
    <w:p w:rsidR="00000000" w:rsidDel="00000000" w:rsidP="00000000" w:rsidRDefault="00000000" w:rsidRPr="00000000">
      <w:pPr>
        <w:contextualSpacing w:val="0"/>
        <w:rPr/>
      </w:pPr>
      <w:r w:rsidDel="00000000" w:rsidR="00000000" w:rsidRPr="00000000">
        <w:rPr>
          <w:rtl w:val="0"/>
        </w:rPr>
        <w:t xml:space="preserve">The first meeting took place on Monday, October 16 at The Citadel in Dr. V’s office. Dr. V was present representing the customer and everyone from Group Peace’s development team was in attendance.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started by discussing the basic structure of the app Dr. V requested. Chase outlined two main tracks, one for Student users and one for Admins. Students can see all of the groups they are subscribed to and have the option to subscribe and unsubscribe to any group. They are always included in the “all users” category. Students can adjust their profile information, but the default is after 4 years their status automatically changes from Student to Alumni. Admins can see all students and need to be able to: filter by various criteria, bulk add students to the system, to specific groups, and to a new group, create new groups, and export (or copy) a list of selected students’ email addresses.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discussed specific groups currently required: CS Majors, Math Majors, CS Minors, Cyber Security Minors, MIS Minors, Cyber Security Club, and ACM Club. Authentication was a tricky issue brought up that we will need to figure out. Dr. V also thought a copy to clipboard button would be a nice feature, but not necessary right away. We discussed different layouts for the student page and seemed to settle on a list of all groups with a subscribe/unsubscribe button next to it (similar to youtube). Other options were a separate page where students could sign up for a specific group or a dropdown with all groups listed.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