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Manual de instalación del MVP</w:t>
      </w:r>
    </w:p>
    <w:p>
      <w:pPr>
        <w:pStyle w:val="Heading2"/>
        <w:bidi w:val="0"/>
        <w:ind w:hanging="0" w:start="0"/>
        <w:jc w:val="start"/>
        <w:rPr/>
      </w:pPr>
      <w:r>
        <w:rPr/>
        <w:t>1. Requisitos previos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Node.js 18 o superior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npm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Acceso a una terminal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Clonar y entrar al proyecto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git clone &lt;url-del-repositorio&gt;</w:t>
        <w:br/>
        <w:t>cd registro-inteligente-intervenciones/06_MVP/Codigo_Fuente/talita-kum-app</w:t>
      </w:r>
    </w:p>
    <w:p>
      <w:pPr>
        <w:pStyle w:val="Heading2"/>
        <w:bidi w:val="0"/>
        <w:ind w:hanging="0" w:start="0"/>
        <w:jc w:val="start"/>
        <w:rPr/>
      </w:pPr>
      <w:r>
        <w:rPr/>
        <w:t>3. Instalar dependencias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npm install</w:t>
      </w:r>
    </w:p>
    <w:p>
      <w:pPr>
        <w:pStyle w:val="Heading2"/>
        <w:bidi w:val="0"/>
        <w:ind w:hanging="0" w:start="0"/>
        <w:jc w:val="start"/>
        <w:rPr/>
      </w:pPr>
      <w:r>
        <w:rPr/>
        <w:t>4. Ejecutar la aplicación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npm start</w:t>
      </w:r>
    </w:p>
    <w:p>
      <w:pPr>
        <w:pStyle w:val="BodyText"/>
        <w:bidi w:val="0"/>
        <w:jc w:val="start"/>
        <w:rPr/>
      </w:pPr>
      <w:r>
        <w:rPr/>
        <w:t>La aplicación quedará disponible en: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http://localhost:3000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Credenciales de acceso inicial</w:t>
      </w:r>
    </w:p>
    <w:p>
      <w:pPr>
        <w:pStyle w:val="BodyText"/>
        <w:bidi w:val="0"/>
        <w:jc w:val="start"/>
        <w:rPr/>
      </w:pPr>
      <w:r>
        <w:rPr/>
        <w:t>El sistema crea un usuario demo al iniciar por primera vez: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correo: </w:t>
      </w:r>
      <w:hyperlink r:id="rId2">
        <w:r>
          <w:rPr>
            <w:rStyle w:val="Hyperlink"/>
          </w:rPr>
          <w:t>admin@talita.com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contraseña: 123456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Ejecutar pruebas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npm test</w:t>
      </w:r>
    </w:p>
    <w:p>
      <w:pPr>
        <w:pStyle w:val="Heading2"/>
        <w:bidi w:val="0"/>
        <w:ind w:hanging="0" w:start="0"/>
        <w:jc w:val="start"/>
        <w:rPr/>
      </w:pPr>
      <w:r>
        <w:rPr/>
        <w:t>7. Variables de entorno opcionales para IA</w:t>
      </w:r>
    </w:p>
    <w:p>
      <w:pPr>
        <w:pStyle w:val="BodyText"/>
        <w:bidi w:val="0"/>
        <w:jc w:val="start"/>
        <w:rPr/>
      </w:pPr>
      <w:r>
        <w:rPr/>
        <w:t>Para activar la integración con una API de IA tipo Qwen, configurar: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AI_SUMMARY_API_URL=...</w:t>
        <w:br/>
        <w:t>AI_SUMMARY_API_KEY=...</w:t>
        <w:br/>
        <w:t>AI_SUMMARY_MODEL=qwen-plus</w:t>
      </w:r>
    </w:p>
    <w:p>
      <w:pPr>
        <w:pStyle w:val="BodyText"/>
        <w:bidi w:val="0"/>
        <w:jc w:val="start"/>
        <w:rPr/>
      </w:pPr>
      <w:r>
        <w:rPr/>
        <w:t>Si no se configuran, la aplicación usará el mecanismo de resumen local como respaldo.</w:t>
      </w:r>
    </w:p>
    <w:p>
      <w:pPr>
        <w:pStyle w:val="Heading2"/>
        <w:bidi w:val="0"/>
        <w:ind w:hanging="0" w:start="0"/>
        <w:jc w:val="start"/>
        <w:rPr/>
      </w:pPr>
      <w:r>
        <w:rPr/>
        <w:t>8. Estructura relevante del proyecto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server.js: punto de entrada del sistema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routes/: controladores de login, dashboard e intervenciones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views/: plantillas de interfaz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public/js/: scripts del navegador, incluido reconocimiento de voz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config/db.js: inicialización de la base de datos SQLite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9. Solución de problemas comunes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 no inicia, revisar que Node.js esté instalado correctamente.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 no aparece la interfaz, comprobar que el puerto 3000 esté libre.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 la app no genera resúmenes con IA, no es un error crítico; el sistema usará el fallback local.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419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419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min@talita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2</Pages>
  <Words>205</Words>
  <Characters>1190</Characters>
  <CharactersWithSpaces>1346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2026-06-24T17:42:51Z</dcterms:created>
  <dc:creator/>
  <dc:description/>
  <dc:language>es-419</dc:language>
  <cp:lastModifiedBy/>
  <cp:lastPrinted>2026-06-24T17:44:09Z</cp:lastPrinted>
  <dcterms:modified xsi:type="dcterms:W3CDTF">2026-06-24T17:44:12Z</dcterms:modified>
  <cp:revision>1</cp:revision>
  <dc:subject/>
  <dc:title/>
</cp:coreProperties>
</file>