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BF0" w:rsidRDefault="008218E8" w:rsidP="00B94BF0">
      <w:pPr>
        <w:rPr>
          <w:szCs w:val="24"/>
        </w:rPr>
      </w:pPr>
      <w:r>
        <w:rPr>
          <w:szCs w:val="24"/>
        </w:rPr>
        <w:t>Feb 26</w:t>
      </w:r>
      <w:r w:rsidR="00B94BF0">
        <w:rPr>
          <w:szCs w:val="24"/>
        </w:rPr>
        <w:t>, 2009</w:t>
      </w:r>
      <w:r w:rsidR="00B94BF0">
        <w:rPr>
          <w:szCs w:val="24"/>
        </w:rPr>
        <w:tab/>
      </w:r>
    </w:p>
    <w:p w:rsidR="00243E08" w:rsidRDefault="00B94BF0" w:rsidP="00243E08">
      <w:pPr>
        <w:ind w:left="5040" w:firstLine="720"/>
        <w:rPr>
          <w:szCs w:val="24"/>
        </w:rPr>
      </w:pPr>
      <w:r>
        <w:rPr>
          <w:szCs w:val="24"/>
        </w:rPr>
        <w:t>Name:</w:t>
      </w:r>
      <w:r>
        <w:rPr>
          <w:szCs w:val="24"/>
        </w:rPr>
        <w:tab/>
      </w:r>
      <w:r>
        <w:rPr>
          <w:szCs w:val="24"/>
        </w:rPr>
        <w:tab/>
      </w:r>
      <w:r w:rsidR="00243E08">
        <w:rPr>
          <w:szCs w:val="24"/>
        </w:rPr>
        <w:t>Tri Nguyen</w:t>
      </w:r>
    </w:p>
    <w:p w:rsidR="00243E08" w:rsidRDefault="00243E08" w:rsidP="00243E08">
      <w:pPr>
        <w:ind w:left="5760"/>
        <w:rPr>
          <w:szCs w:val="24"/>
        </w:rPr>
      </w:pPr>
      <w:r>
        <w:rPr>
          <w:szCs w:val="24"/>
        </w:rPr>
        <w:t xml:space="preserve">Lab Partners:     Jesse </w:t>
      </w:r>
      <w:proofErr w:type="spellStart"/>
      <w:r>
        <w:rPr>
          <w:szCs w:val="24"/>
        </w:rPr>
        <w:t>Peratta</w:t>
      </w:r>
      <w:proofErr w:type="spellEnd"/>
    </w:p>
    <w:p w:rsidR="00243E08" w:rsidRDefault="00243E08" w:rsidP="00243E0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Nick </w:t>
      </w:r>
      <w:proofErr w:type="spellStart"/>
      <w:r>
        <w:rPr>
          <w:szCs w:val="24"/>
        </w:rPr>
        <w:t>Manci</w:t>
      </w:r>
      <w:proofErr w:type="spellEnd"/>
    </w:p>
    <w:p w:rsidR="00243E08" w:rsidRDefault="00243E08" w:rsidP="00243E0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Greg Dobbs</w:t>
      </w:r>
    </w:p>
    <w:p w:rsidR="00B94BF0" w:rsidRDefault="00B94BF0" w:rsidP="00243E08">
      <w:pPr>
        <w:ind w:left="5760"/>
        <w:rPr>
          <w:szCs w:val="24"/>
        </w:rPr>
      </w:pPr>
    </w:p>
    <w:p w:rsidR="00B94BF0" w:rsidRPr="00170149" w:rsidRDefault="00B94BF0" w:rsidP="00170149">
      <w:pPr>
        <w:jc w:val="center"/>
        <w:rPr>
          <w:b/>
          <w:sz w:val="44"/>
          <w:szCs w:val="44"/>
        </w:rPr>
      </w:pPr>
      <w:r w:rsidRPr="00170149">
        <w:rPr>
          <w:b/>
          <w:sz w:val="44"/>
          <w:szCs w:val="44"/>
        </w:rPr>
        <w:t>Lab # 3</w:t>
      </w:r>
    </w:p>
    <w:p w:rsidR="00170149" w:rsidRDefault="00170149" w:rsidP="00170149">
      <w:pPr>
        <w:jc w:val="center"/>
        <w:rPr>
          <w:szCs w:val="24"/>
        </w:rPr>
      </w:pPr>
    </w:p>
    <w:p w:rsidR="00170149" w:rsidRDefault="00170149" w:rsidP="00170149">
      <w:pPr>
        <w:jc w:val="center"/>
        <w:rPr>
          <w:szCs w:val="24"/>
        </w:rPr>
      </w:pPr>
    </w:p>
    <w:p w:rsidR="00170149" w:rsidRDefault="00170149" w:rsidP="00170149">
      <w:pPr>
        <w:jc w:val="center"/>
        <w:rPr>
          <w:szCs w:val="24"/>
        </w:rPr>
      </w:pPr>
    </w:p>
    <w:p w:rsidR="00B94BF0" w:rsidRPr="00170149" w:rsidRDefault="00B94BF0" w:rsidP="00170149">
      <w:pPr>
        <w:jc w:val="center"/>
        <w:rPr>
          <w:b/>
          <w:sz w:val="56"/>
          <w:szCs w:val="56"/>
        </w:rPr>
      </w:pPr>
      <w:r w:rsidRPr="00170149">
        <w:rPr>
          <w:b/>
          <w:sz w:val="56"/>
          <w:szCs w:val="56"/>
        </w:rPr>
        <w:t>Time constant of RC – Circuit</w:t>
      </w:r>
    </w:p>
    <w:p w:rsidR="00170149" w:rsidRDefault="00170149" w:rsidP="00B94BF0">
      <w:pPr>
        <w:rPr>
          <w:szCs w:val="24"/>
        </w:rPr>
      </w:pPr>
    </w:p>
    <w:p w:rsidR="00170149" w:rsidRDefault="00170149" w:rsidP="00B94BF0">
      <w:pPr>
        <w:rPr>
          <w:szCs w:val="24"/>
        </w:rPr>
      </w:pPr>
    </w:p>
    <w:p w:rsidR="00170149" w:rsidRDefault="00170149" w:rsidP="00B94BF0">
      <w:pPr>
        <w:rPr>
          <w:szCs w:val="24"/>
        </w:rPr>
      </w:pPr>
    </w:p>
    <w:p w:rsidR="00170149" w:rsidRDefault="00170149" w:rsidP="00B94BF0">
      <w:pPr>
        <w:rPr>
          <w:szCs w:val="24"/>
        </w:rPr>
      </w:pPr>
    </w:p>
    <w:p w:rsidR="00170149" w:rsidRDefault="00170149" w:rsidP="00B94BF0">
      <w:pPr>
        <w:rPr>
          <w:szCs w:val="24"/>
        </w:rPr>
      </w:pPr>
    </w:p>
    <w:p w:rsidR="00170149" w:rsidRDefault="00170149" w:rsidP="00B94BF0">
      <w:pPr>
        <w:rPr>
          <w:szCs w:val="24"/>
        </w:rPr>
      </w:pPr>
    </w:p>
    <w:p w:rsidR="00170149" w:rsidRDefault="00170149" w:rsidP="00B94BF0">
      <w:pPr>
        <w:rPr>
          <w:szCs w:val="24"/>
        </w:rPr>
      </w:pPr>
    </w:p>
    <w:p w:rsidR="00170149" w:rsidRDefault="00170149" w:rsidP="00B94BF0">
      <w:pPr>
        <w:rPr>
          <w:szCs w:val="24"/>
        </w:rPr>
      </w:pPr>
    </w:p>
    <w:p w:rsidR="00170149" w:rsidRDefault="00170149" w:rsidP="00B94BF0">
      <w:pPr>
        <w:rPr>
          <w:szCs w:val="24"/>
        </w:rPr>
      </w:pPr>
    </w:p>
    <w:p w:rsidR="00170149" w:rsidRDefault="00170149" w:rsidP="00B94BF0">
      <w:pPr>
        <w:rPr>
          <w:szCs w:val="24"/>
        </w:rPr>
      </w:pPr>
    </w:p>
    <w:p w:rsidR="00170149" w:rsidRDefault="00170149" w:rsidP="00B94BF0">
      <w:pPr>
        <w:rPr>
          <w:szCs w:val="24"/>
        </w:rPr>
      </w:pPr>
    </w:p>
    <w:p w:rsidR="00170149" w:rsidRDefault="00170149" w:rsidP="00B94BF0">
      <w:pPr>
        <w:rPr>
          <w:szCs w:val="24"/>
        </w:rPr>
      </w:pPr>
    </w:p>
    <w:p w:rsidR="00170149" w:rsidRDefault="00170149" w:rsidP="00B94BF0">
      <w:pPr>
        <w:rPr>
          <w:szCs w:val="24"/>
        </w:rPr>
      </w:pPr>
    </w:p>
    <w:p w:rsidR="00B94BF0" w:rsidRPr="00170149" w:rsidRDefault="00B94BF0" w:rsidP="004D6F6F">
      <w:pPr>
        <w:spacing w:line="240" w:lineRule="auto"/>
        <w:rPr>
          <w:b/>
          <w:szCs w:val="24"/>
        </w:rPr>
      </w:pPr>
      <w:r w:rsidRPr="00170149">
        <w:rPr>
          <w:b/>
          <w:szCs w:val="24"/>
        </w:rPr>
        <w:lastRenderedPageBreak/>
        <w:t>Objective:</w:t>
      </w:r>
    </w:p>
    <w:p w:rsidR="00B94BF0" w:rsidRDefault="00B94BF0" w:rsidP="004D6F6F">
      <w:pPr>
        <w:spacing w:line="240" w:lineRule="auto"/>
        <w:ind w:firstLine="720"/>
        <w:rPr>
          <w:szCs w:val="24"/>
        </w:rPr>
      </w:pPr>
      <w:proofErr w:type="gramStart"/>
      <w:r>
        <w:rPr>
          <w:szCs w:val="24"/>
        </w:rPr>
        <w:t>To measure the time</w:t>
      </w:r>
      <w:r w:rsidR="00EC13A4">
        <w:rPr>
          <w:szCs w:val="24"/>
        </w:rPr>
        <w:t>s</w:t>
      </w:r>
      <w:r>
        <w:rPr>
          <w:szCs w:val="24"/>
        </w:rPr>
        <w:t xml:space="preserve"> constant of RC for different values of capacitor and resistance to its theoretical value.</w:t>
      </w:r>
      <w:proofErr w:type="gramEnd"/>
    </w:p>
    <w:p w:rsidR="00B94BF0" w:rsidRDefault="00B94BF0" w:rsidP="004D6F6F">
      <w:pPr>
        <w:spacing w:line="240" w:lineRule="auto"/>
        <w:rPr>
          <w:b/>
          <w:szCs w:val="24"/>
        </w:rPr>
      </w:pPr>
      <w:r w:rsidRPr="00187844">
        <w:rPr>
          <w:b/>
          <w:szCs w:val="24"/>
        </w:rPr>
        <w:t>Data/ Results:</w:t>
      </w:r>
    </w:p>
    <w:p w:rsidR="00187844" w:rsidRDefault="00187844" w:rsidP="004D6F6F">
      <w:pPr>
        <w:spacing w:line="240" w:lineRule="auto"/>
        <w:rPr>
          <w:szCs w:val="24"/>
        </w:rPr>
      </w:pPr>
      <w:r>
        <w:rPr>
          <w:szCs w:val="24"/>
        </w:rPr>
        <w:t>Let’s R is a resistance</w:t>
      </w:r>
      <w:r w:rsidR="004514F0">
        <w:rPr>
          <w:szCs w:val="24"/>
        </w:rPr>
        <w:t xml:space="preserve"> (Ω)</w:t>
      </w:r>
      <w:r w:rsidR="004514F0">
        <w:rPr>
          <w:szCs w:val="24"/>
        </w:rPr>
        <w:tab/>
      </w:r>
      <w:r w:rsidR="004514F0">
        <w:rPr>
          <w:szCs w:val="24"/>
        </w:rPr>
        <w:tab/>
      </w:r>
      <w:r w:rsidR="004514F0">
        <w:rPr>
          <w:szCs w:val="24"/>
        </w:rPr>
        <w:tab/>
        <w:t xml:space="preserve"> C is a capacitance (C)</w:t>
      </w:r>
    </w:p>
    <w:p w:rsidR="008F5B36" w:rsidRDefault="00187844" w:rsidP="004D6F6F">
      <w:pPr>
        <w:spacing w:line="240" w:lineRule="auto"/>
        <w:rPr>
          <w:szCs w:val="24"/>
        </w:rPr>
      </w:pPr>
      <w:proofErr w:type="gramStart"/>
      <w:r>
        <w:rPr>
          <w:szCs w:val="24"/>
        </w:rPr>
        <w:t>τ</w:t>
      </w:r>
      <w:proofErr w:type="gramEnd"/>
      <w:r>
        <w:rPr>
          <w:szCs w:val="24"/>
        </w:rPr>
        <w:t xml:space="preserve"> is a time constant</w:t>
      </w:r>
      <w:r w:rsidR="004514F0">
        <w:rPr>
          <w:szCs w:val="24"/>
        </w:rPr>
        <w:t>(s)</w:t>
      </w:r>
      <w:r w:rsidR="004514F0">
        <w:rPr>
          <w:szCs w:val="24"/>
        </w:rPr>
        <w:tab/>
      </w:r>
      <w:r w:rsidR="004514F0">
        <w:rPr>
          <w:szCs w:val="24"/>
        </w:rPr>
        <w:tab/>
      </w:r>
      <w:r w:rsidR="004514F0">
        <w:rPr>
          <w:szCs w:val="24"/>
        </w:rPr>
        <w:tab/>
      </w:r>
      <w:r w:rsidR="004514F0">
        <w:rPr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f>
              <m:fPr>
                <m:type m:val="skw"/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4"/>
                  </w:rPr>
                  <m:t>2</m:t>
                </m:r>
              </m:den>
            </m:f>
          </m:sub>
        </m:sSub>
      </m:oMath>
      <w:r w:rsidR="004514F0">
        <w:rPr>
          <w:szCs w:val="24"/>
        </w:rPr>
        <w:t>: time half in millisecond (s)</w:t>
      </w:r>
    </w:p>
    <w:p w:rsidR="005F00DC" w:rsidRDefault="004514F0" w:rsidP="004D6F6F">
      <w:pPr>
        <w:spacing w:line="240" w:lineRule="auto"/>
        <w:rPr>
          <w:szCs w:val="24"/>
        </w:rPr>
      </w:pPr>
      <w:r>
        <w:rPr>
          <w:szCs w:val="24"/>
        </w:rPr>
        <w:t xml:space="preserve">Charging capacitor </w:t>
      </w:r>
      <w:r w:rsidR="008F5B36">
        <w:rPr>
          <w:szCs w:val="24"/>
        </w:rPr>
        <w:t xml:space="preserve">  </w:t>
      </w:r>
      <w:r>
        <w:rPr>
          <w:szCs w:val="24"/>
        </w:rPr>
        <w:t>∆</w:t>
      </w:r>
      <w:r w:rsidR="005F00DC">
        <w:rPr>
          <w:szCs w:val="24"/>
        </w:rPr>
        <w:t>V (</w:t>
      </w:r>
      <w:r>
        <w:rPr>
          <w:szCs w:val="24"/>
        </w:rPr>
        <w:t>t</w:t>
      </w:r>
      <w:r w:rsidR="005F00DC">
        <w:rPr>
          <w:szCs w:val="24"/>
        </w:rPr>
        <w:t xml:space="preserve">) =∆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B</m:t>
            </m:r>
          </m:sub>
        </m:sSub>
      </m:oMath>
      <w:r w:rsidR="008F5B36">
        <w:rPr>
          <w:szCs w:val="24"/>
        </w:rPr>
        <w:t>(1-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f>
              <m:fPr>
                <m:type m:val="lin"/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-t</m:t>
                </m:r>
              </m:num>
              <m:den>
                <m:r>
                  <w:rPr>
                    <w:rFonts w:ascii="Cambria Math" w:hAnsi="Cambria Math"/>
                    <w:szCs w:val="24"/>
                  </w:rPr>
                  <m:t>τ</m:t>
                </m:r>
              </m:den>
            </m:f>
          </m:sup>
        </m:sSup>
        <m:r>
          <w:rPr>
            <w:rFonts w:ascii="Cambria Math" w:hAnsi="Cambria Math"/>
            <w:szCs w:val="24"/>
          </w:rPr>
          <m:t>)</m:t>
        </m:r>
      </m:oMath>
      <w:r w:rsidR="008F5B36">
        <w:rPr>
          <w:szCs w:val="24"/>
        </w:rPr>
        <w:tab/>
      </w:r>
      <w:r w:rsidR="008F5B36">
        <w:rPr>
          <w:szCs w:val="24"/>
        </w:rPr>
        <w:tab/>
      </w:r>
    </w:p>
    <w:p w:rsidR="004514F0" w:rsidRDefault="008F5B36" w:rsidP="004D6F6F">
      <w:pPr>
        <w:spacing w:line="240" w:lineRule="auto"/>
        <w:rPr>
          <w:szCs w:val="24"/>
        </w:rPr>
      </w:pPr>
      <w:r>
        <w:rPr>
          <w:szCs w:val="24"/>
        </w:rPr>
        <w:t>Discharging capacitor    ∆</w:t>
      </w:r>
      <w:r w:rsidR="005F00DC">
        <w:rPr>
          <w:szCs w:val="24"/>
        </w:rPr>
        <w:t>V (</w:t>
      </w:r>
      <w:r>
        <w:rPr>
          <w:szCs w:val="24"/>
        </w:rPr>
        <w:t>t</w:t>
      </w:r>
      <w:r w:rsidR="005F00DC">
        <w:rPr>
          <w:szCs w:val="24"/>
        </w:rPr>
        <w:t>) =</w:t>
      </w:r>
      <w:r>
        <w:rPr>
          <w:szCs w:val="24"/>
        </w:rPr>
        <w:t xml:space="preserve"> ∆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B</m:t>
            </m:r>
          </m:sub>
        </m:sSub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f>
              <m:fPr>
                <m:type m:val="lin"/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-t</m:t>
                </m:r>
              </m:num>
              <m:den>
                <m:r>
                  <w:rPr>
                    <w:rFonts w:ascii="Cambria Math" w:hAnsi="Cambria Math"/>
                    <w:szCs w:val="24"/>
                  </w:rPr>
                  <m:t>τ</m:t>
                </m:r>
              </m:den>
            </m:f>
          </m:sup>
        </m:sSup>
      </m:oMath>
    </w:p>
    <w:p w:rsidR="005F00DC" w:rsidRDefault="005F00DC" w:rsidP="004D6F6F">
      <w:pPr>
        <w:spacing w:line="240" w:lineRule="auto"/>
        <w:rPr>
          <w:szCs w:val="24"/>
        </w:rPr>
      </w:pP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Cs w:val="24"/>
              </w:rPr>
              <m:t>theory</m:t>
            </m:r>
          </m:sub>
        </m:sSub>
      </m:oMath>
      <w:r>
        <w:rPr>
          <w:szCs w:val="24"/>
        </w:rPr>
        <w:t>: Time constant of theory (s)</w:t>
      </w:r>
    </w:p>
    <w:p w:rsidR="005F00DC" w:rsidRDefault="005F00DC" w:rsidP="004D6F6F">
      <w:pPr>
        <w:spacing w:line="240" w:lineRule="auto"/>
        <w:rPr>
          <w:szCs w:val="24"/>
        </w:rPr>
      </w:pPr>
      <w:r>
        <w:rPr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Cs w:val="24"/>
              </w:rPr>
              <m:t>measure</m:t>
            </m:r>
          </m:sub>
        </m:sSub>
      </m:oMath>
      <w:r>
        <w:rPr>
          <w:szCs w:val="24"/>
        </w:rPr>
        <w:t>: Time constant of measure (s)</w:t>
      </w:r>
    </w:p>
    <w:p w:rsidR="004514F0" w:rsidRDefault="004514F0" w:rsidP="004D6F6F">
      <w:pPr>
        <w:spacing w:line="240" w:lineRule="auto"/>
        <w:rPr>
          <w:szCs w:val="24"/>
        </w:rPr>
      </w:pPr>
      <w:r>
        <w:rPr>
          <w:szCs w:val="24"/>
        </w:rPr>
        <w:t xml:space="preserve">Example: trial #1:  </w:t>
      </w:r>
      <w:r w:rsidR="0044270D">
        <w:rPr>
          <w:szCs w:val="24"/>
        </w:rPr>
        <w:t>R= 1500Ω</w:t>
      </w:r>
      <w:r w:rsidR="0044270D">
        <w:rPr>
          <w:szCs w:val="24"/>
        </w:rPr>
        <w:tab/>
        <w:t>,</w:t>
      </w:r>
      <w:r w:rsidR="0044270D">
        <w:rPr>
          <w:szCs w:val="24"/>
        </w:rPr>
        <w:tab/>
        <w:t xml:space="preserve">C= 0.3 *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Cs w:val="24"/>
              </w:rPr>
              <m:t>-6</m:t>
            </m:r>
          </m:sup>
        </m:sSup>
      </m:oMath>
      <w:r w:rsidR="0044270D">
        <w:rPr>
          <w:szCs w:val="24"/>
        </w:rPr>
        <w:t xml:space="preserve"> C</w:t>
      </w:r>
      <w:r w:rsidR="00170149">
        <w:rPr>
          <w:szCs w:val="24"/>
        </w:rPr>
        <w:tab/>
      </w:r>
      <w:r w:rsidR="00170149">
        <w:rPr>
          <w:szCs w:val="24"/>
        </w:rPr>
        <w:tab/>
        <w:t>,</w:t>
      </w:r>
      <w:r w:rsidR="00170149">
        <w:rPr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f>
              <m:fPr>
                <m:type m:val="skw"/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4"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0.5*10</m:t>
            </m:r>
          </m:e>
          <m:sup>
            <m:r>
              <w:rPr>
                <w:rFonts w:ascii="Cambria Math" w:hAnsi="Cambria Math"/>
                <w:szCs w:val="24"/>
              </w:rPr>
              <m:t>-3</m:t>
            </m:r>
          </m:sup>
        </m:sSup>
        <m:r>
          <w:rPr>
            <w:rFonts w:ascii="Cambria Math" w:hAnsi="Cambria Math"/>
            <w:szCs w:val="24"/>
          </w:rPr>
          <m:t>s</m:t>
        </m:r>
      </m:oMath>
    </w:p>
    <w:p w:rsidR="004D6F6F" w:rsidRPr="004514F0" w:rsidRDefault="004514F0" w:rsidP="004D6F6F">
      <w:pPr>
        <w:spacing w:line="240" w:lineRule="auto"/>
        <w:rPr>
          <w:szCs w:val="24"/>
        </w:rPr>
      </w:pPr>
      <w:r>
        <w:rPr>
          <w:szCs w:val="24"/>
        </w:rPr>
        <w:t xml:space="preserve">Unit of </w:t>
      </w:r>
      <w:r w:rsidR="005F00DC">
        <w:rPr>
          <w:szCs w:val="24"/>
        </w:rPr>
        <w:t xml:space="preserve">time constant theory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theory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=Ω*C=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sz w:val="20"/>
            <w:szCs w:val="20"/>
          </w:rPr>
          <m:t>*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C</m:t>
            </m:r>
          </m:num>
          <m:den>
            <m:f>
              <m:f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den>
            </m:f>
          </m:den>
        </m:f>
        <m:r>
          <m:rPr>
            <m:sty m:val="p"/>
          </m:rPr>
          <w:rPr>
            <w:rFonts w:ascii="Cambria Math" w:hAnsi="Cambria Math"/>
            <w:sz w:val="20"/>
            <w:szCs w:val="20"/>
          </w:rPr>
          <m:t>=s</m:t>
        </m:r>
      </m:oMath>
    </w:p>
    <w:p w:rsidR="0044270D" w:rsidRDefault="0083698E" w:rsidP="004D6F6F">
      <w:pPr>
        <w:spacing w:line="240" w:lineRule="auto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Cs w:val="24"/>
              </w:rPr>
              <m:t>theory</m:t>
            </m:r>
          </m:sub>
        </m:sSub>
      </m:oMath>
      <w:r w:rsidR="0044270D" w:rsidRPr="0044270D">
        <w:rPr>
          <w:szCs w:val="24"/>
        </w:rPr>
        <w:t xml:space="preserve"> = R*C </w:t>
      </w:r>
      <w:r w:rsidR="0044270D">
        <w:rPr>
          <w:szCs w:val="24"/>
        </w:rPr>
        <w:t xml:space="preserve">= 1500* 0.3 *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Cs w:val="24"/>
              </w:rPr>
              <m:t>-6</m:t>
            </m:r>
          </m:sup>
        </m:sSup>
      </m:oMath>
      <w:r w:rsidR="0044270D">
        <w:rPr>
          <w:szCs w:val="24"/>
        </w:rPr>
        <w:t xml:space="preserve"> = 4.5*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Cs w:val="24"/>
              </w:rPr>
              <m:t>-4</m:t>
            </m:r>
          </m:sup>
        </m:sSup>
      </m:oMath>
      <w:r w:rsidR="00170149">
        <w:rPr>
          <w:szCs w:val="24"/>
        </w:rPr>
        <w:t>s</w:t>
      </w:r>
    </w:p>
    <w:p w:rsidR="0044270D" w:rsidRPr="00187844" w:rsidRDefault="0083698E" w:rsidP="004D6F6F">
      <w:pPr>
        <w:spacing w:line="240" w:lineRule="auto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Cs w:val="24"/>
              </w:rPr>
              <m:t>measure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f>
              <m:fPr>
                <m:type m:val="skw"/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4"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szCs w:val="24"/>
          </w:rPr>
          <m:t>/ln2</m:t>
        </m:r>
      </m:oMath>
      <w:r w:rsidR="0044270D">
        <w:rPr>
          <w:szCs w:val="24"/>
        </w:rPr>
        <w:t xml:space="preserve">  =</w:t>
      </w:r>
      <w:r w:rsidR="00170149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0.3*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Cs w:val="24"/>
              </w:rPr>
              <m:t>-3</m:t>
            </m:r>
          </m:sup>
        </m:sSup>
        <m:r>
          <w:rPr>
            <w:rFonts w:ascii="Cambria Math" w:hAnsi="Cambria Math"/>
            <w:szCs w:val="24"/>
          </w:rPr>
          <m:t>s /ln2= 4.3*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Cs w:val="24"/>
              </w:rPr>
              <m:t>-4</m:t>
            </m:r>
          </m:sup>
        </m:sSup>
        <m:r>
          <w:rPr>
            <w:rFonts w:ascii="Cambria Math" w:hAnsi="Cambria Math"/>
            <w:szCs w:val="24"/>
          </w:rPr>
          <m:t>s</m:t>
        </m:r>
      </m:oMath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985F15" w:rsidTr="00985F15">
        <w:tc>
          <w:tcPr>
            <w:tcW w:w="1596" w:type="dxa"/>
          </w:tcPr>
          <w:p w:rsidR="00985F15" w:rsidRPr="00187844" w:rsidRDefault="00985F15" w:rsidP="00187844">
            <w:pPr>
              <w:jc w:val="center"/>
              <w:rPr>
                <w:b/>
                <w:szCs w:val="24"/>
              </w:rPr>
            </w:pPr>
            <w:r w:rsidRPr="00187844">
              <w:rPr>
                <w:b/>
                <w:szCs w:val="24"/>
              </w:rPr>
              <w:t>Trial #</w:t>
            </w:r>
          </w:p>
          <w:p w:rsidR="00187844" w:rsidRPr="00187844" w:rsidRDefault="00187844" w:rsidP="00187844">
            <w:pPr>
              <w:jc w:val="center"/>
              <w:rPr>
                <w:b/>
                <w:szCs w:val="24"/>
              </w:rPr>
            </w:pPr>
          </w:p>
        </w:tc>
        <w:tc>
          <w:tcPr>
            <w:tcW w:w="1596" w:type="dxa"/>
          </w:tcPr>
          <w:p w:rsidR="00985F15" w:rsidRPr="00187844" w:rsidRDefault="00985F15" w:rsidP="00187844">
            <w:pPr>
              <w:jc w:val="center"/>
              <w:rPr>
                <w:b/>
                <w:szCs w:val="24"/>
              </w:rPr>
            </w:pPr>
            <w:r w:rsidRPr="00187844">
              <w:rPr>
                <w:b/>
                <w:szCs w:val="24"/>
              </w:rPr>
              <w:t>R(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Ω)</m:t>
              </m:r>
            </m:oMath>
          </w:p>
        </w:tc>
        <w:tc>
          <w:tcPr>
            <w:tcW w:w="1596" w:type="dxa"/>
          </w:tcPr>
          <w:p w:rsidR="00985F15" w:rsidRPr="00187844" w:rsidRDefault="00985F15" w:rsidP="00187844">
            <w:pPr>
              <w:jc w:val="center"/>
              <w:rPr>
                <w:b/>
                <w:szCs w:val="24"/>
              </w:rPr>
            </w:pPr>
            <w:r w:rsidRPr="00187844">
              <w:rPr>
                <w:b/>
                <w:szCs w:val="24"/>
              </w:rPr>
              <w:t>C(C)</w:t>
            </w:r>
          </w:p>
        </w:tc>
        <w:tc>
          <w:tcPr>
            <w:tcW w:w="1596" w:type="dxa"/>
          </w:tcPr>
          <w:p w:rsidR="00985F15" w:rsidRPr="00187844" w:rsidRDefault="0083698E" w:rsidP="00187844">
            <w:pPr>
              <w:jc w:val="center"/>
              <w:rPr>
                <w:b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(s)</m:t>
                </m:r>
              </m:oMath>
            </m:oMathPara>
          </w:p>
        </w:tc>
        <w:tc>
          <w:tcPr>
            <w:tcW w:w="1596" w:type="dxa"/>
          </w:tcPr>
          <w:p w:rsidR="00985F15" w:rsidRPr="00187844" w:rsidRDefault="0083698E" w:rsidP="00187844">
            <w:pPr>
              <w:jc w:val="center"/>
              <w:rPr>
                <w:b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measure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 xml:space="preserve"> (s)</m:t>
                </m:r>
              </m:oMath>
            </m:oMathPara>
          </w:p>
        </w:tc>
        <w:tc>
          <w:tcPr>
            <w:tcW w:w="1596" w:type="dxa"/>
          </w:tcPr>
          <w:p w:rsidR="00985F15" w:rsidRPr="00187844" w:rsidRDefault="0083698E" w:rsidP="00187844">
            <w:pPr>
              <w:jc w:val="center"/>
              <w:rPr>
                <w:b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theory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 xml:space="preserve"> (s)</m:t>
                </m:r>
              </m:oMath>
            </m:oMathPara>
          </w:p>
        </w:tc>
      </w:tr>
      <w:tr w:rsidR="00985F15" w:rsidTr="00985F15">
        <w:tc>
          <w:tcPr>
            <w:tcW w:w="1596" w:type="dxa"/>
          </w:tcPr>
          <w:p w:rsidR="00985F15" w:rsidRPr="00187844" w:rsidRDefault="00985F15" w:rsidP="00187844">
            <w:pPr>
              <w:jc w:val="center"/>
              <w:rPr>
                <w:b/>
                <w:szCs w:val="24"/>
              </w:rPr>
            </w:pPr>
            <w:r w:rsidRPr="00187844">
              <w:rPr>
                <w:b/>
                <w:szCs w:val="24"/>
              </w:rPr>
              <w:t>1</w:t>
            </w:r>
          </w:p>
          <w:p w:rsidR="00187844" w:rsidRPr="00187844" w:rsidRDefault="00187844" w:rsidP="00187844">
            <w:pPr>
              <w:jc w:val="center"/>
              <w:rPr>
                <w:b/>
                <w:szCs w:val="24"/>
              </w:rPr>
            </w:pPr>
          </w:p>
        </w:tc>
        <w:tc>
          <w:tcPr>
            <w:tcW w:w="1596" w:type="dxa"/>
          </w:tcPr>
          <w:p w:rsidR="00985F15" w:rsidRDefault="00985F15" w:rsidP="0018784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1500</w:t>
            </w:r>
          </w:p>
        </w:tc>
        <w:tc>
          <w:tcPr>
            <w:tcW w:w="1596" w:type="dxa"/>
          </w:tcPr>
          <w:p w:rsidR="00985F15" w:rsidRDefault="0083698E" w:rsidP="00187844">
            <w:pPr>
              <w:jc w:val="center"/>
              <w:rPr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0.3*10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596" w:type="dxa"/>
          </w:tcPr>
          <w:p w:rsidR="00985F15" w:rsidRDefault="0083698E" w:rsidP="00187844">
            <w:pPr>
              <w:jc w:val="center"/>
              <w:rPr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0.5*10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596" w:type="dxa"/>
          </w:tcPr>
          <w:p w:rsidR="00985F15" w:rsidRDefault="0083698E" w:rsidP="00187844">
            <w:pPr>
              <w:jc w:val="center"/>
              <w:rPr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7.2*10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596" w:type="dxa"/>
          </w:tcPr>
          <w:p w:rsidR="00985F15" w:rsidRDefault="0083698E" w:rsidP="00187844">
            <w:pPr>
              <w:jc w:val="center"/>
              <w:rPr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4.5*10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-4</m:t>
                    </m:r>
                  </m:sup>
                </m:sSup>
              </m:oMath>
            </m:oMathPara>
          </w:p>
        </w:tc>
      </w:tr>
      <w:tr w:rsidR="00985F15" w:rsidTr="00985F15">
        <w:tc>
          <w:tcPr>
            <w:tcW w:w="1596" w:type="dxa"/>
          </w:tcPr>
          <w:p w:rsidR="00985F15" w:rsidRPr="00187844" w:rsidRDefault="00985F15" w:rsidP="00187844">
            <w:pPr>
              <w:jc w:val="center"/>
              <w:rPr>
                <w:b/>
                <w:szCs w:val="24"/>
              </w:rPr>
            </w:pPr>
            <w:r w:rsidRPr="00187844">
              <w:rPr>
                <w:b/>
                <w:szCs w:val="24"/>
              </w:rPr>
              <w:t>2</w:t>
            </w:r>
          </w:p>
          <w:p w:rsidR="00187844" w:rsidRPr="00187844" w:rsidRDefault="00187844" w:rsidP="00187844">
            <w:pPr>
              <w:jc w:val="center"/>
              <w:rPr>
                <w:b/>
                <w:szCs w:val="24"/>
              </w:rPr>
            </w:pPr>
          </w:p>
        </w:tc>
        <w:tc>
          <w:tcPr>
            <w:tcW w:w="1596" w:type="dxa"/>
          </w:tcPr>
          <w:p w:rsidR="00985F15" w:rsidRDefault="00985F15" w:rsidP="0018784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1500</w:t>
            </w:r>
          </w:p>
        </w:tc>
        <w:tc>
          <w:tcPr>
            <w:tcW w:w="1596" w:type="dxa"/>
          </w:tcPr>
          <w:p w:rsidR="00985F15" w:rsidRDefault="0083698E" w:rsidP="00187844">
            <w:pPr>
              <w:jc w:val="center"/>
              <w:rPr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0.5*10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596" w:type="dxa"/>
          </w:tcPr>
          <w:p w:rsidR="00985F15" w:rsidRDefault="0083698E" w:rsidP="00187844">
            <w:pPr>
              <w:jc w:val="center"/>
              <w:rPr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0.6*10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596" w:type="dxa"/>
          </w:tcPr>
          <w:p w:rsidR="00985F15" w:rsidRDefault="0083698E" w:rsidP="00187844">
            <w:pPr>
              <w:jc w:val="center"/>
              <w:rPr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8.7*10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596" w:type="dxa"/>
          </w:tcPr>
          <w:p w:rsidR="00985F15" w:rsidRDefault="0083698E" w:rsidP="00187844">
            <w:pPr>
              <w:jc w:val="center"/>
              <w:rPr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7.5*10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-4</m:t>
                    </m:r>
                  </m:sup>
                </m:sSup>
              </m:oMath>
            </m:oMathPara>
          </w:p>
        </w:tc>
      </w:tr>
      <w:tr w:rsidR="00985F15" w:rsidTr="00985F15">
        <w:tc>
          <w:tcPr>
            <w:tcW w:w="1596" w:type="dxa"/>
          </w:tcPr>
          <w:p w:rsidR="00985F15" w:rsidRPr="00187844" w:rsidRDefault="00985F15" w:rsidP="00187844">
            <w:pPr>
              <w:jc w:val="center"/>
              <w:rPr>
                <w:b/>
                <w:szCs w:val="24"/>
              </w:rPr>
            </w:pPr>
            <w:r w:rsidRPr="00187844">
              <w:rPr>
                <w:b/>
                <w:szCs w:val="24"/>
              </w:rPr>
              <w:t>3</w:t>
            </w:r>
          </w:p>
          <w:p w:rsidR="00187844" w:rsidRPr="00187844" w:rsidRDefault="00187844" w:rsidP="00187844">
            <w:pPr>
              <w:jc w:val="center"/>
              <w:rPr>
                <w:b/>
                <w:szCs w:val="24"/>
              </w:rPr>
            </w:pPr>
          </w:p>
        </w:tc>
        <w:tc>
          <w:tcPr>
            <w:tcW w:w="1596" w:type="dxa"/>
          </w:tcPr>
          <w:p w:rsidR="00985F15" w:rsidRDefault="00985F15" w:rsidP="0018784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1500</w:t>
            </w:r>
          </w:p>
        </w:tc>
        <w:tc>
          <w:tcPr>
            <w:tcW w:w="1596" w:type="dxa"/>
          </w:tcPr>
          <w:p w:rsidR="00985F15" w:rsidRDefault="0083698E" w:rsidP="00187844">
            <w:pPr>
              <w:jc w:val="center"/>
              <w:rPr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0.7*10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596" w:type="dxa"/>
          </w:tcPr>
          <w:p w:rsidR="00985F15" w:rsidRDefault="0083698E" w:rsidP="00187844">
            <w:pPr>
              <w:jc w:val="center"/>
              <w:rPr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0.8*10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596" w:type="dxa"/>
          </w:tcPr>
          <w:p w:rsidR="00985F15" w:rsidRDefault="0083698E" w:rsidP="00187844">
            <w:pPr>
              <w:jc w:val="center"/>
              <w:rPr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11.5*10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596" w:type="dxa"/>
          </w:tcPr>
          <w:p w:rsidR="00985F15" w:rsidRDefault="00187844" w:rsidP="00187844">
            <w:pPr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0.5*10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-4</m:t>
                    </m:r>
                  </m:sup>
                </m:sSup>
              </m:oMath>
            </m:oMathPara>
          </w:p>
        </w:tc>
      </w:tr>
      <w:tr w:rsidR="00985F15" w:rsidTr="00985F15">
        <w:tc>
          <w:tcPr>
            <w:tcW w:w="1596" w:type="dxa"/>
          </w:tcPr>
          <w:p w:rsidR="00985F15" w:rsidRPr="00187844" w:rsidRDefault="00985F15" w:rsidP="00187844">
            <w:pPr>
              <w:jc w:val="center"/>
              <w:rPr>
                <w:b/>
                <w:szCs w:val="24"/>
              </w:rPr>
            </w:pPr>
            <w:r w:rsidRPr="00187844">
              <w:rPr>
                <w:b/>
                <w:szCs w:val="24"/>
              </w:rPr>
              <w:t>4</w:t>
            </w:r>
          </w:p>
          <w:p w:rsidR="00187844" w:rsidRPr="00187844" w:rsidRDefault="00187844" w:rsidP="00187844">
            <w:pPr>
              <w:jc w:val="center"/>
              <w:rPr>
                <w:b/>
                <w:szCs w:val="24"/>
              </w:rPr>
            </w:pPr>
          </w:p>
        </w:tc>
        <w:tc>
          <w:tcPr>
            <w:tcW w:w="1596" w:type="dxa"/>
          </w:tcPr>
          <w:p w:rsidR="00985F15" w:rsidRDefault="00985F15" w:rsidP="0018784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1500</w:t>
            </w:r>
          </w:p>
        </w:tc>
        <w:tc>
          <w:tcPr>
            <w:tcW w:w="1596" w:type="dxa"/>
          </w:tcPr>
          <w:p w:rsidR="00985F15" w:rsidRDefault="0083698E" w:rsidP="00187844">
            <w:pPr>
              <w:jc w:val="center"/>
              <w:rPr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1.0*10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596" w:type="dxa"/>
          </w:tcPr>
          <w:p w:rsidR="00985F15" w:rsidRDefault="0083698E" w:rsidP="00187844">
            <w:pPr>
              <w:jc w:val="center"/>
              <w:rPr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1*10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596" w:type="dxa"/>
          </w:tcPr>
          <w:p w:rsidR="00985F15" w:rsidRDefault="0083698E" w:rsidP="00187844">
            <w:pPr>
              <w:jc w:val="center"/>
              <w:rPr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14.4*10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596" w:type="dxa"/>
          </w:tcPr>
          <w:p w:rsidR="00985F15" w:rsidRDefault="0083698E" w:rsidP="00187844">
            <w:pPr>
              <w:jc w:val="center"/>
              <w:rPr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15.0*10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-4</m:t>
                    </m:r>
                  </m:sup>
                </m:sSup>
              </m:oMath>
            </m:oMathPara>
          </w:p>
        </w:tc>
      </w:tr>
      <w:tr w:rsidR="00985F15" w:rsidTr="00985F15">
        <w:tc>
          <w:tcPr>
            <w:tcW w:w="1596" w:type="dxa"/>
          </w:tcPr>
          <w:p w:rsidR="00985F15" w:rsidRPr="00187844" w:rsidRDefault="00985F15" w:rsidP="00187844">
            <w:pPr>
              <w:jc w:val="center"/>
              <w:rPr>
                <w:b/>
                <w:szCs w:val="24"/>
              </w:rPr>
            </w:pPr>
            <w:r w:rsidRPr="00187844">
              <w:rPr>
                <w:b/>
                <w:szCs w:val="24"/>
              </w:rPr>
              <w:t>5</w:t>
            </w:r>
          </w:p>
          <w:p w:rsidR="00187844" w:rsidRPr="00187844" w:rsidRDefault="00187844" w:rsidP="00187844">
            <w:pPr>
              <w:jc w:val="center"/>
              <w:rPr>
                <w:b/>
                <w:szCs w:val="24"/>
              </w:rPr>
            </w:pPr>
          </w:p>
        </w:tc>
        <w:tc>
          <w:tcPr>
            <w:tcW w:w="1596" w:type="dxa"/>
          </w:tcPr>
          <w:p w:rsidR="00985F15" w:rsidRDefault="00985F15" w:rsidP="0018784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1000</w:t>
            </w:r>
          </w:p>
        </w:tc>
        <w:tc>
          <w:tcPr>
            <w:tcW w:w="1596" w:type="dxa"/>
          </w:tcPr>
          <w:p w:rsidR="00985F15" w:rsidRDefault="0083698E" w:rsidP="00187844">
            <w:pPr>
              <w:jc w:val="center"/>
              <w:rPr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0.5*10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596" w:type="dxa"/>
          </w:tcPr>
          <w:p w:rsidR="00985F15" w:rsidRDefault="0083698E" w:rsidP="00187844">
            <w:pPr>
              <w:jc w:val="center"/>
              <w:rPr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0.4*10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596" w:type="dxa"/>
          </w:tcPr>
          <w:p w:rsidR="00985F15" w:rsidRDefault="0083698E" w:rsidP="00187844">
            <w:pPr>
              <w:jc w:val="center"/>
              <w:rPr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5.77*10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596" w:type="dxa"/>
          </w:tcPr>
          <w:p w:rsidR="00985F15" w:rsidRDefault="0083698E" w:rsidP="00187844">
            <w:pPr>
              <w:jc w:val="center"/>
              <w:rPr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5.0*10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-4</m:t>
                    </m:r>
                  </m:sup>
                </m:sSup>
              </m:oMath>
            </m:oMathPara>
          </w:p>
        </w:tc>
      </w:tr>
      <w:tr w:rsidR="00985F15" w:rsidTr="00985F15">
        <w:tc>
          <w:tcPr>
            <w:tcW w:w="1596" w:type="dxa"/>
          </w:tcPr>
          <w:p w:rsidR="00985F15" w:rsidRPr="00187844" w:rsidRDefault="00985F15" w:rsidP="00187844">
            <w:pPr>
              <w:jc w:val="center"/>
              <w:rPr>
                <w:b/>
                <w:szCs w:val="24"/>
              </w:rPr>
            </w:pPr>
            <w:r w:rsidRPr="00187844">
              <w:rPr>
                <w:b/>
                <w:szCs w:val="24"/>
              </w:rPr>
              <w:t>6</w:t>
            </w:r>
          </w:p>
          <w:p w:rsidR="00187844" w:rsidRPr="00187844" w:rsidRDefault="00187844" w:rsidP="00187844">
            <w:pPr>
              <w:jc w:val="center"/>
              <w:rPr>
                <w:b/>
                <w:szCs w:val="24"/>
              </w:rPr>
            </w:pPr>
          </w:p>
        </w:tc>
        <w:tc>
          <w:tcPr>
            <w:tcW w:w="1596" w:type="dxa"/>
          </w:tcPr>
          <w:p w:rsidR="00985F15" w:rsidRDefault="00985F15" w:rsidP="0018784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2000</w:t>
            </w:r>
          </w:p>
        </w:tc>
        <w:tc>
          <w:tcPr>
            <w:tcW w:w="1596" w:type="dxa"/>
          </w:tcPr>
          <w:p w:rsidR="00985F15" w:rsidRDefault="0083698E" w:rsidP="00187844">
            <w:pPr>
              <w:jc w:val="center"/>
              <w:rPr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0.5*10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596" w:type="dxa"/>
          </w:tcPr>
          <w:p w:rsidR="00985F15" w:rsidRDefault="0083698E" w:rsidP="00187844">
            <w:pPr>
              <w:jc w:val="center"/>
              <w:rPr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0.7*10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596" w:type="dxa"/>
          </w:tcPr>
          <w:p w:rsidR="00985F15" w:rsidRDefault="0083698E" w:rsidP="00187844">
            <w:pPr>
              <w:jc w:val="center"/>
              <w:rPr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10*10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596" w:type="dxa"/>
          </w:tcPr>
          <w:p w:rsidR="00985F15" w:rsidRDefault="00187844" w:rsidP="00187844">
            <w:pPr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0.0*10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-4</m:t>
                    </m:r>
                  </m:sup>
                </m:sSup>
              </m:oMath>
            </m:oMathPara>
          </w:p>
        </w:tc>
      </w:tr>
      <w:tr w:rsidR="00985F15" w:rsidTr="00985F15">
        <w:tc>
          <w:tcPr>
            <w:tcW w:w="1596" w:type="dxa"/>
          </w:tcPr>
          <w:p w:rsidR="00985F15" w:rsidRPr="00187844" w:rsidRDefault="00985F15" w:rsidP="00187844">
            <w:pPr>
              <w:jc w:val="center"/>
              <w:rPr>
                <w:b/>
                <w:szCs w:val="24"/>
              </w:rPr>
            </w:pPr>
            <w:r w:rsidRPr="00187844">
              <w:rPr>
                <w:b/>
                <w:szCs w:val="24"/>
              </w:rPr>
              <w:t>7</w:t>
            </w:r>
          </w:p>
          <w:p w:rsidR="00187844" w:rsidRPr="00187844" w:rsidRDefault="00187844" w:rsidP="00187844">
            <w:pPr>
              <w:jc w:val="center"/>
              <w:rPr>
                <w:b/>
                <w:szCs w:val="24"/>
              </w:rPr>
            </w:pPr>
          </w:p>
        </w:tc>
        <w:tc>
          <w:tcPr>
            <w:tcW w:w="1596" w:type="dxa"/>
          </w:tcPr>
          <w:p w:rsidR="00985F15" w:rsidRDefault="00985F15" w:rsidP="0018784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3000</w:t>
            </w:r>
          </w:p>
        </w:tc>
        <w:tc>
          <w:tcPr>
            <w:tcW w:w="1596" w:type="dxa"/>
          </w:tcPr>
          <w:p w:rsidR="00985F15" w:rsidRDefault="0083698E" w:rsidP="00187844">
            <w:pPr>
              <w:jc w:val="center"/>
              <w:rPr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0.5*10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596" w:type="dxa"/>
          </w:tcPr>
          <w:p w:rsidR="00985F15" w:rsidRDefault="0083698E" w:rsidP="00187844">
            <w:pPr>
              <w:jc w:val="center"/>
              <w:rPr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1*10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596" w:type="dxa"/>
          </w:tcPr>
          <w:p w:rsidR="00985F15" w:rsidRDefault="0083698E" w:rsidP="00187844">
            <w:pPr>
              <w:jc w:val="center"/>
              <w:rPr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14.4*10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596" w:type="dxa"/>
          </w:tcPr>
          <w:p w:rsidR="00985F15" w:rsidRDefault="0083698E" w:rsidP="00187844">
            <w:pPr>
              <w:jc w:val="center"/>
              <w:rPr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15.0*10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-4</m:t>
                    </m:r>
                  </m:sup>
                </m:sSup>
              </m:oMath>
            </m:oMathPara>
          </w:p>
        </w:tc>
      </w:tr>
      <w:tr w:rsidR="00985F15" w:rsidTr="00985F15">
        <w:tc>
          <w:tcPr>
            <w:tcW w:w="1596" w:type="dxa"/>
          </w:tcPr>
          <w:p w:rsidR="00985F15" w:rsidRPr="00187844" w:rsidRDefault="00985F15" w:rsidP="00187844">
            <w:pPr>
              <w:jc w:val="center"/>
              <w:rPr>
                <w:b/>
                <w:szCs w:val="24"/>
              </w:rPr>
            </w:pPr>
            <w:r w:rsidRPr="00187844">
              <w:rPr>
                <w:b/>
                <w:szCs w:val="24"/>
              </w:rPr>
              <w:t>8</w:t>
            </w:r>
          </w:p>
          <w:p w:rsidR="00187844" w:rsidRPr="00187844" w:rsidRDefault="00187844" w:rsidP="00187844">
            <w:pPr>
              <w:jc w:val="center"/>
              <w:rPr>
                <w:b/>
                <w:szCs w:val="24"/>
              </w:rPr>
            </w:pPr>
          </w:p>
        </w:tc>
        <w:tc>
          <w:tcPr>
            <w:tcW w:w="1596" w:type="dxa"/>
          </w:tcPr>
          <w:p w:rsidR="00985F15" w:rsidRDefault="00985F15" w:rsidP="0018784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4000</w:t>
            </w:r>
          </w:p>
        </w:tc>
        <w:tc>
          <w:tcPr>
            <w:tcW w:w="1596" w:type="dxa"/>
          </w:tcPr>
          <w:p w:rsidR="00985F15" w:rsidRDefault="0083698E" w:rsidP="00187844">
            <w:pPr>
              <w:jc w:val="center"/>
              <w:rPr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0.5*10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596" w:type="dxa"/>
          </w:tcPr>
          <w:p w:rsidR="00985F15" w:rsidRDefault="0083698E" w:rsidP="00187844">
            <w:pPr>
              <w:jc w:val="center"/>
              <w:rPr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1.3*10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596" w:type="dxa"/>
          </w:tcPr>
          <w:p w:rsidR="00985F15" w:rsidRDefault="0083698E" w:rsidP="00187844">
            <w:pPr>
              <w:jc w:val="center"/>
              <w:rPr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18.7*10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596" w:type="dxa"/>
          </w:tcPr>
          <w:p w:rsidR="00985F15" w:rsidRDefault="0083698E" w:rsidP="00187844">
            <w:pPr>
              <w:jc w:val="center"/>
              <w:rPr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20.0*10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-4</m:t>
                    </m:r>
                  </m:sup>
                </m:sSup>
              </m:oMath>
            </m:oMathPara>
          </w:p>
        </w:tc>
      </w:tr>
    </w:tbl>
    <w:p w:rsidR="005F00DC" w:rsidRDefault="005F00DC" w:rsidP="00B94BF0">
      <w:pPr>
        <w:rPr>
          <w:b/>
          <w:szCs w:val="24"/>
        </w:rPr>
      </w:pPr>
    </w:p>
    <w:p w:rsidR="008218E8" w:rsidRDefault="008218E8" w:rsidP="00B94BF0">
      <w:pPr>
        <w:rPr>
          <w:b/>
          <w:szCs w:val="24"/>
        </w:rPr>
      </w:pPr>
    </w:p>
    <w:p w:rsidR="004D6F6F" w:rsidRDefault="00170149" w:rsidP="00B94BF0">
      <w:pPr>
        <w:rPr>
          <w:b/>
          <w:szCs w:val="24"/>
        </w:rPr>
      </w:pPr>
      <w:r w:rsidRPr="00170149">
        <w:rPr>
          <w:b/>
          <w:szCs w:val="24"/>
        </w:rPr>
        <w:lastRenderedPageBreak/>
        <w:t>C</w:t>
      </w:r>
      <w:r>
        <w:rPr>
          <w:b/>
          <w:szCs w:val="24"/>
        </w:rPr>
        <w:t>onclus</w:t>
      </w:r>
      <w:r w:rsidRPr="00170149">
        <w:rPr>
          <w:b/>
          <w:szCs w:val="24"/>
        </w:rPr>
        <w:t>ion:</w:t>
      </w:r>
    </w:p>
    <w:p w:rsidR="008F5B36" w:rsidRPr="008F5B36" w:rsidRDefault="008F5B36" w:rsidP="00B94BF0">
      <w:pPr>
        <w:rPr>
          <w:szCs w:val="24"/>
        </w:rPr>
      </w:pPr>
      <w:r>
        <w:rPr>
          <w:szCs w:val="24"/>
        </w:rPr>
        <w:t>A capacitor was connected with resistor and its charging and discharging was observed on a</w:t>
      </w:r>
      <w:r w:rsidR="005F00DC">
        <w:rPr>
          <w:szCs w:val="24"/>
        </w:rPr>
        <w:t>n</w:t>
      </w:r>
      <w:r>
        <w:rPr>
          <w:szCs w:val="24"/>
        </w:rPr>
        <w:t xml:space="preserve"> </w:t>
      </w:r>
      <w:r w:rsidR="005F00DC">
        <w:rPr>
          <w:szCs w:val="24"/>
        </w:rPr>
        <w:t>oscilloscope</w:t>
      </w:r>
      <w:r>
        <w:rPr>
          <w:szCs w:val="24"/>
        </w:rPr>
        <w:t>. On a data, resistance is increasing, time half increasing and time constant theory</w:t>
      </w:r>
      <w:r w:rsidR="005F00DC">
        <w:rPr>
          <w:szCs w:val="24"/>
        </w:rPr>
        <w:t xml:space="preserve"> and measure</w:t>
      </w:r>
      <w:r>
        <w:rPr>
          <w:szCs w:val="24"/>
        </w:rPr>
        <w:t xml:space="preserve"> is increasing too. Besides,</w:t>
      </w:r>
      <w:r w:rsidR="00971E72">
        <w:rPr>
          <w:szCs w:val="24"/>
        </w:rPr>
        <w:t xml:space="preserve"> to solving</w:t>
      </w:r>
      <w:r>
        <w:rPr>
          <w:szCs w:val="24"/>
        </w:rPr>
        <w:t xml:space="preserve"> the time constant measure in second, use unit of resistance multiplied with capacitor</w:t>
      </w:r>
      <w:r w:rsidR="00971E72">
        <w:rPr>
          <w:szCs w:val="24"/>
        </w:rPr>
        <w:t xml:space="preserve">, convert and cancel each other. The result the time constant </w:t>
      </w:r>
      <w:proofErr w:type="gramStart"/>
      <w:r w:rsidR="00971E72">
        <w:rPr>
          <w:szCs w:val="24"/>
        </w:rPr>
        <w:t>measure  is</w:t>
      </w:r>
      <w:proofErr w:type="gramEnd"/>
      <w:r w:rsidR="00971E72">
        <w:rPr>
          <w:szCs w:val="24"/>
        </w:rPr>
        <w:t xml:space="preserve"> a second.</w:t>
      </w:r>
    </w:p>
    <w:sectPr w:rsidR="008F5B36" w:rsidRPr="008F5B36" w:rsidSect="006D6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02F9" w:rsidRDefault="006702F9" w:rsidP="00951644">
      <w:pPr>
        <w:spacing w:after="0" w:line="240" w:lineRule="auto"/>
      </w:pPr>
      <w:r>
        <w:separator/>
      </w:r>
    </w:p>
  </w:endnote>
  <w:endnote w:type="continuationSeparator" w:id="0">
    <w:p w:rsidR="006702F9" w:rsidRDefault="006702F9" w:rsidP="00951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02F9" w:rsidRDefault="006702F9" w:rsidP="00951644">
      <w:pPr>
        <w:spacing w:after="0" w:line="240" w:lineRule="auto"/>
      </w:pPr>
      <w:r>
        <w:separator/>
      </w:r>
    </w:p>
  </w:footnote>
  <w:footnote w:type="continuationSeparator" w:id="0">
    <w:p w:rsidR="006702F9" w:rsidRDefault="006702F9" w:rsidP="009516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D6F0D"/>
    <w:rsid w:val="00095490"/>
    <w:rsid w:val="001504AB"/>
    <w:rsid w:val="00170149"/>
    <w:rsid w:val="00187844"/>
    <w:rsid w:val="001A1A10"/>
    <w:rsid w:val="001C1EFD"/>
    <w:rsid w:val="001F63C7"/>
    <w:rsid w:val="002008E0"/>
    <w:rsid w:val="00243E08"/>
    <w:rsid w:val="00263A76"/>
    <w:rsid w:val="002664FF"/>
    <w:rsid w:val="00354350"/>
    <w:rsid w:val="003742CF"/>
    <w:rsid w:val="003F6E68"/>
    <w:rsid w:val="00434FFA"/>
    <w:rsid w:val="0044270D"/>
    <w:rsid w:val="004462D7"/>
    <w:rsid w:val="004514F0"/>
    <w:rsid w:val="004A0F44"/>
    <w:rsid w:val="004D47DB"/>
    <w:rsid w:val="004D6F6F"/>
    <w:rsid w:val="004F5C6D"/>
    <w:rsid w:val="00552294"/>
    <w:rsid w:val="00571F22"/>
    <w:rsid w:val="0058113A"/>
    <w:rsid w:val="005D3E5C"/>
    <w:rsid w:val="005F00DC"/>
    <w:rsid w:val="006207BD"/>
    <w:rsid w:val="0062466E"/>
    <w:rsid w:val="00643AAE"/>
    <w:rsid w:val="006702F9"/>
    <w:rsid w:val="00675F66"/>
    <w:rsid w:val="006D6DE8"/>
    <w:rsid w:val="00723673"/>
    <w:rsid w:val="00750BC2"/>
    <w:rsid w:val="007660C4"/>
    <w:rsid w:val="0077048E"/>
    <w:rsid w:val="007A5CBB"/>
    <w:rsid w:val="007D09FE"/>
    <w:rsid w:val="008218E8"/>
    <w:rsid w:val="00826A56"/>
    <w:rsid w:val="0083698E"/>
    <w:rsid w:val="0084671B"/>
    <w:rsid w:val="00855016"/>
    <w:rsid w:val="008F5B36"/>
    <w:rsid w:val="00911A22"/>
    <w:rsid w:val="00951644"/>
    <w:rsid w:val="00960149"/>
    <w:rsid w:val="00971E72"/>
    <w:rsid w:val="00985F15"/>
    <w:rsid w:val="009D6F0D"/>
    <w:rsid w:val="00A22014"/>
    <w:rsid w:val="00A61DAF"/>
    <w:rsid w:val="00B94BF0"/>
    <w:rsid w:val="00C24D7F"/>
    <w:rsid w:val="00C26872"/>
    <w:rsid w:val="00CE1C00"/>
    <w:rsid w:val="00D24BCE"/>
    <w:rsid w:val="00D608FE"/>
    <w:rsid w:val="00DD3D95"/>
    <w:rsid w:val="00EC1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A2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462D7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5164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51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1644"/>
  </w:style>
  <w:style w:type="paragraph" w:styleId="Footer">
    <w:name w:val="footer"/>
    <w:basedOn w:val="Normal"/>
    <w:link w:val="FooterChar"/>
    <w:uiPriority w:val="99"/>
    <w:semiHidden/>
    <w:unhideWhenUsed/>
    <w:rsid w:val="00951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1644"/>
  </w:style>
  <w:style w:type="table" w:styleId="TableGrid">
    <w:name w:val="Table Grid"/>
    <w:basedOn w:val="TableNormal"/>
    <w:uiPriority w:val="59"/>
    <w:rsid w:val="00985F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85F1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8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5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2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4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Nguyen</dc:creator>
  <cp:lastModifiedBy>Tri Nguyen</cp:lastModifiedBy>
  <cp:revision>2</cp:revision>
  <dcterms:created xsi:type="dcterms:W3CDTF">2010-03-02T18:55:00Z</dcterms:created>
  <dcterms:modified xsi:type="dcterms:W3CDTF">2010-03-02T18:55:00Z</dcterms:modified>
</cp:coreProperties>
</file>