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092" w:rsidRDefault="005C44E6" w:rsidP="00871092">
      <w:pPr>
        <w:rPr>
          <w:szCs w:val="24"/>
        </w:rPr>
      </w:pPr>
      <w:r>
        <w:rPr>
          <w:szCs w:val="24"/>
        </w:rPr>
        <w:t>April 22 2013</w:t>
      </w:r>
    </w:p>
    <w:p w:rsidR="00871092" w:rsidRDefault="00871092" w:rsidP="00871092">
      <w:pPr>
        <w:ind w:left="5040" w:firstLine="720"/>
        <w:rPr>
          <w:szCs w:val="24"/>
        </w:rPr>
      </w:pPr>
      <w:r>
        <w:rPr>
          <w:szCs w:val="24"/>
        </w:rPr>
        <w:t xml:space="preserve">Name: </w:t>
      </w:r>
      <w:r>
        <w:rPr>
          <w:szCs w:val="24"/>
        </w:rPr>
        <w:tab/>
        <w:t xml:space="preserve">  </w:t>
      </w:r>
      <w:r>
        <w:rPr>
          <w:szCs w:val="24"/>
        </w:rPr>
        <w:tab/>
      </w:r>
      <w:proofErr w:type="spellStart"/>
      <w:r w:rsidR="005C44E6">
        <w:rPr>
          <w:szCs w:val="24"/>
        </w:rPr>
        <w:t>Sagar</w:t>
      </w:r>
      <w:proofErr w:type="spellEnd"/>
      <w:r w:rsidR="005C44E6">
        <w:rPr>
          <w:szCs w:val="24"/>
        </w:rPr>
        <w:t xml:space="preserve"> D</w:t>
      </w:r>
      <w:r>
        <w:rPr>
          <w:szCs w:val="24"/>
        </w:rPr>
        <w:t>esai</w:t>
      </w:r>
    </w:p>
    <w:p w:rsidR="00871092" w:rsidRPr="005159C7" w:rsidRDefault="00871092" w:rsidP="00871092">
      <w:pPr>
        <w:ind w:left="5040" w:firstLine="720"/>
        <w:rPr>
          <w:szCs w:val="24"/>
        </w:rPr>
      </w:pPr>
      <w:r>
        <w:rPr>
          <w:szCs w:val="24"/>
        </w:rPr>
        <w:t xml:space="preserve">Lab Partners:     </w:t>
      </w:r>
      <w:r w:rsidRPr="005159C7">
        <w:rPr>
          <w:szCs w:val="24"/>
        </w:rPr>
        <w:t>John Jordan</w:t>
      </w:r>
    </w:p>
    <w:p w:rsidR="00871092" w:rsidRPr="005159C7" w:rsidRDefault="00871092" w:rsidP="00871092">
      <w:pPr>
        <w:ind w:left="5040" w:firstLine="720"/>
        <w:rPr>
          <w:szCs w:val="24"/>
        </w:rPr>
      </w:pPr>
      <w:r>
        <w:rPr>
          <w:szCs w:val="24"/>
        </w:rPr>
        <w:t xml:space="preserve">                            </w:t>
      </w:r>
      <w:r w:rsidRPr="005159C7">
        <w:rPr>
          <w:szCs w:val="24"/>
        </w:rPr>
        <w:t xml:space="preserve">Christian </w:t>
      </w:r>
      <w:proofErr w:type="spellStart"/>
      <w:r w:rsidRPr="005159C7">
        <w:rPr>
          <w:szCs w:val="24"/>
        </w:rPr>
        <w:t>Corpuz</w:t>
      </w:r>
      <w:proofErr w:type="spellEnd"/>
    </w:p>
    <w:p w:rsidR="00871092" w:rsidRDefault="00871092" w:rsidP="00871092">
      <w:pPr>
        <w:ind w:left="5040" w:firstLine="720"/>
        <w:rPr>
          <w:szCs w:val="24"/>
        </w:rPr>
      </w:pPr>
      <w:r>
        <w:rPr>
          <w:szCs w:val="24"/>
        </w:rPr>
        <w:t xml:space="preserve">                             Nicholas </w:t>
      </w:r>
      <w:proofErr w:type="spellStart"/>
      <w:r>
        <w:rPr>
          <w:szCs w:val="24"/>
        </w:rPr>
        <w:t>Tortella</w:t>
      </w:r>
      <w:proofErr w:type="spellEnd"/>
    </w:p>
    <w:p w:rsidR="00871092" w:rsidRDefault="00871092" w:rsidP="00871092">
      <w:pPr>
        <w:ind w:left="5760"/>
        <w:rPr>
          <w:sz w:val="36"/>
          <w:szCs w:val="36"/>
        </w:rPr>
      </w:pPr>
    </w:p>
    <w:p w:rsidR="00871092" w:rsidRDefault="00871092" w:rsidP="00871092">
      <w:pPr>
        <w:jc w:val="center"/>
        <w:rPr>
          <w:b/>
          <w:sz w:val="44"/>
          <w:szCs w:val="44"/>
        </w:rPr>
      </w:pPr>
      <w:r w:rsidRPr="00C90ADA">
        <w:rPr>
          <w:b/>
          <w:sz w:val="44"/>
          <w:szCs w:val="44"/>
        </w:rPr>
        <w:t>Electron Gun – Effects of</w:t>
      </w:r>
      <w:r>
        <w:rPr>
          <w:b/>
          <w:sz w:val="44"/>
          <w:szCs w:val="44"/>
        </w:rPr>
        <w:t xml:space="preserve"> Magnetic</w:t>
      </w:r>
      <w:r w:rsidRPr="00C90ADA">
        <w:rPr>
          <w:b/>
          <w:sz w:val="44"/>
          <w:szCs w:val="44"/>
        </w:rPr>
        <w:t xml:space="preserve"> Field</w:t>
      </w:r>
    </w:p>
    <w:p w:rsidR="00871092" w:rsidRPr="00C90ADA" w:rsidRDefault="00871092" w:rsidP="00871092">
      <w:pPr>
        <w:rPr>
          <w:b/>
        </w:rPr>
      </w:pPr>
    </w:p>
    <w:p w:rsidR="00871092" w:rsidRPr="00871092" w:rsidRDefault="00871092" w:rsidP="00871092">
      <w:pPr>
        <w:ind w:left="360"/>
        <w:rPr>
          <w:b/>
          <w:szCs w:val="24"/>
        </w:rPr>
      </w:pPr>
      <w:r w:rsidRPr="00871092">
        <w:rPr>
          <w:b/>
          <w:szCs w:val="24"/>
        </w:rPr>
        <w:t>Objective</w:t>
      </w:r>
    </w:p>
    <w:p w:rsidR="00871092" w:rsidRDefault="00871092" w:rsidP="00871092">
      <w:pPr>
        <w:pStyle w:val="ListParagraph"/>
        <w:ind w:left="1080"/>
        <w:rPr>
          <w:szCs w:val="24"/>
        </w:rPr>
      </w:pPr>
      <w:r>
        <w:rPr>
          <w:szCs w:val="24"/>
        </w:rPr>
        <w:t xml:space="preserve">To observe the effect of a magnetic field on the motion of electrons and to show relationship between the magnetic field </w:t>
      </w:r>
      <w:r>
        <w:rPr>
          <w:szCs w:val="24"/>
        </w:rPr>
        <w:t>strength</w:t>
      </w:r>
      <w:r>
        <w:rPr>
          <w:szCs w:val="24"/>
        </w:rPr>
        <w:t xml:space="preserve"> and deflection of electrons.</w:t>
      </w:r>
    </w:p>
    <w:p w:rsidR="00871092" w:rsidRDefault="00871092" w:rsidP="00871092">
      <w:pPr>
        <w:ind w:left="360"/>
        <w:rPr>
          <w:b/>
          <w:szCs w:val="24"/>
        </w:rPr>
      </w:pPr>
      <w:r>
        <w:rPr>
          <w:b/>
          <w:szCs w:val="24"/>
        </w:rPr>
        <w:t>Procedure</w:t>
      </w:r>
    </w:p>
    <w:p w:rsidR="00871092" w:rsidRPr="00871092" w:rsidRDefault="00880462" w:rsidP="00880462">
      <w:pPr>
        <w:pStyle w:val="ListParagraph"/>
        <w:ind w:left="1080"/>
        <w:rPr>
          <w:szCs w:val="24"/>
        </w:rPr>
      </w:pPr>
      <w:r>
        <w:rPr>
          <w:szCs w:val="24"/>
        </w:rPr>
        <w:t xml:space="preserve">     </w:t>
      </w:r>
      <w:r w:rsidR="00871092" w:rsidRPr="00871092">
        <w:rPr>
          <w:szCs w:val="24"/>
        </w:rPr>
        <w:t xml:space="preserve">  </w:t>
      </w:r>
      <w:r w:rsidR="00871092">
        <w:rPr>
          <w:szCs w:val="24"/>
        </w:rPr>
        <w:t xml:space="preserve"> An electron gun is placed between two coils. Then</w:t>
      </w:r>
      <w:r w:rsidR="004024A3">
        <w:rPr>
          <w:szCs w:val="24"/>
        </w:rPr>
        <w:t>, voltage</w:t>
      </w:r>
      <w:r w:rsidR="00871092">
        <w:rPr>
          <w:szCs w:val="24"/>
        </w:rPr>
        <w:t xml:space="preserve"> is introduced in the gun </w:t>
      </w:r>
      <w:r w:rsidR="004024A3">
        <w:rPr>
          <w:szCs w:val="24"/>
        </w:rPr>
        <w:t xml:space="preserve">and </w:t>
      </w:r>
      <w:r w:rsidR="00766577">
        <w:rPr>
          <w:szCs w:val="24"/>
        </w:rPr>
        <w:t>in the coils. The coils have resistance to it. So according to ohm’s law current is produced in the coils, which create its own magnetic field</w:t>
      </w:r>
      <w:r w:rsidR="00871092">
        <w:rPr>
          <w:szCs w:val="24"/>
        </w:rPr>
        <w:t xml:space="preserve">. Due to this magnetic field the point on the screen of the gun is deflected. Same procedure is repeated using different deflecting voltages. </w:t>
      </w:r>
    </w:p>
    <w:p w:rsidR="00871092" w:rsidRPr="00871092" w:rsidRDefault="00871092" w:rsidP="00871092">
      <w:pPr>
        <w:ind w:left="360"/>
        <w:rPr>
          <w:szCs w:val="24"/>
        </w:rPr>
      </w:pPr>
      <w:r w:rsidRPr="00871092">
        <w:rPr>
          <w:b/>
          <w:szCs w:val="24"/>
        </w:rPr>
        <w:t>Data/ Results:</w:t>
      </w:r>
    </w:p>
    <w:p w:rsidR="00871092" w:rsidRDefault="00871092" w:rsidP="00871092">
      <w:pPr>
        <w:pStyle w:val="ListParagraph"/>
        <w:ind w:left="1080"/>
        <w:rPr>
          <w:szCs w:val="24"/>
        </w:rPr>
      </w:pPr>
      <w:r>
        <w:rPr>
          <w:szCs w:val="24"/>
        </w:rPr>
        <w:t>∆y: distance electron is deflected (mm)</w:t>
      </w:r>
    </w:p>
    <w:p w:rsidR="00871092" w:rsidRDefault="004024A3" w:rsidP="00871092">
      <w:pPr>
        <w:pStyle w:val="ListParagraph"/>
        <w:ind w:left="1080"/>
        <w:rPr>
          <w:szCs w:val="24"/>
        </w:rPr>
      </w:pPr>
      <w:r>
        <w:rPr>
          <w:b/>
          <w:szCs w:val="24"/>
        </w:rPr>
        <w:t>X</w:t>
      </w:r>
      <w:r>
        <w:rPr>
          <w:szCs w:val="24"/>
        </w:rPr>
        <w:t xml:space="preserve">: voltage ratio </w:t>
      </w:r>
    </w:p>
    <w:p w:rsidR="00871092" w:rsidRDefault="00871092" w:rsidP="00871092">
      <w:pPr>
        <w:pStyle w:val="ListParagraph"/>
        <w:ind w:left="1080"/>
        <w:rPr>
          <w:szCs w:val="24"/>
        </w:rPr>
      </w:pPr>
      <w:proofErr w:type="gramStart"/>
      <w:r>
        <w:rPr>
          <w:szCs w:val="24"/>
        </w:rPr>
        <w:t>k</w:t>
      </w:r>
      <w:proofErr w:type="gramEnd"/>
      <w:r>
        <w:rPr>
          <w:szCs w:val="24"/>
        </w:rPr>
        <w:t>: tube constant (mm)</w:t>
      </w:r>
    </w:p>
    <w:p w:rsidR="00871092" w:rsidRDefault="00871092" w:rsidP="00871092">
      <w:pPr>
        <w:pStyle w:val="ListParagraph"/>
        <w:ind w:left="1080"/>
        <w:rPr>
          <w:szCs w:val="24"/>
        </w:rPr>
      </w:pPr>
      <w:r>
        <w:rPr>
          <w:szCs w:val="24"/>
        </w:rPr>
        <w:t>∆</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a</m:t>
            </m:r>
          </m:sub>
        </m:sSub>
      </m:oMath>
      <w:r w:rsidR="004024A3">
        <w:rPr>
          <w:szCs w:val="24"/>
        </w:rPr>
        <w:t>: accelerating</w:t>
      </w:r>
      <w:r>
        <w:rPr>
          <w:szCs w:val="24"/>
        </w:rPr>
        <w:t xml:space="preserve"> voltage (V)</w:t>
      </w:r>
    </w:p>
    <w:p w:rsidR="00871092" w:rsidRPr="00814426" w:rsidRDefault="00871092" w:rsidP="00871092">
      <w:pPr>
        <w:pStyle w:val="ListParagraph"/>
        <w:ind w:left="1080"/>
        <w:rPr>
          <w:b/>
          <w:szCs w:val="24"/>
        </w:rPr>
      </w:pPr>
      <w:r>
        <w:rPr>
          <w:szCs w:val="24"/>
        </w:rPr>
        <w:t>∆</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d</m:t>
            </m:r>
          </m:sub>
        </m:sSub>
      </m:oMath>
      <w:r w:rsidR="004024A3">
        <w:rPr>
          <w:szCs w:val="24"/>
        </w:rPr>
        <w:t>: deflecting</w:t>
      </w:r>
      <w:r>
        <w:rPr>
          <w:szCs w:val="24"/>
        </w:rPr>
        <w:t xml:space="preserve"> voltage (V)</w:t>
      </w:r>
    </w:p>
    <w:p w:rsidR="00871092" w:rsidRPr="00914ED4" w:rsidRDefault="00871092" w:rsidP="00871092">
      <w:pPr>
        <w:pStyle w:val="ListParagraph"/>
        <w:ind w:left="1080"/>
        <w:rPr>
          <w:szCs w:val="24"/>
        </w:rPr>
      </w:pPr>
      <m:oMath>
        <m:r>
          <w:rPr>
            <w:rFonts w:ascii="Cambria Math" w:hAnsi="Cambria Math"/>
            <w:szCs w:val="24"/>
          </w:rPr>
          <m:t>∆y=k*</m:t>
        </m:r>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d</m:t>
                </m:r>
              </m:sub>
            </m:sSub>
          </m:num>
          <m:den>
            <m:rad>
              <m:radPr>
                <m:degHide m:val="1"/>
                <m:ctrlPr>
                  <w:rPr>
                    <w:rFonts w:ascii="Cambria Math" w:hAnsi="Cambria Math"/>
                    <w:i/>
                    <w:szCs w:val="24"/>
                  </w:rPr>
                </m:ctrlPr>
              </m:radPr>
              <m:deg/>
              <m:e>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a</m:t>
                    </m:r>
                  </m:sub>
                </m:sSub>
              </m:e>
            </m:rad>
          </m:den>
        </m:f>
      </m:oMath>
      <w:r w:rsidR="004024A3">
        <w:rPr>
          <w:szCs w:val="24"/>
        </w:rPr>
        <w:t xml:space="preserve"> =&gt;</w:t>
      </w:r>
      <w:r w:rsidR="004024A3" w:rsidRPr="004024A3">
        <w:rPr>
          <w:b/>
          <w:szCs w:val="24"/>
        </w:rPr>
        <w:t>X</w:t>
      </w:r>
      <w:r w:rsidRPr="00914ED4">
        <w:rPr>
          <w:szCs w:val="24"/>
        </w:rPr>
        <w:t xml:space="preserve">= </w:t>
      </w:r>
      <m:oMath>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d</m:t>
                </m:r>
              </m:sub>
            </m:sSub>
          </m:num>
          <m:den>
            <m:rad>
              <m:radPr>
                <m:degHide m:val="1"/>
                <m:ctrlPr>
                  <w:rPr>
                    <w:rFonts w:ascii="Cambria Math" w:hAnsi="Cambria Math"/>
                    <w:i/>
                    <w:szCs w:val="24"/>
                  </w:rPr>
                </m:ctrlPr>
              </m:radPr>
              <m:deg/>
              <m:e>
                <m:sSub>
                  <m:sSubPr>
                    <m:ctrlPr>
                      <w:rPr>
                        <w:rFonts w:ascii="Cambria Math" w:hAnsi="Cambria Math"/>
                        <w:i/>
                        <w:szCs w:val="24"/>
                      </w:rPr>
                    </m:ctrlPr>
                  </m:sSubPr>
                  <m:e>
                    <m:r>
                      <w:rPr>
                        <w:rFonts w:ascii="Cambria Math" w:hAnsi="Cambria Math"/>
                        <w:szCs w:val="24"/>
                      </w:rPr>
                      <m:t>∆V</m:t>
                    </m:r>
                  </m:e>
                  <m:sub>
                    <m:r>
                      <w:rPr>
                        <w:rFonts w:ascii="Cambria Math" w:hAnsi="Cambria Math"/>
                        <w:szCs w:val="24"/>
                      </w:rPr>
                      <m:t>a</m:t>
                    </m:r>
                  </m:sub>
                </m:sSub>
              </m:e>
            </m:rad>
          </m:den>
        </m:f>
        <m:r>
          <w:rPr>
            <w:rFonts w:ascii="Cambria Math" w:hAnsi="Cambria Math"/>
            <w:szCs w:val="24"/>
          </w:rPr>
          <m:t>=&gt; ∆y=k*</m:t>
        </m:r>
        <m:r>
          <m:rPr>
            <m:sty m:val="bi"/>
          </m:rPr>
          <w:rPr>
            <w:rFonts w:ascii="Cambria Math" w:hAnsi="Cambria Math"/>
            <w:szCs w:val="24"/>
          </w:rPr>
          <m:t>X</m:t>
        </m:r>
        <m:r>
          <w:rPr>
            <w:rFonts w:ascii="Cambria Math" w:hAnsi="Cambria Math"/>
            <w:szCs w:val="24"/>
          </w:rPr>
          <m:t xml:space="preserve"> </m:t>
        </m:r>
      </m:oMath>
      <w:r w:rsidRPr="00914ED4">
        <w:rPr>
          <w:szCs w:val="24"/>
        </w:rPr>
        <w:t xml:space="preserve"> =&gt; k=</w:t>
      </w:r>
      <m:oMath>
        <m:r>
          <w:rPr>
            <w:rFonts w:ascii="Cambria Math" w:hAnsi="Cambria Math"/>
            <w:szCs w:val="24"/>
          </w:rPr>
          <m:t xml:space="preserve"> </m:t>
        </m:r>
        <m:f>
          <m:fPr>
            <m:ctrlPr>
              <w:rPr>
                <w:rFonts w:ascii="Cambria Math" w:hAnsi="Cambria Math"/>
                <w:i/>
                <w:szCs w:val="24"/>
              </w:rPr>
            </m:ctrlPr>
          </m:fPr>
          <m:num>
            <m:r>
              <w:rPr>
                <w:rFonts w:ascii="Cambria Math" w:hAnsi="Cambria Math"/>
                <w:szCs w:val="24"/>
              </w:rPr>
              <m:t>∆y</m:t>
            </m:r>
          </m:num>
          <m:den>
            <m:r>
              <m:rPr>
                <m:sty m:val="bi"/>
              </m:rPr>
              <w:rPr>
                <w:rFonts w:ascii="Cambria Math" w:hAnsi="Cambria Math"/>
                <w:szCs w:val="24"/>
              </w:rPr>
              <m:t>X</m:t>
            </m:r>
          </m:den>
        </m:f>
      </m:oMath>
    </w:p>
    <w:p w:rsidR="00880462" w:rsidRDefault="00880462" w:rsidP="00880462">
      <w:pPr>
        <w:pStyle w:val="ListParagraph"/>
        <w:ind w:left="1080"/>
        <w:rPr>
          <w:szCs w:val="24"/>
        </w:rPr>
      </w:pPr>
      <w:r>
        <w:rPr>
          <w:szCs w:val="24"/>
        </w:rPr>
        <w:t xml:space="preserve">                </w:t>
      </w:r>
    </w:p>
    <w:p w:rsidR="00871092" w:rsidRPr="00880462" w:rsidRDefault="00880462" w:rsidP="00880462">
      <w:pPr>
        <w:pStyle w:val="ListParagraph"/>
        <w:ind w:left="1080"/>
        <w:rPr>
          <w:szCs w:val="24"/>
        </w:rPr>
      </w:pPr>
      <w:r>
        <w:rPr>
          <w:szCs w:val="24"/>
        </w:rPr>
        <w:t xml:space="preserve">   </w:t>
      </w:r>
      <w:r w:rsidR="00871092">
        <w:rPr>
          <w:szCs w:val="24"/>
        </w:rPr>
        <w:t xml:space="preserve">   </w:t>
      </w:r>
      <w:r w:rsidRPr="00880462">
        <w:rPr>
          <w:b/>
          <w:szCs w:val="24"/>
        </w:rPr>
        <w:t>Note:</w:t>
      </w:r>
      <w:r w:rsidRPr="00880462">
        <w:rPr>
          <w:szCs w:val="24"/>
        </w:rPr>
        <w:t xml:space="preserve"> </w:t>
      </w:r>
      <w:r>
        <w:rPr>
          <w:szCs w:val="24"/>
        </w:rPr>
        <w:t>The point in the electron gun disappeared after deflecting 15mm and -15mm. So the   readings in the data provided are up to 14mm and -14mm.</w:t>
      </w:r>
    </w:p>
    <w:p w:rsidR="00871092" w:rsidRDefault="00871092" w:rsidP="00871092">
      <w:pPr>
        <w:pStyle w:val="ListParagraph"/>
        <w:ind w:left="1080"/>
        <w:rPr>
          <w:b/>
          <w:szCs w:val="24"/>
        </w:rPr>
      </w:pPr>
    </w:p>
    <w:p w:rsidR="00871092" w:rsidRDefault="00871092" w:rsidP="00871092">
      <w:pPr>
        <w:pStyle w:val="ListParagraph"/>
        <w:ind w:left="1080"/>
        <w:rPr>
          <w:b/>
          <w:szCs w:val="24"/>
        </w:rPr>
      </w:pPr>
    </w:p>
    <w:p w:rsidR="00871092" w:rsidRPr="00880462" w:rsidRDefault="00871092" w:rsidP="00880462">
      <w:pPr>
        <w:rPr>
          <w:szCs w:val="24"/>
        </w:rPr>
      </w:pPr>
    </w:p>
    <w:p w:rsidR="00871092" w:rsidRDefault="00871092" w:rsidP="00871092">
      <w:pPr>
        <w:pStyle w:val="ListParagraph"/>
        <w:ind w:left="1080"/>
        <w:rPr>
          <w:b/>
          <w:szCs w:val="24"/>
        </w:rPr>
      </w:pPr>
    </w:p>
    <w:p w:rsidR="00871092" w:rsidRDefault="00871092" w:rsidP="00871092">
      <w:pPr>
        <w:pStyle w:val="ListParagraph"/>
        <w:ind w:left="1080"/>
        <w:rPr>
          <w:b/>
          <w:szCs w:val="24"/>
        </w:rPr>
      </w:pPr>
    </w:p>
    <w:p w:rsidR="00871092" w:rsidRDefault="00871092" w:rsidP="00871092">
      <w:pPr>
        <w:pStyle w:val="ListParagraph"/>
        <w:ind w:left="1080"/>
        <w:rPr>
          <w:b/>
          <w:szCs w:val="24"/>
        </w:rPr>
      </w:pPr>
    </w:p>
    <w:p w:rsidR="00871092" w:rsidRPr="00FE0149" w:rsidRDefault="00871092" w:rsidP="00871092">
      <w:pPr>
        <w:pStyle w:val="ListParagraph"/>
        <w:ind w:left="1080"/>
        <w:rPr>
          <w:b/>
          <w:szCs w:val="24"/>
        </w:rPr>
      </w:pPr>
      <w:r w:rsidRPr="00FE0149">
        <w:rPr>
          <w:b/>
          <w:szCs w:val="24"/>
        </w:rPr>
        <w:t>Data # 1: ∆</w:t>
      </w:r>
      <w:proofErr w:type="spellStart"/>
      <w:r w:rsidRPr="00FE0149">
        <w:rPr>
          <w:b/>
          <w:szCs w:val="24"/>
        </w:rPr>
        <w:t>Va</w:t>
      </w:r>
      <w:proofErr w:type="spellEnd"/>
      <w:r w:rsidRPr="00FE0149">
        <w:rPr>
          <w:b/>
          <w:szCs w:val="24"/>
        </w:rPr>
        <w:t xml:space="preserve">= </w:t>
      </w:r>
      <m:oMath>
        <m:r>
          <m:rPr>
            <m:sty m:val="bi"/>
          </m:rPr>
          <w:rPr>
            <w:rFonts w:ascii="Cambria Math" w:hAnsi="Cambria Math"/>
            <w:szCs w:val="24"/>
          </w:rPr>
          <m:t>282.2</m:t>
        </m:r>
      </m:oMath>
      <w:r w:rsidR="00880462">
        <w:rPr>
          <w:b/>
          <w:szCs w:val="24"/>
        </w:rPr>
        <w:t>V</w:t>
      </w:r>
    </w:p>
    <w:p w:rsidR="00871092" w:rsidRDefault="00871092" w:rsidP="00871092">
      <w:pPr>
        <w:pStyle w:val="ListParagraph"/>
        <w:ind w:left="1080"/>
        <w:rPr>
          <w:szCs w:val="24"/>
        </w:rPr>
      </w:pPr>
    </w:p>
    <w:tbl>
      <w:tblPr>
        <w:tblStyle w:val="TableGrid"/>
        <w:tblW w:w="0" w:type="auto"/>
        <w:tblInd w:w="1080" w:type="dxa"/>
        <w:tblLook w:val="04A0" w:firstRow="1" w:lastRow="0" w:firstColumn="1" w:lastColumn="0" w:noHBand="0" w:noVBand="1"/>
      </w:tblPr>
      <w:tblGrid>
        <w:gridCol w:w="1278"/>
        <w:gridCol w:w="1350"/>
        <w:gridCol w:w="2880"/>
        <w:gridCol w:w="2988"/>
      </w:tblGrid>
      <w:tr w:rsidR="00871092" w:rsidTr="00FC3D16">
        <w:tc>
          <w:tcPr>
            <w:tcW w:w="1278" w:type="dxa"/>
          </w:tcPr>
          <w:p w:rsidR="00871092" w:rsidRPr="00C147C9" w:rsidRDefault="00871092" w:rsidP="00FC3D16">
            <w:pPr>
              <w:pStyle w:val="ListParagraph"/>
              <w:ind w:left="0"/>
              <w:jc w:val="center"/>
              <w:rPr>
                <w:b/>
                <w:szCs w:val="24"/>
              </w:rPr>
            </w:pPr>
            <w:r w:rsidRPr="00C147C9">
              <w:rPr>
                <w:b/>
                <w:szCs w:val="24"/>
              </w:rPr>
              <w:t>∆y(mm)</w:t>
            </w:r>
          </w:p>
        </w:tc>
        <w:tc>
          <w:tcPr>
            <w:tcW w:w="1350" w:type="dxa"/>
          </w:tcPr>
          <w:p w:rsidR="00871092" w:rsidRPr="00C147C9" w:rsidRDefault="00871092" w:rsidP="00FC3D16">
            <w:pPr>
              <w:pStyle w:val="ListParagraph"/>
              <w:ind w:left="0"/>
              <w:jc w:val="center"/>
              <w:rPr>
                <w:b/>
                <w:szCs w:val="24"/>
              </w:rPr>
            </w:pPr>
            <w:r w:rsidRPr="00C147C9">
              <w:rPr>
                <w:b/>
                <w:szCs w:val="24"/>
              </w:rPr>
              <w:t>∆</w:t>
            </w:r>
            <w:proofErr w:type="spellStart"/>
            <w:r w:rsidRPr="00C147C9">
              <w:rPr>
                <w:b/>
                <w:szCs w:val="24"/>
              </w:rPr>
              <w:t>Vd</w:t>
            </w:r>
            <w:proofErr w:type="spellEnd"/>
            <w:r w:rsidRPr="00C147C9">
              <w:rPr>
                <w:b/>
                <w:szCs w:val="24"/>
              </w:rPr>
              <w:t>(V)</w:t>
            </w:r>
          </w:p>
        </w:tc>
        <w:tc>
          <w:tcPr>
            <w:tcW w:w="2880" w:type="dxa"/>
          </w:tcPr>
          <w:p w:rsidR="00871092" w:rsidRPr="00C147C9" w:rsidRDefault="004024A3" w:rsidP="00FC3D16">
            <w:pPr>
              <w:pStyle w:val="ListParagraph"/>
              <w:ind w:left="0"/>
              <w:jc w:val="center"/>
              <w:rPr>
                <w:b/>
                <w:szCs w:val="24"/>
              </w:rPr>
            </w:pPr>
            <w:r>
              <w:rPr>
                <w:b/>
                <w:szCs w:val="24"/>
              </w:rPr>
              <w:t>X</w:t>
            </w:r>
            <w:r w:rsidR="00871092" w:rsidRPr="00C147C9">
              <w:rPr>
                <w:b/>
                <w:szCs w:val="24"/>
              </w:rPr>
              <w:t>=</w:t>
            </w:r>
            <m:oMath>
              <m:f>
                <m:fPr>
                  <m:ctrlPr>
                    <w:rPr>
                      <w:rFonts w:ascii="Cambria Math" w:hAnsi="Cambria Math"/>
                      <w:b/>
                      <w:i/>
                      <w:szCs w:val="24"/>
                    </w:rPr>
                  </m:ctrlPr>
                </m:fPr>
                <m:num>
                  <m:r>
                    <m:rPr>
                      <m:sty m:val="bi"/>
                    </m:rPr>
                    <w:rPr>
                      <w:rFonts w:ascii="Cambria Math" w:hAnsi="Cambria Math"/>
                      <w:szCs w:val="24"/>
                    </w:rPr>
                    <m:t>∆Vd</m:t>
                  </m:r>
                </m:num>
                <m:den>
                  <m:rad>
                    <m:radPr>
                      <m:degHide m:val="1"/>
                      <m:ctrlPr>
                        <w:rPr>
                          <w:rFonts w:ascii="Cambria Math" w:hAnsi="Cambria Math"/>
                          <w:b/>
                          <w:i/>
                          <w:szCs w:val="24"/>
                        </w:rPr>
                      </m:ctrlPr>
                    </m:radPr>
                    <m:deg/>
                    <m:e>
                      <m:sSub>
                        <m:sSubPr>
                          <m:ctrlPr>
                            <w:rPr>
                              <w:rFonts w:ascii="Cambria Math" w:hAnsi="Cambria Math"/>
                              <w:b/>
                              <w:i/>
                              <w:szCs w:val="24"/>
                            </w:rPr>
                          </m:ctrlPr>
                        </m:sSubPr>
                        <m:e>
                          <m:r>
                            <m:rPr>
                              <m:sty m:val="bi"/>
                            </m:rPr>
                            <w:rPr>
                              <w:rFonts w:ascii="Cambria Math" w:hAnsi="Cambria Math"/>
                              <w:szCs w:val="24"/>
                            </w:rPr>
                            <m:t>∆V</m:t>
                          </m:r>
                        </m:e>
                        <m:sub>
                          <m:r>
                            <m:rPr>
                              <m:sty m:val="bi"/>
                            </m:rPr>
                            <w:rPr>
                              <w:rFonts w:ascii="Cambria Math" w:hAnsi="Cambria Math"/>
                              <w:szCs w:val="24"/>
                            </w:rPr>
                            <m:t>a</m:t>
                          </m:r>
                        </m:sub>
                      </m:sSub>
                    </m:e>
                  </m:rad>
                </m:den>
              </m:f>
            </m:oMath>
          </w:p>
        </w:tc>
        <w:tc>
          <w:tcPr>
            <w:tcW w:w="2988" w:type="dxa"/>
          </w:tcPr>
          <w:p w:rsidR="00871092" w:rsidRPr="00C147C9" w:rsidRDefault="00871092" w:rsidP="00FC3D16">
            <w:pPr>
              <w:pStyle w:val="ListParagraph"/>
              <w:ind w:left="0"/>
              <w:jc w:val="center"/>
              <w:rPr>
                <w:b/>
                <w:szCs w:val="24"/>
              </w:rPr>
            </w:pPr>
            <w:r w:rsidRPr="00C147C9">
              <w:rPr>
                <w:b/>
                <w:szCs w:val="24"/>
              </w:rPr>
              <w:t>k=</w:t>
            </w:r>
            <m:oMath>
              <m:f>
                <m:fPr>
                  <m:ctrlPr>
                    <w:rPr>
                      <w:rFonts w:ascii="Cambria Math" w:hAnsi="Cambria Math"/>
                      <w:b/>
                      <w:i/>
                      <w:szCs w:val="24"/>
                    </w:rPr>
                  </m:ctrlPr>
                </m:fPr>
                <m:num>
                  <m:r>
                    <m:rPr>
                      <m:sty m:val="bi"/>
                    </m:rPr>
                    <w:rPr>
                      <w:rFonts w:ascii="Cambria Math" w:hAnsi="Cambria Math"/>
                      <w:szCs w:val="24"/>
                    </w:rPr>
                    <m:t>∆y</m:t>
                  </m:r>
                </m:num>
                <m:den>
                  <m:r>
                    <m:rPr>
                      <m:sty m:val="bi"/>
                    </m:rPr>
                    <w:rPr>
                      <w:rFonts w:ascii="Cambria Math" w:hAnsi="Cambria Math"/>
                      <w:szCs w:val="24"/>
                    </w:rPr>
                    <m:t>X</m:t>
                  </m:r>
                </m:den>
              </m:f>
              <m:r>
                <m:rPr>
                  <m:sty m:val="bi"/>
                </m:rPr>
                <w:rPr>
                  <w:rFonts w:ascii="Cambria Math" w:hAnsi="Cambria Math"/>
                  <w:szCs w:val="24"/>
                </w:rPr>
                <m:t>(mm)</m:t>
              </m:r>
            </m:oMath>
          </w:p>
        </w:tc>
      </w:tr>
      <w:tr w:rsidR="00871092" w:rsidTr="00FC3D16">
        <w:tc>
          <w:tcPr>
            <w:tcW w:w="1278" w:type="dxa"/>
          </w:tcPr>
          <w:p w:rsidR="00871092" w:rsidRPr="00880462" w:rsidRDefault="00880462" w:rsidP="00FC3D16">
            <w:pPr>
              <w:pStyle w:val="ListParagraph"/>
              <w:ind w:left="0"/>
              <w:jc w:val="center"/>
              <w:rPr>
                <w:szCs w:val="24"/>
              </w:rPr>
            </w:pPr>
            <w:r w:rsidRPr="00880462">
              <w:rPr>
                <w:szCs w:val="24"/>
              </w:rPr>
              <w:t>14</w:t>
            </w:r>
          </w:p>
        </w:tc>
        <w:tc>
          <w:tcPr>
            <w:tcW w:w="1350" w:type="dxa"/>
          </w:tcPr>
          <w:p w:rsidR="00871092" w:rsidRDefault="00880462" w:rsidP="00FC3D16">
            <w:pPr>
              <w:pStyle w:val="ListParagraph"/>
              <w:ind w:left="0"/>
              <w:jc w:val="center"/>
              <w:rPr>
                <w:szCs w:val="24"/>
              </w:rPr>
            </w:pPr>
            <w:r>
              <w:rPr>
                <w:szCs w:val="24"/>
              </w:rPr>
              <w:t>.825</w:t>
            </w:r>
          </w:p>
        </w:tc>
        <w:tc>
          <w:tcPr>
            <w:tcW w:w="2880" w:type="dxa"/>
          </w:tcPr>
          <w:p w:rsidR="00871092" w:rsidRDefault="004024A3" w:rsidP="00FC3D16">
            <w:pPr>
              <w:pStyle w:val="ListParagraph"/>
              <w:ind w:left="0"/>
              <w:jc w:val="center"/>
              <w:rPr>
                <w:szCs w:val="24"/>
              </w:rPr>
            </w:pPr>
            <w:r>
              <w:rPr>
                <w:szCs w:val="24"/>
              </w:rPr>
              <w:t>.0491</w:t>
            </w:r>
          </w:p>
        </w:tc>
        <w:tc>
          <w:tcPr>
            <w:tcW w:w="2988" w:type="dxa"/>
          </w:tcPr>
          <w:p w:rsidR="00871092" w:rsidRDefault="001F0707" w:rsidP="00FC3D16">
            <w:pPr>
              <w:pStyle w:val="ListParagraph"/>
              <w:ind w:left="0"/>
              <w:jc w:val="center"/>
              <w:rPr>
                <w:szCs w:val="24"/>
              </w:rPr>
            </w:pPr>
            <w:r>
              <w:rPr>
                <w:szCs w:val="24"/>
              </w:rPr>
              <w:t>285.132</w:t>
            </w:r>
          </w:p>
        </w:tc>
      </w:tr>
      <w:tr w:rsidR="00871092" w:rsidTr="00FC3D16">
        <w:tc>
          <w:tcPr>
            <w:tcW w:w="1278" w:type="dxa"/>
          </w:tcPr>
          <w:p w:rsidR="00871092" w:rsidRPr="00880462" w:rsidRDefault="00880462" w:rsidP="00FC3D16">
            <w:pPr>
              <w:pStyle w:val="ListParagraph"/>
              <w:ind w:left="0"/>
              <w:jc w:val="center"/>
              <w:rPr>
                <w:szCs w:val="24"/>
              </w:rPr>
            </w:pPr>
            <w:r w:rsidRPr="00880462">
              <w:rPr>
                <w:szCs w:val="24"/>
              </w:rPr>
              <w:t>10</w:t>
            </w:r>
          </w:p>
        </w:tc>
        <w:tc>
          <w:tcPr>
            <w:tcW w:w="1350" w:type="dxa"/>
          </w:tcPr>
          <w:p w:rsidR="00871092" w:rsidRDefault="00880462" w:rsidP="00FC3D16">
            <w:pPr>
              <w:pStyle w:val="ListParagraph"/>
              <w:ind w:left="0"/>
              <w:jc w:val="center"/>
              <w:rPr>
                <w:szCs w:val="24"/>
              </w:rPr>
            </w:pPr>
            <w:r>
              <w:rPr>
                <w:szCs w:val="24"/>
              </w:rPr>
              <w:t>.607</w:t>
            </w:r>
          </w:p>
        </w:tc>
        <w:tc>
          <w:tcPr>
            <w:tcW w:w="2880" w:type="dxa"/>
          </w:tcPr>
          <w:p w:rsidR="00871092" w:rsidRDefault="004024A3" w:rsidP="00FC3D16">
            <w:pPr>
              <w:pStyle w:val="ListParagraph"/>
              <w:ind w:left="0"/>
              <w:jc w:val="center"/>
              <w:rPr>
                <w:szCs w:val="24"/>
              </w:rPr>
            </w:pPr>
            <w:r>
              <w:rPr>
                <w:szCs w:val="24"/>
              </w:rPr>
              <w:t>.0361</w:t>
            </w:r>
          </w:p>
        </w:tc>
        <w:tc>
          <w:tcPr>
            <w:tcW w:w="2988" w:type="dxa"/>
          </w:tcPr>
          <w:p w:rsidR="00871092" w:rsidRDefault="001F0707" w:rsidP="00FC3D16">
            <w:pPr>
              <w:pStyle w:val="ListParagraph"/>
              <w:ind w:left="0"/>
              <w:jc w:val="center"/>
              <w:rPr>
                <w:szCs w:val="24"/>
              </w:rPr>
            </w:pPr>
            <w:r>
              <w:rPr>
                <w:szCs w:val="24"/>
              </w:rPr>
              <w:t>277.008</w:t>
            </w:r>
          </w:p>
        </w:tc>
      </w:tr>
      <w:tr w:rsidR="00871092" w:rsidTr="00FC3D16">
        <w:tc>
          <w:tcPr>
            <w:tcW w:w="1278" w:type="dxa"/>
          </w:tcPr>
          <w:p w:rsidR="00871092" w:rsidRPr="00880462" w:rsidRDefault="00880462" w:rsidP="00FC3D16">
            <w:pPr>
              <w:pStyle w:val="ListParagraph"/>
              <w:ind w:left="0"/>
              <w:jc w:val="center"/>
              <w:rPr>
                <w:szCs w:val="24"/>
              </w:rPr>
            </w:pPr>
            <w:r w:rsidRPr="00880462">
              <w:rPr>
                <w:szCs w:val="24"/>
              </w:rPr>
              <w:t>8</w:t>
            </w:r>
          </w:p>
        </w:tc>
        <w:tc>
          <w:tcPr>
            <w:tcW w:w="1350" w:type="dxa"/>
          </w:tcPr>
          <w:p w:rsidR="00871092" w:rsidRDefault="00880462" w:rsidP="00FC3D16">
            <w:pPr>
              <w:pStyle w:val="ListParagraph"/>
              <w:ind w:left="0"/>
              <w:jc w:val="center"/>
              <w:rPr>
                <w:szCs w:val="24"/>
              </w:rPr>
            </w:pPr>
            <w:r>
              <w:rPr>
                <w:szCs w:val="24"/>
              </w:rPr>
              <w:t>.477</w:t>
            </w:r>
          </w:p>
        </w:tc>
        <w:tc>
          <w:tcPr>
            <w:tcW w:w="2880" w:type="dxa"/>
          </w:tcPr>
          <w:p w:rsidR="00871092" w:rsidRDefault="004024A3" w:rsidP="00FC3D16">
            <w:pPr>
              <w:pStyle w:val="ListParagraph"/>
              <w:ind w:left="0"/>
              <w:jc w:val="center"/>
              <w:rPr>
                <w:szCs w:val="24"/>
              </w:rPr>
            </w:pPr>
            <w:r>
              <w:rPr>
                <w:szCs w:val="24"/>
              </w:rPr>
              <w:t>.0284</w:t>
            </w:r>
          </w:p>
        </w:tc>
        <w:tc>
          <w:tcPr>
            <w:tcW w:w="2988" w:type="dxa"/>
          </w:tcPr>
          <w:p w:rsidR="00871092" w:rsidRDefault="001F0707" w:rsidP="00FC3D16">
            <w:pPr>
              <w:pStyle w:val="ListParagraph"/>
              <w:ind w:left="0"/>
              <w:jc w:val="center"/>
              <w:rPr>
                <w:szCs w:val="24"/>
              </w:rPr>
            </w:pPr>
            <w:r>
              <w:rPr>
                <w:szCs w:val="24"/>
              </w:rPr>
              <w:t>281.700</w:t>
            </w:r>
          </w:p>
        </w:tc>
      </w:tr>
      <w:tr w:rsidR="00871092" w:rsidTr="00FC3D16">
        <w:tc>
          <w:tcPr>
            <w:tcW w:w="1278" w:type="dxa"/>
          </w:tcPr>
          <w:p w:rsidR="00871092" w:rsidRPr="00880462" w:rsidRDefault="00880462" w:rsidP="00FC3D16">
            <w:pPr>
              <w:pStyle w:val="ListParagraph"/>
              <w:ind w:left="0"/>
              <w:jc w:val="center"/>
              <w:rPr>
                <w:szCs w:val="24"/>
              </w:rPr>
            </w:pPr>
            <w:r w:rsidRPr="00880462">
              <w:rPr>
                <w:szCs w:val="24"/>
              </w:rPr>
              <w:t>4</w:t>
            </w:r>
          </w:p>
        </w:tc>
        <w:tc>
          <w:tcPr>
            <w:tcW w:w="1350" w:type="dxa"/>
          </w:tcPr>
          <w:p w:rsidR="00871092" w:rsidRDefault="00880462" w:rsidP="00FC3D16">
            <w:pPr>
              <w:pStyle w:val="ListParagraph"/>
              <w:ind w:left="0"/>
              <w:jc w:val="center"/>
              <w:rPr>
                <w:szCs w:val="24"/>
              </w:rPr>
            </w:pPr>
            <w:r>
              <w:rPr>
                <w:szCs w:val="24"/>
              </w:rPr>
              <w:t>.240</w:t>
            </w:r>
          </w:p>
        </w:tc>
        <w:tc>
          <w:tcPr>
            <w:tcW w:w="2880" w:type="dxa"/>
          </w:tcPr>
          <w:p w:rsidR="00871092" w:rsidRDefault="004024A3" w:rsidP="00FC3D16">
            <w:pPr>
              <w:pStyle w:val="ListParagraph"/>
              <w:ind w:left="0"/>
              <w:jc w:val="center"/>
              <w:rPr>
                <w:szCs w:val="24"/>
              </w:rPr>
            </w:pPr>
            <w:r>
              <w:rPr>
                <w:szCs w:val="24"/>
              </w:rPr>
              <w:t>.0143</w:t>
            </w:r>
          </w:p>
        </w:tc>
        <w:tc>
          <w:tcPr>
            <w:tcW w:w="2988" w:type="dxa"/>
          </w:tcPr>
          <w:p w:rsidR="00871092" w:rsidRDefault="001F0707" w:rsidP="00FC3D16">
            <w:pPr>
              <w:pStyle w:val="ListParagraph"/>
              <w:ind w:left="0"/>
              <w:jc w:val="center"/>
              <w:rPr>
                <w:szCs w:val="24"/>
              </w:rPr>
            </w:pPr>
            <w:r>
              <w:rPr>
                <w:szCs w:val="24"/>
              </w:rPr>
              <w:t>279.720</w:t>
            </w:r>
          </w:p>
        </w:tc>
      </w:tr>
      <w:tr w:rsidR="00871092" w:rsidTr="00FC3D16">
        <w:tc>
          <w:tcPr>
            <w:tcW w:w="1278" w:type="dxa"/>
          </w:tcPr>
          <w:p w:rsidR="00871092" w:rsidRPr="00880462" w:rsidRDefault="00880462" w:rsidP="00FC3D16">
            <w:pPr>
              <w:pStyle w:val="ListParagraph"/>
              <w:ind w:left="0"/>
              <w:jc w:val="center"/>
              <w:rPr>
                <w:szCs w:val="24"/>
              </w:rPr>
            </w:pPr>
            <w:r w:rsidRPr="00880462">
              <w:rPr>
                <w:szCs w:val="24"/>
              </w:rPr>
              <w:t>2</w:t>
            </w:r>
          </w:p>
        </w:tc>
        <w:tc>
          <w:tcPr>
            <w:tcW w:w="1350" w:type="dxa"/>
          </w:tcPr>
          <w:p w:rsidR="00871092" w:rsidRDefault="00880462" w:rsidP="00FC3D16">
            <w:pPr>
              <w:pStyle w:val="ListParagraph"/>
              <w:ind w:left="0"/>
              <w:jc w:val="center"/>
              <w:rPr>
                <w:szCs w:val="24"/>
              </w:rPr>
            </w:pPr>
            <w:r>
              <w:rPr>
                <w:szCs w:val="24"/>
              </w:rPr>
              <w:t>.132</w:t>
            </w:r>
          </w:p>
        </w:tc>
        <w:tc>
          <w:tcPr>
            <w:tcW w:w="2880" w:type="dxa"/>
          </w:tcPr>
          <w:p w:rsidR="00871092" w:rsidRDefault="004024A3" w:rsidP="00FC3D16">
            <w:pPr>
              <w:pStyle w:val="ListParagraph"/>
              <w:ind w:left="0"/>
              <w:jc w:val="center"/>
              <w:rPr>
                <w:szCs w:val="24"/>
              </w:rPr>
            </w:pPr>
            <w:r>
              <w:rPr>
                <w:szCs w:val="24"/>
              </w:rPr>
              <w:t>.0079</w:t>
            </w:r>
          </w:p>
        </w:tc>
        <w:tc>
          <w:tcPr>
            <w:tcW w:w="2988" w:type="dxa"/>
          </w:tcPr>
          <w:p w:rsidR="00871092" w:rsidRDefault="001F0707" w:rsidP="00FC3D16">
            <w:pPr>
              <w:pStyle w:val="ListParagraph"/>
              <w:ind w:left="0"/>
              <w:jc w:val="center"/>
              <w:rPr>
                <w:szCs w:val="24"/>
              </w:rPr>
            </w:pPr>
            <w:r>
              <w:rPr>
                <w:szCs w:val="24"/>
              </w:rPr>
              <w:t>253.164</w:t>
            </w:r>
          </w:p>
        </w:tc>
      </w:tr>
      <w:tr w:rsidR="00871092" w:rsidTr="00FC3D16">
        <w:tc>
          <w:tcPr>
            <w:tcW w:w="1278" w:type="dxa"/>
          </w:tcPr>
          <w:p w:rsidR="00871092" w:rsidRPr="00880462" w:rsidRDefault="00880462" w:rsidP="00FC3D16">
            <w:pPr>
              <w:pStyle w:val="ListParagraph"/>
              <w:ind w:left="0"/>
              <w:jc w:val="center"/>
              <w:rPr>
                <w:szCs w:val="24"/>
              </w:rPr>
            </w:pPr>
            <w:r w:rsidRPr="00880462">
              <w:rPr>
                <w:szCs w:val="24"/>
              </w:rPr>
              <w:t>0</w:t>
            </w:r>
          </w:p>
        </w:tc>
        <w:tc>
          <w:tcPr>
            <w:tcW w:w="1350" w:type="dxa"/>
          </w:tcPr>
          <w:p w:rsidR="00871092" w:rsidRDefault="00880462" w:rsidP="00FC3D16">
            <w:pPr>
              <w:pStyle w:val="ListParagraph"/>
              <w:ind w:left="0"/>
              <w:jc w:val="center"/>
              <w:rPr>
                <w:szCs w:val="24"/>
              </w:rPr>
            </w:pPr>
            <w:r>
              <w:rPr>
                <w:szCs w:val="24"/>
              </w:rPr>
              <w:t>0</w:t>
            </w:r>
          </w:p>
        </w:tc>
        <w:tc>
          <w:tcPr>
            <w:tcW w:w="2880" w:type="dxa"/>
          </w:tcPr>
          <w:p w:rsidR="00871092" w:rsidRDefault="00880462" w:rsidP="00FC3D16">
            <w:pPr>
              <w:pStyle w:val="ListParagraph"/>
              <w:ind w:left="0"/>
              <w:jc w:val="center"/>
              <w:rPr>
                <w:szCs w:val="24"/>
              </w:rPr>
            </w:pPr>
            <w:r>
              <w:rPr>
                <w:szCs w:val="24"/>
              </w:rPr>
              <w:t>0</w:t>
            </w:r>
          </w:p>
        </w:tc>
        <w:tc>
          <w:tcPr>
            <w:tcW w:w="2988" w:type="dxa"/>
          </w:tcPr>
          <w:p w:rsidR="00871092" w:rsidRDefault="00880462" w:rsidP="00FC3D16">
            <w:pPr>
              <w:pStyle w:val="ListParagraph"/>
              <w:ind w:left="0"/>
              <w:jc w:val="center"/>
              <w:rPr>
                <w:szCs w:val="24"/>
              </w:rPr>
            </w:pPr>
            <w:r>
              <w:rPr>
                <w:szCs w:val="24"/>
              </w:rPr>
              <w:t>0</w:t>
            </w:r>
          </w:p>
        </w:tc>
      </w:tr>
      <w:tr w:rsidR="00871092" w:rsidTr="00FC3D16">
        <w:tc>
          <w:tcPr>
            <w:tcW w:w="1278" w:type="dxa"/>
          </w:tcPr>
          <w:p w:rsidR="00871092" w:rsidRPr="00880462" w:rsidRDefault="00880462" w:rsidP="00FC3D16">
            <w:pPr>
              <w:pStyle w:val="ListParagraph"/>
              <w:ind w:left="0"/>
              <w:jc w:val="center"/>
              <w:rPr>
                <w:szCs w:val="24"/>
              </w:rPr>
            </w:pPr>
            <w:r w:rsidRPr="00880462">
              <w:rPr>
                <w:szCs w:val="24"/>
              </w:rPr>
              <w:t>-2</w:t>
            </w:r>
          </w:p>
        </w:tc>
        <w:tc>
          <w:tcPr>
            <w:tcW w:w="1350" w:type="dxa"/>
          </w:tcPr>
          <w:p w:rsidR="00871092" w:rsidRDefault="00880462" w:rsidP="00FC3D16">
            <w:pPr>
              <w:pStyle w:val="ListParagraph"/>
              <w:ind w:left="0"/>
              <w:jc w:val="center"/>
              <w:rPr>
                <w:szCs w:val="24"/>
              </w:rPr>
            </w:pPr>
            <w:r>
              <w:rPr>
                <w:szCs w:val="24"/>
              </w:rPr>
              <w:t>-.132</w:t>
            </w:r>
          </w:p>
        </w:tc>
        <w:tc>
          <w:tcPr>
            <w:tcW w:w="2880" w:type="dxa"/>
          </w:tcPr>
          <w:p w:rsidR="00871092" w:rsidRDefault="004024A3" w:rsidP="00FC3D16">
            <w:pPr>
              <w:pStyle w:val="ListParagraph"/>
              <w:ind w:left="0"/>
              <w:jc w:val="center"/>
              <w:rPr>
                <w:szCs w:val="24"/>
              </w:rPr>
            </w:pPr>
            <w:r>
              <w:rPr>
                <w:szCs w:val="24"/>
              </w:rPr>
              <w:t>-.0079</w:t>
            </w:r>
          </w:p>
        </w:tc>
        <w:tc>
          <w:tcPr>
            <w:tcW w:w="2988" w:type="dxa"/>
          </w:tcPr>
          <w:p w:rsidR="00871092" w:rsidRDefault="001F0707" w:rsidP="00FC3D16">
            <w:pPr>
              <w:pStyle w:val="ListParagraph"/>
              <w:ind w:left="0"/>
              <w:jc w:val="center"/>
              <w:rPr>
                <w:szCs w:val="24"/>
              </w:rPr>
            </w:pPr>
            <w:r>
              <w:rPr>
                <w:szCs w:val="24"/>
              </w:rPr>
              <w:t>253.164</w:t>
            </w:r>
          </w:p>
        </w:tc>
      </w:tr>
      <w:tr w:rsidR="00871092" w:rsidTr="00FC3D16">
        <w:tc>
          <w:tcPr>
            <w:tcW w:w="1278" w:type="dxa"/>
          </w:tcPr>
          <w:p w:rsidR="00871092" w:rsidRPr="00880462" w:rsidRDefault="00880462" w:rsidP="00FC3D16">
            <w:pPr>
              <w:pStyle w:val="ListParagraph"/>
              <w:ind w:left="0"/>
              <w:jc w:val="center"/>
              <w:rPr>
                <w:szCs w:val="24"/>
              </w:rPr>
            </w:pPr>
            <w:r w:rsidRPr="00880462">
              <w:rPr>
                <w:szCs w:val="24"/>
              </w:rPr>
              <w:t>-4</w:t>
            </w:r>
          </w:p>
        </w:tc>
        <w:tc>
          <w:tcPr>
            <w:tcW w:w="1350" w:type="dxa"/>
          </w:tcPr>
          <w:p w:rsidR="00871092" w:rsidRDefault="00880462" w:rsidP="00FC3D16">
            <w:pPr>
              <w:pStyle w:val="ListParagraph"/>
              <w:ind w:left="0"/>
              <w:jc w:val="center"/>
              <w:rPr>
                <w:szCs w:val="24"/>
              </w:rPr>
            </w:pPr>
            <w:r>
              <w:rPr>
                <w:szCs w:val="24"/>
              </w:rPr>
              <w:t>-.275</w:t>
            </w:r>
          </w:p>
        </w:tc>
        <w:tc>
          <w:tcPr>
            <w:tcW w:w="2880" w:type="dxa"/>
          </w:tcPr>
          <w:p w:rsidR="00871092" w:rsidRDefault="004024A3" w:rsidP="00FC3D16">
            <w:pPr>
              <w:pStyle w:val="ListParagraph"/>
              <w:ind w:left="0"/>
              <w:jc w:val="center"/>
              <w:rPr>
                <w:szCs w:val="24"/>
              </w:rPr>
            </w:pPr>
            <w:r>
              <w:rPr>
                <w:szCs w:val="24"/>
              </w:rPr>
              <w:t>-.0164</w:t>
            </w:r>
          </w:p>
        </w:tc>
        <w:tc>
          <w:tcPr>
            <w:tcW w:w="2988" w:type="dxa"/>
          </w:tcPr>
          <w:p w:rsidR="00871092" w:rsidRDefault="001F0707" w:rsidP="00FC3D16">
            <w:pPr>
              <w:pStyle w:val="ListParagraph"/>
              <w:ind w:left="0"/>
              <w:jc w:val="center"/>
              <w:rPr>
                <w:szCs w:val="24"/>
              </w:rPr>
            </w:pPr>
            <w:r>
              <w:rPr>
                <w:szCs w:val="24"/>
              </w:rPr>
              <w:t>243.602</w:t>
            </w:r>
          </w:p>
        </w:tc>
      </w:tr>
      <w:tr w:rsidR="00871092" w:rsidTr="00FC3D16">
        <w:tc>
          <w:tcPr>
            <w:tcW w:w="1278" w:type="dxa"/>
          </w:tcPr>
          <w:p w:rsidR="00871092" w:rsidRPr="00880462" w:rsidRDefault="00880462" w:rsidP="00FC3D16">
            <w:pPr>
              <w:pStyle w:val="ListParagraph"/>
              <w:ind w:left="0"/>
              <w:jc w:val="center"/>
              <w:rPr>
                <w:szCs w:val="24"/>
              </w:rPr>
            </w:pPr>
            <w:r w:rsidRPr="00880462">
              <w:rPr>
                <w:szCs w:val="24"/>
              </w:rPr>
              <w:t>-8</w:t>
            </w:r>
          </w:p>
        </w:tc>
        <w:tc>
          <w:tcPr>
            <w:tcW w:w="1350" w:type="dxa"/>
          </w:tcPr>
          <w:p w:rsidR="00871092" w:rsidRDefault="00880462" w:rsidP="00FC3D16">
            <w:pPr>
              <w:pStyle w:val="ListParagraph"/>
              <w:ind w:left="0"/>
              <w:jc w:val="center"/>
              <w:rPr>
                <w:szCs w:val="24"/>
              </w:rPr>
            </w:pPr>
            <w:r>
              <w:rPr>
                <w:szCs w:val="24"/>
              </w:rPr>
              <w:t>-.519</w:t>
            </w:r>
          </w:p>
        </w:tc>
        <w:tc>
          <w:tcPr>
            <w:tcW w:w="2880" w:type="dxa"/>
          </w:tcPr>
          <w:p w:rsidR="00871092" w:rsidRDefault="004024A3" w:rsidP="00FC3D16">
            <w:pPr>
              <w:pStyle w:val="ListParagraph"/>
              <w:ind w:left="0"/>
              <w:jc w:val="center"/>
              <w:rPr>
                <w:szCs w:val="24"/>
              </w:rPr>
            </w:pPr>
            <w:r>
              <w:rPr>
                <w:szCs w:val="24"/>
              </w:rPr>
              <w:t>-.0309</w:t>
            </w:r>
          </w:p>
        </w:tc>
        <w:tc>
          <w:tcPr>
            <w:tcW w:w="2988" w:type="dxa"/>
          </w:tcPr>
          <w:p w:rsidR="00871092" w:rsidRDefault="001F0707" w:rsidP="00FC3D16">
            <w:pPr>
              <w:pStyle w:val="ListParagraph"/>
              <w:ind w:left="0"/>
              <w:jc w:val="center"/>
              <w:rPr>
                <w:szCs w:val="24"/>
              </w:rPr>
            </w:pPr>
            <w:r>
              <w:rPr>
                <w:szCs w:val="24"/>
              </w:rPr>
              <w:t>258.900</w:t>
            </w:r>
          </w:p>
        </w:tc>
      </w:tr>
      <w:tr w:rsidR="00871092" w:rsidTr="00FC3D16">
        <w:tc>
          <w:tcPr>
            <w:tcW w:w="1278" w:type="dxa"/>
          </w:tcPr>
          <w:p w:rsidR="00871092" w:rsidRPr="00880462" w:rsidRDefault="00880462" w:rsidP="00FC3D16">
            <w:pPr>
              <w:pStyle w:val="ListParagraph"/>
              <w:ind w:left="0"/>
              <w:jc w:val="center"/>
              <w:rPr>
                <w:szCs w:val="24"/>
              </w:rPr>
            </w:pPr>
            <w:r w:rsidRPr="00880462">
              <w:rPr>
                <w:szCs w:val="24"/>
              </w:rPr>
              <w:t>-10</w:t>
            </w:r>
          </w:p>
        </w:tc>
        <w:tc>
          <w:tcPr>
            <w:tcW w:w="1350" w:type="dxa"/>
          </w:tcPr>
          <w:p w:rsidR="00871092" w:rsidRDefault="00880462" w:rsidP="00FC3D16">
            <w:pPr>
              <w:pStyle w:val="ListParagraph"/>
              <w:ind w:left="0"/>
              <w:jc w:val="center"/>
              <w:rPr>
                <w:szCs w:val="24"/>
              </w:rPr>
            </w:pPr>
            <w:r>
              <w:rPr>
                <w:szCs w:val="24"/>
              </w:rPr>
              <w:t>-.645</w:t>
            </w:r>
          </w:p>
        </w:tc>
        <w:tc>
          <w:tcPr>
            <w:tcW w:w="2880" w:type="dxa"/>
          </w:tcPr>
          <w:p w:rsidR="00871092" w:rsidRDefault="004024A3" w:rsidP="00FC3D16">
            <w:pPr>
              <w:pStyle w:val="ListParagraph"/>
              <w:ind w:left="0"/>
              <w:jc w:val="center"/>
              <w:rPr>
                <w:szCs w:val="24"/>
              </w:rPr>
            </w:pPr>
            <w:r>
              <w:rPr>
                <w:szCs w:val="24"/>
              </w:rPr>
              <w:t>-.0384</w:t>
            </w:r>
          </w:p>
        </w:tc>
        <w:tc>
          <w:tcPr>
            <w:tcW w:w="2988" w:type="dxa"/>
          </w:tcPr>
          <w:p w:rsidR="00871092" w:rsidRDefault="001F0707" w:rsidP="00FC3D16">
            <w:pPr>
              <w:pStyle w:val="ListParagraph"/>
              <w:ind w:left="0"/>
              <w:jc w:val="center"/>
              <w:rPr>
                <w:szCs w:val="24"/>
              </w:rPr>
            </w:pPr>
            <w:r>
              <w:rPr>
                <w:szCs w:val="24"/>
              </w:rPr>
              <w:t>260.416</w:t>
            </w:r>
          </w:p>
        </w:tc>
      </w:tr>
      <w:tr w:rsidR="00871092" w:rsidTr="00FC3D16">
        <w:tc>
          <w:tcPr>
            <w:tcW w:w="1278" w:type="dxa"/>
          </w:tcPr>
          <w:p w:rsidR="00871092" w:rsidRPr="00880462" w:rsidRDefault="00880462" w:rsidP="00FC3D16">
            <w:pPr>
              <w:pStyle w:val="ListParagraph"/>
              <w:ind w:left="0"/>
              <w:jc w:val="center"/>
              <w:rPr>
                <w:szCs w:val="24"/>
              </w:rPr>
            </w:pPr>
            <w:r w:rsidRPr="00880462">
              <w:rPr>
                <w:szCs w:val="24"/>
              </w:rPr>
              <w:t>-14</w:t>
            </w:r>
          </w:p>
        </w:tc>
        <w:tc>
          <w:tcPr>
            <w:tcW w:w="1350" w:type="dxa"/>
          </w:tcPr>
          <w:p w:rsidR="00871092" w:rsidRDefault="00880462" w:rsidP="00FC3D16">
            <w:pPr>
              <w:pStyle w:val="ListParagraph"/>
              <w:ind w:left="0"/>
              <w:jc w:val="center"/>
              <w:rPr>
                <w:szCs w:val="24"/>
              </w:rPr>
            </w:pPr>
            <w:r>
              <w:rPr>
                <w:szCs w:val="24"/>
              </w:rPr>
              <w:t>-.886</w:t>
            </w:r>
          </w:p>
        </w:tc>
        <w:tc>
          <w:tcPr>
            <w:tcW w:w="2880" w:type="dxa"/>
          </w:tcPr>
          <w:p w:rsidR="00871092" w:rsidRDefault="004024A3" w:rsidP="00FC3D16">
            <w:pPr>
              <w:pStyle w:val="ListParagraph"/>
              <w:ind w:left="0"/>
              <w:jc w:val="center"/>
              <w:rPr>
                <w:szCs w:val="24"/>
              </w:rPr>
            </w:pPr>
            <w:r>
              <w:rPr>
                <w:szCs w:val="24"/>
              </w:rPr>
              <w:t>-.0527</w:t>
            </w:r>
          </w:p>
        </w:tc>
        <w:tc>
          <w:tcPr>
            <w:tcW w:w="2988" w:type="dxa"/>
          </w:tcPr>
          <w:p w:rsidR="00871092" w:rsidRDefault="001F0707" w:rsidP="00FC3D16">
            <w:pPr>
              <w:pStyle w:val="ListParagraph"/>
              <w:ind w:left="0"/>
              <w:jc w:val="center"/>
              <w:rPr>
                <w:szCs w:val="24"/>
              </w:rPr>
            </w:pPr>
            <w:r>
              <w:rPr>
                <w:szCs w:val="24"/>
              </w:rPr>
              <w:t>265.654</w:t>
            </w:r>
          </w:p>
        </w:tc>
      </w:tr>
    </w:tbl>
    <w:p w:rsidR="00871092" w:rsidRPr="00A856F3" w:rsidRDefault="00871092" w:rsidP="00871092">
      <w:pPr>
        <w:ind w:left="5040"/>
        <w:jc w:val="center"/>
        <w:rPr>
          <w:szCs w:val="24"/>
        </w:rPr>
      </w:pPr>
      <w:r>
        <w:rPr>
          <w:szCs w:val="24"/>
        </w:rPr>
        <w:t xml:space="preserve">Total of tube constant k = </w:t>
      </w:r>
      <w:r w:rsidR="001F0707">
        <w:rPr>
          <w:szCs w:val="24"/>
        </w:rPr>
        <w:t>2658.46</w:t>
      </w:r>
    </w:p>
    <w:p w:rsidR="00871092" w:rsidRPr="00A856F3" w:rsidRDefault="00871092" w:rsidP="00871092">
      <w:pPr>
        <w:ind w:left="4320"/>
        <w:rPr>
          <w:szCs w:val="24"/>
        </w:rPr>
      </w:pPr>
      <w:r>
        <w:rPr>
          <w:szCs w:val="24"/>
        </w:rPr>
        <w:t>Tube constant k average=</w:t>
      </w:r>
      <m:oMath>
        <m:f>
          <m:fPr>
            <m:ctrlPr>
              <w:rPr>
                <w:rFonts w:ascii="Cambria Math" w:hAnsi="Cambria Math"/>
                <w:i/>
                <w:szCs w:val="24"/>
              </w:rPr>
            </m:ctrlPr>
          </m:fPr>
          <m:num>
            <m:r>
              <w:rPr>
                <w:rFonts w:ascii="Cambria Math" w:hAnsi="Cambria Math"/>
                <w:szCs w:val="24"/>
              </w:rPr>
              <m:t>2658.46</m:t>
            </m:r>
            <m:r>
              <w:rPr>
                <w:rFonts w:ascii="Cambria Math" w:hAnsi="Cambria Math"/>
                <w:szCs w:val="24"/>
              </w:rPr>
              <m:t>mm</m:t>
            </m:r>
          </m:num>
          <m:den>
            <m:r>
              <w:rPr>
                <w:rFonts w:ascii="Cambria Math" w:hAnsi="Cambria Math"/>
                <w:szCs w:val="24"/>
              </w:rPr>
              <m:t>11</m:t>
            </m:r>
          </m:den>
        </m:f>
        <m:r>
          <w:rPr>
            <w:rFonts w:ascii="Cambria Math" w:hAnsi="Cambria Math"/>
            <w:szCs w:val="24"/>
          </w:rPr>
          <m:t>=</m:t>
        </m:r>
        <m:r>
          <w:rPr>
            <w:rFonts w:ascii="Cambria Math" w:hAnsi="Cambria Math"/>
            <w:szCs w:val="24"/>
          </w:rPr>
          <m:t>241.678</m:t>
        </m:r>
      </m:oMath>
      <w:r w:rsidR="00676FF9">
        <w:rPr>
          <w:szCs w:val="24"/>
        </w:rPr>
        <w:t>mm</w:t>
      </w:r>
    </w:p>
    <w:p w:rsidR="00871092" w:rsidRDefault="00871092" w:rsidP="00871092">
      <w:pPr>
        <w:pStyle w:val="ListParagraph"/>
        <w:ind w:left="1080"/>
        <w:rPr>
          <w:szCs w:val="24"/>
        </w:rPr>
      </w:pPr>
    </w:p>
    <w:p w:rsidR="00871092" w:rsidRDefault="00871092" w:rsidP="00871092">
      <w:pPr>
        <w:pStyle w:val="ListParagraph"/>
        <w:ind w:left="1080"/>
        <w:rPr>
          <w:b/>
          <w:szCs w:val="24"/>
        </w:rPr>
      </w:pPr>
    </w:p>
    <w:p w:rsidR="00871092" w:rsidRDefault="00871092" w:rsidP="00871092">
      <w:pPr>
        <w:pStyle w:val="ListParagraph"/>
        <w:ind w:left="1080"/>
        <w:rPr>
          <w:b/>
          <w:szCs w:val="24"/>
        </w:rPr>
      </w:pPr>
      <w:r w:rsidRPr="00FE0149">
        <w:rPr>
          <w:b/>
          <w:szCs w:val="24"/>
        </w:rPr>
        <w:t>Data # 2: ∆</w:t>
      </w:r>
      <w:proofErr w:type="spellStart"/>
      <w:r w:rsidRPr="00FE0149">
        <w:rPr>
          <w:b/>
          <w:szCs w:val="24"/>
        </w:rPr>
        <w:t>Va</w:t>
      </w:r>
      <w:proofErr w:type="spellEnd"/>
      <w:r w:rsidRPr="00FE0149">
        <w:rPr>
          <w:b/>
          <w:szCs w:val="24"/>
        </w:rPr>
        <w:t xml:space="preserve">= </w:t>
      </w:r>
      <m:oMath>
        <m:r>
          <m:rPr>
            <m:sty m:val="bi"/>
          </m:rPr>
          <w:rPr>
            <w:rFonts w:ascii="Cambria Math" w:hAnsi="Cambria Math"/>
            <w:szCs w:val="24"/>
          </w:rPr>
          <m:t>422</m:t>
        </m:r>
        <m:r>
          <m:rPr>
            <m:sty m:val="bi"/>
          </m:rPr>
          <w:rPr>
            <w:rFonts w:ascii="Cambria Math" w:hAnsi="Cambria Math"/>
            <w:szCs w:val="24"/>
          </w:rPr>
          <m:t>V</m:t>
        </m:r>
      </m:oMath>
    </w:p>
    <w:p w:rsidR="00871092" w:rsidRPr="00FE0149" w:rsidRDefault="00871092" w:rsidP="00871092">
      <w:pPr>
        <w:pStyle w:val="ListParagraph"/>
        <w:ind w:left="1080"/>
        <w:rPr>
          <w:b/>
          <w:szCs w:val="24"/>
        </w:rPr>
      </w:pPr>
    </w:p>
    <w:tbl>
      <w:tblPr>
        <w:tblStyle w:val="TableGrid"/>
        <w:tblW w:w="0" w:type="auto"/>
        <w:tblInd w:w="1080" w:type="dxa"/>
        <w:tblLook w:val="04A0" w:firstRow="1" w:lastRow="0" w:firstColumn="1" w:lastColumn="0" w:noHBand="0" w:noVBand="1"/>
      </w:tblPr>
      <w:tblGrid>
        <w:gridCol w:w="1278"/>
        <w:gridCol w:w="1350"/>
        <w:gridCol w:w="2880"/>
        <w:gridCol w:w="2988"/>
      </w:tblGrid>
      <w:tr w:rsidR="00871092" w:rsidTr="00FC3D16">
        <w:tc>
          <w:tcPr>
            <w:tcW w:w="1278" w:type="dxa"/>
          </w:tcPr>
          <w:p w:rsidR="00871092" w:rsidRPr="00C147C9" w:rsidRDefault="00871092" w:rsidP="00FC3D16">
            <w:pPr>
              <w:pStyle w:val="ListParagraph"/>
              <w:ind w:left="0"/>
              <w:jc w:val="center"/>
              <w:rPr>
                <w:b/>
                <w:szCs w:val="24"/>
              </w:rPr>
            </w:pPr>
            <w:r w:rsidRPr="00C147C9">
              <w:rPr>
                <w:b/>
                <w:szCs w:val="24"/>
              </w:rPr>
              <w:t>∆y(mm)</w:t>
            </w:r>
          </w:p>
        </w:tc>
        <w:tc>
          <w:tcPr>
            <w:tcW w:w="1350" w:type="dxa"/>
          </w:tcPr>
          <w:p w:rsidR="00871092" w:rsidRPr="00C147C9" w:rsidRDefault="00871092" w:rsidP="00FC3D16">
            <w:pPr>
              <w:pStyle w:val="ListParagraph"/>
              <w:ind w:left="0"/>
              <w:jc w:val="center"/>
              <w:rPr>
                <w:b/>
                <w:szCs w:val="24"/>
              </w:rPr>
            </w:pPr>
            <w:r w:rsidRPr="00C147C9">
              <w:rPr>
                <w:b/>
                <w:szCs w:val="24"/>
              </w:rPr>
              <w:t>∆</w:t>
            </w:r>
            <w:proofErr w:type="spellStart"/>
            <w:r w:rsidRPr="00C147C9">
              <w:rPr>
                <w:b/>
                <w:szCs w:val="24"/>
              </w:rPr>
              <w:t>Vd</w:t>
            </w:r>
            <w:proofErr w:type="spellEnd"/>
            <w:r w:rsidRPr="00C147C9">
              <w:rPr>
                <w:b/>
                <w:szCs w:val="24"/>
              </w:rPr>
              <w:t>(V)</w:t>
            </w:r>
          </w:p>
        </w:tc>
        <w:tc>
          <w:tcPr>
            <w:tcW w:w="2880" w:type="dxa"/>
          </w:tcPr>
          <w:p w:rsidR="00871092" w:rsidRPr="00C147C9" w:rsidRDefault="004024A3" w:rsidP="00FC3D16">
            <w:pPr>
              <w:pStyle w:val="ListParagraph"/>
              <w:ind w:left="0"/>
              <w:jc w:val="center"/>
              <w:rPr>
                <w:b/>
                <w:szCs w:val="24"/>
              </w:rPr>
            </w:pPr>
            <w:r>
              <w:rPr>
                <w:b/>
                <w:szCs w:val="24"/>
              </w:rPr>
              <w:t>X</w:t>
            </w:r>
            <w:r w:rsidR="00871092" w:rsidRPr="00C147C9">
              <w:rPr>
                <w:b/>
                <w:szCs w:val="24"/>
              </w:rPr>
              <w:t>=</w:t>
            </w:r>
            <m:oMath>
              <m:f>
                <m:fPr>
                  <m:ctrlPr>
                    <w:rPr>
                      <w:rFonts w:ascii="Cambria Math" w:hAnsi="Cambria Math"/>
                      <w:b/>
                      <w:i/>
                      <w:szCs w:val="24"/>
                    </w:rPr>
                  </m:ctrlPr>
                </m:fPr>
                <m:num>
                  <m:r>
                    <m:rPr>
                      <m:sty m:val="bi"/>
                    </m:rPr>
                    <w:rPr>
                      <w:rFonts w:ascii="Cambria Math" w:hAnsi="Cambria Math"/>
                      <w:szCs w:val="24"/>
                    </w:rPr>
                    <m:t>∆Vd</m:t>
                  </m:r>
                </m:num>
                <m:den>
                  <m:rad>
                    <m:radPr>
                      <m:degHide m:val="1"/>
                      <m:ctrlPr>
                        <w:rPr>
                          <w:rFonts w:ascii="Cambria Math" w:hAnsi="Cambria Math"/>
                          <w:b/>
                          <w:i/>
                          <w:szCs w:val="24"/>
                        </w:rPr>
                      </m:ctrlPr>
                    </m:radPr>
                    <m:deg/>
                    <m:e>
                      <m:sSub>
                        <m:sSubPr>
                          <m:ctrlPr>
                            <w:rPr>
                              <w:rFonts w:ascii="Cambria Math" w:hAnsi="Cambria Math"/>
                              <w:b/>
                              <w:i/>
                              <w:szCs w:val="24"/>
                            </w:rPr>
                          </m:ctrlPr>
                        </m:sSubPr>
                        <m:e>
                          <m:r>
                            <m:rPr>
                              <m:sty m:val="bi"/>
                            </m:rPr>
                            <w:rPr>
                              <w:rFonts w:ascii="Cambria Math" w:hAnsi="Cambria Math"/>
                              <w:szCs w:val="24"/>
                            </w:rPr>
                            <m:t>∆V</m:t>
                          </m:r>
                        </m:e>
                        <m:sub>
                          <m:r>
                            <m:rPr>
                              <m:sty m:val="bi"/>
                            </m:rPr>
                            <w:rPr>
                              <w:rFonts w:ascii="Cambria Math" w:hAnsi="Cambria Math"/>
                              <w:szCs w:val="24"/>
                            </w:rPr>
                            <m:t>a</m:t>
                          </m:r>
                        </m:sub>
                      </m:sSub>
                    </m:e>
                  </m:rad>
                </m:den>
              </m:f>
            </m:oMath>
          </w:p>
        </w:tc>
        <w:tc>
          <w:tcPr>
            <w:tcW w:w="2988" w:type="dxa"/>
          </w:tcPr>
          <w:p w:rsidR="00871092" w:rsidRPr="00C147C9" w:rsidRDefault="00871092" w:rsidP="00FC3D16">
            <w:pPr>
              <w:pStyle w:val="ListParagraph"/>
              <w:ind w:left="0"/>
              <w:jc w:val="center"/>
              <w:rPr>
                <w:b/>
                <w:szCs w:val="24"/>
              </w:rPr>
            </w:pPr>
            <w:r w:rsidRPr="00C147C9">
              <w:rPr>
                <w:b/>
                <w:szCs w:val="24"/>
              </w:rPr>
              <w:t>k=</w:t>
            </w:r>
            <m:oMath>
              <m:f>
                <m:fPr>
                  <m:ctrlPr>
                    <w:rPr>
                      <w:rFonts w:ascii="Cambria Math" w:hAnsi="Cambria Math"/>
                      <w:b/>
                      <w:i/>
                      <w:szCs w:val="24"/>
                    </w:rPr>
                  </m:ctrlPr>
                </m:fPr>
                <m:num>
                  <m:r>
                    <m:rPr>
                      <m:sty m:val="bi"/>
                    </m:rPr>
                    <w:rPr>
                      <w:rFonts w:ascii="Cambria Math" w:hAnsi="Cambria Math"/>
                      <w:szCs w:val="24"/>
                    </w:rPr>
                    <m:t>∆y</m:t>
                  </m:r>
                </m:num>
                <m:den>
                  <m:r>
                    <m:rPr>
                      <m:sty m:val="bi"/>
                    </m:rPr>
                    <w:rPr>
                      <w:rFonts w:ascii="Cambria Math" w:hAnsi="Cambria Math"/>
                      <w:szCs w:val="24"/>
                    </w:rPr>
                    <m:t>X</m:t>
                  </m:r>
                </m:den>
              </m:f>
            </m:oMath>
            <w:r>
              <w:rPr>
                <w:b/>
                <w:szCs w:val="24"/>
              </w:rPr>
              <w:t>(mm)</w:t>
            </w:r>
          </w:p>
        </w:tc>
      </w:tr>
      <w:tr w:rsidR="00871092" w:rsidTr="00FC3D16">
        <w:tc>
          <w:tcPr>
            <w:tcW w:w="1278" w:type="dxa"/>
          </w:tcPr>
          <w:p w:rsidR="00871092" w:rsidRPr="00880462" w:rsidRDefault="00880462" w:rsidP="00FC3D16">
            <w:pPr>
              <w:pStyle w:val="ListParagraph"/>
              <w:ind w:left="0"/>
              <w:jc w:val="center"/>
              <w:rPr>
                <w:szCs w:val="24"/>
              </w:rPr>
            </w:pPr>
            <w:r w:rsidRPr="00880462">
              <w:rPr>
                <w:szCs w:val="24"/>
              </w:rPr>
              <w:t>14</w:t>
            </w:r>
          </w:p>
        </w:tc>
        <w:tc>
          <w:tcPr>
            <w:tcW w:w="1350" w:type="dxa"/>
          </w:tcPr>
          <w:p w:rsidR="00880462" w:rsidRDefault="00880462" w:rsidP="00880462">
            <w:pPr>
              <w:pStyle w:val="ListParagraph"/>
              <w:ind w:left="0"/>
              <w:jc w:val="center"/>
              <w:rPr>
                <w:szCs w:val="24"/>
              </w:rPr>
            </w:pPr>
            <w:r>
              <w:rPr>
                <w:szCs w:val="24"/>
              </w:rPr>
              <w:t>1.091</w:t>
            </w:r>
          </w:p>
        </w:tc>
        <w:tc>
          <w:tcPr>
            <w:tcW w:w="2880" w:type="dxa"/>
          </w:tcPr>
          <w:p w:rsidR="00871092" w:rsidRDefault="001F0707" w:rsidP="00FC3D16">
            <w:pPr>
              <w:pStyle w:val="ListParagraph"/>
              <w:ind w:left="0"/>
              <w:jc w:val="center"/>
              <w:rPr>
                <w:szCs w:val="24"/>
              </w:rPr>
            </w:pPr>
            <w:r>
              <w:rPr>
                <w:szCs w:val="24"/>
              </w:rPr>
              <w:t>.0531</w:t>
            </w:r>
          </w:p>
        </w:tc>
        <w:tc>
          <w:tcPr>
            <w:tcW w:w="2988" w:type="dxa"/>
          </w:tcPr>
          <w:p w:rsidR="00871092" w:rsidRDefault="00676FF9" w:rsidP="00FC3D16">
            <w:pPr>
              <w:pStyle w:val="ListParagraph"/>
              <w:ind w:left="0"/>
              <w:jc w:val="center"/>
              <w:rPr>
                <w:szCs w:val="24"/>
              </w:rPr>
            </w:pPr>
            <w:r>
              <w:rPr>
                <w:szCs w:val="24"/>
              </w:rPr>
              <w:t>263.653</w:t>
            </w:r>
          </w:p>
        </w:tc>
      </w:tr>
      <w:tr w:rsidR="00871092" w:rsidTr="00FC3D16">
        <w:tc>
          <w:tcPr>
            <w:tcW w:w="1278" w:type="dxa"/>
          </w:tcPr>
          <w:p w:rsidR="00871092" w:rsidRPr="00880462" w:rsidRDefault="00880462" w:rsidP="00FC3D16">
            <w:pPr>
              <w:pStyle w:val="ListParagraph"/>
              <w:ind w:left="0"/>
              <w:jc w:val="center"/>
              <w:rPr>
                <w:szCs w:val="24"/>
              </w:rPr>
            </w:pPr>
            <w:r w:rsidRPr="00880462">
              <w:rPr>
                <w:szCs w:val="24"/>
              </w:rPr>
              <w:t>10</w:t>
            </w:r>
          </w:p>
        </w:tc>
        <w:tc>
          <w:tcPr>
            <w:tcW w:w="1350" w:type="dxa"/>
          </w:tcPr>
          <w:p w:rsidR="00871092" w:rsidRDefault="00880462" w:rsidP="00FC3D16">
            <w:pPr>
              <w:pStyle w:val="ListParagraph"/>
              <w:ind w:left="0"/>
              <w:jc w:val="center"/>
              <w:rPr>
                <w:szCs w:val="24"/>
              </w:rPr>
            </w:pPr>
            <w:r>
              <w:rPr>
                <w:szCs w:val="24"/>
              </w:rPr>
              <w:t>.774</w:t>
            </w:r>
          </w:p>
        </w:tc>
        <w:tc>
          <w:tcPr>
            <w:tcW w:w="2880" w:type="dxa"/>
          </w:tcPr>
          <w:p w:rsidR="00871092" w:rsidRDefault="001F0707" w:rsidP="00FC3D16">
            <w:pPr>
              <w:pStyle w:val="ListParagraph"/>
              <w:ind w:left="0"/>
              <w:jc w:val="center"/>
              <w:rPr>
                <w:szCs w:val="24"/>
              </w:rPr>
            </w:pPr>
            <w:r>
              <w:rPr>
                <w:szCs w:val="24"/>
              </w:rPr>
              <w:t>.0377</w:t>
            </w:r>
          </w:p>
        </w:tc>
        <w:tc>
          <w:tcPr>
            <w:tcW w:w="2988" w:type="dxa"/>
          </w:tcPr>
          <w:p w:rsidR="00871092" w:rsidRDefault="00676FF9" w:rsidP="00FC3D16">
            <w:pPr>
              <w:pStyle w:val="ListParagraph"/>
              <w:ind w:left="0"/>
              <w:jc w:val="center"/>
              <w:rPr>
                <w:szCs w:val="24"/>
              </w:rPr>
            </w:pPr>
            <w:r>
              <w:rPr>
                <w:szCs w:val="24"/>
              </w:rPr>
              <w:t>265.252</w:t>
            </w:r>
          </w:p>
        </w:tc>
      </w:tr>
      <w:tr w:rsidR="00871092" w:rsidTr="00FC3D16">
        <w:tc>
          <w:tcPr>
            <w:tcW w:w="1278" w:type="dxa"/>
          </w:tcPr>
          <w:p w:rsidR="00871092" w:rsidRPr="00880462" w:rsidRDefault="00880462" w:rsidP="00FC3D16">
            <w:pPr>
              <w:pStyle w:val="ListParagraph"/>
              <w:ind w:left="0"/>
              <w:jc w:val="center"/>
              <w:rPr>
                <w:szCs w:val="24"/>
              </w:rPr>
            </w:pPr>
            <w:r w:rsidRPr="00880462">
              <w:rPr>
                <w:szCs w:val="24"/>
              </w:rPr>
              <w:t>8</w:t>
            </w:r>
          </w:p>
        </w:tc>
        <w:tc>
          <w:tcPr>
            <w:tcW w:w="1350" w:type="dxa"/>
          </w:tcPr>
          <w:p w:rsidR="00871092" w:rsidRDefault="00880462" w:rsidP="00FC3D16">
            <w:pPr>
              <w:pStyle w:val="ListParagraph"/>
              <w:ind w:left="0"/>
              <w:jc w:val="center"/>
              <w:rPr>
                <w:szCs w:val="24"/>
              </w:rPr>
            </w:pPr>
            <w:r>
              <w:rPr>
                <w:szCs w:val="24"/>
              </w:rPr>
              <w:t>.681</w:t>
            </w:r>
          </w:p>
        </w:tc>
        <w:tc>
          <w:tcPr>
            <w:tcW w:w="2880" w:type="dxa"/>
          </w:tcPr>
          <w:p w:rsidR="00871092" w:rsidRDefault="001F0707" w:rsidP="00FC3D16">
            <w:pPr>
              <w:pStyle w:val="ListParagraph"/>
              <w:ind w:left="0"/>
              <w:jc w:val="center"/>
              <w:rPr>
                <w:szCs w:val="24"/>
              </w:rPr>
            </w:pPr>
            <w:r>
              <w:rPr>
                <w:szCs w:val="24"/>
              </w:rPr>
              <w:t>.0331</w:t>
            </w:r>
          </w:p>
        </w:tc>
        <w:tc>
          <w:tcPr>
            <w:tcW w:w="2988" w:type="dxa"/>
          </w:tcPr>
          <w:p w:rsidR="00871092" w:rsidRDefault="00676FF9" w:rsidP="00FC3D16">
            <w:pPr>
              <w:pStyle w:val="ListParagraph"/>
              <w:ind w:left="0"/>
              <w:jc w:val="center"/>
              <w:rPr>
                <w:szCs w:val="24"/>
              </w:rPr>
            </w:pPr>
            <w:r>
              <w:rPr>
                <w:szCs w:val="24"/>
              </w:rPr>
              <w:t>241.692</w:t>
            </w:r>
          </w:p>
        </w:tc>
      </w:tr>
      <w:tr w:rsidR="00871092" w:rsidTr="00FC3D16">
        <w:tc>
          <w:tcPr>
            <w:tcW w:w="1278" w:type="dxa"/>
          </w:tcPr>
          <w:p w:rsidR="00871092" w:rsidRPr="00880462" w:rsidRDefault="00880462" w:rsidP="00FC3D16">
            <w:pPr>
              <w:pStyle w:val="ListParagraph"/>
              <w:ind w:left="0"/>
              <w:jc w:val="center"/>
              <w:rPr>
                <w:szCs w:val="24"/>
              </w:rPr>
            </w:pPr>
            <w:r w:rsidRPr="00880462">
              <w:rPr>
                <w:szCs w:val="24"/>
              </w:rPr>
              <w:t>4</w:t>
            </w:r>
          </w:p>
        </w:tc>
        <w:tc>
          <w:tcPr>
            <w:tcW w:w="1350" w:type="dxa"/>
          </w:tcPr>
          <w:p w:rsidR="00871092" w:rsidRDefault="00880462" w:rsidP="00FC3D16">
            <w:pPr>
              <w:pStyle w:val="ListParagraph"/>
              <w:ind w:left="0"/>
              <w:jc w:val="center"/>
              <w:rPr>
                <w:szCs w:val="24"/>
              </w:rPr>
            </w:pPr>
            <w:r>
              <w:rPr>
                <w:szCs w:val="24"/>
              </w:rPr>
              <w:t>.320</w:t>
            </w:r>
          </w:p>
        </w:tc>
        <w:tc>
          <w:tcPr>
            <w:tcW w:w="2880" w:type="dxa"/>
          </w:tcPr>
          <w:p w:rsidR="00871092" w:rsidRDefault="001F0707" w:rsidP="00FC3D16">
            <w:pPr>
              <w:pStyle w:val="ListParagraph"/>
              <w:ind w:left="0"/>
              <w:jc w:val="center"/>
              <w:rPr>
                <w:szCs w:val="24"/>
              </w:rPr>
            </w:pPr>
            <w:r>
              <w:rPr>
                <w:szCs w:val="24"/>
              </w:rPr>
              <w:t>.0156</w:t>
            </w:r>
          </w:p>
        </w:tc>
        <w:tc>
          <w:tcPr>
            <w:tcW w:w="2988" w:type="dxa"/>
          </w:tcPr>
          <w:p w:rsidR="00871092" w:rsidRDefault="00676FF9" w:rsidP="00FC3D16">
            <w:pPr>
              <w:pStyle w:val="ListParagraph"/>
              <w:ind w:left="0"/>
              <w:jc w:val="center"/>
              <w:rPr>
                <w:szCs w:val="24"/>
              </w:rPr>
            </w:pPr>
            <w:r>
              <w:rPr>
                <w:szCs w:val="24"/>
              </w:rPr>
              <w:t>256.410</w:t>
            </w:r>
          </w:p>
        </w:tc>
      </w:tr>
      <w:tr w:rsidR="00871092" w:rsidTr="00FC3D16">
        <w:tc>
          <w:tcPr>
            <w:tcW w:w="1278" w:type="dxa"/>
          </w:tcPr>
          <w:p w:rsidR="00871092" w:rsidRPr="00880462" w:rsidRDefault="00880462" w:rsidP="00FC3D16">
            <w:pPr>
              <w:pStyle w:val="ListParagraph"/>
              <w:ind w:left="0"/>
              <w:jc w:val="center"/>
              <w:rPr>
                <w:szCs w:val="24"/>
              </w:rPr>
            </w:pPr>
            <w:r w:rsidRPr="00880462">
              <w:rPr>
                <w:szCs w:val="24"/>
              </w:rPr>
              <w:t>2</w:t>
            </w:r>
          </w:p>
        </w:tc>
        <w:tc>
          <w:tcPr>
            <w:tcW w:w="1350" w:type="dxa"/>
          </w:tcPr>
          <w:p w:rsidR="00871092" w:rsidRDefault="00880462" w:rsidP="00FC3D16">
            <w:pPr>
              <w:pStyle w:val="ListParagraph"/>
              <w:ind w:left="0"/>
              <w:jc w:val="center"/>
              <w:rPr>
                <w:szCs w:val="24"/>
              </w:rPr>
            </w:pPr>
            <w:r>
              <w:rPr>
                <w:szCs w:val="24"/>
              </w:rPr>
              <w:t>.171</w:t>
            </w:r>
          </w:p>
        </w:tc>
        <w:tc>
          <w:tcPr>
            <w:tcW w:w="2880" w:type="dxa"/>
          </w:tcPr>
          <w:p w:rsidR="00871092" w:rsidRDefault="001F0707" w:rsidP="00FC3D16">
            <w:pPr>
              <w:pStyle w:val="ListParagraph"/>
              <w:ind w:left="0"/>
              <w:jc w:val="center"/>
              <w:rPr>
                <w:szCs w:val="24"/>
              </w:rPr>
            </w:pPr>
            <w:r>
              <w:rPr>
                <w:szCs w:val="24"/>
              </w:rPr>
              <w:t>.0083</w:t>
            </w:r>
          </w:p>
        </w:tc>
        <w:tc>
          <w:tcPr>
            <w:tcW w:w="2988" w:type="dxa"/>
          </w:tcPr>
          <w:p w:rsidR="00871092" w:rsidRDefault="00676FF9" w:rsidP="00FC3D16">
            <w:pPr>
              <w:pStyle w:val="ListParagraph"/>
              <w:ind w:left="0"/>
              <w:jc w:val="center"/>
              <w:rPr>
                <w:szCs w:val="24"/>
              </w:rPr>
            </w:pPr>
            <w:r>
              <w:rPr>
                <w:szCs w:val="24"/>
              </w:rPr>
              <w:t>240.964</w:t>
            </w:r>
          </w:p>
        </w:tc>
      </w:tr>
      <w:tr w:rsidR="00871092" w:rsidTr="00FC3D16">
        <w:tc>
          <w:tcPr>
            <w:tcW w:w="1278" w:type="dxa"/>
          </w:tcPr>
          <w:p w:rsidR="00871092" w:rsidRPr="00880462" w:rsidRDefault="00880462" w:rsidP="00FC3D16">
            <w:pPr>
              <w:pStyle w:val="ListParagraph"/>
              <w:ind w:left="0"/>
              <w:jc w:val="center"/>
              <w:rPr>
                <w:szCs w:val="24"/>
              </w:rPr>
            </w:pPr>
            <w:r w:rsidRPr="00880462">
              <w:rPr>
                <w:szCs w:val="24"/>
              </w:rPr>
              <w:t>0</w:t>
            </w:r>
          </w:p>
        </w:tc>
        <w:tc>
          <w:tcPr>
            <w:tcW w:w="1350" w:type="dxa"/>
          </w:tcPr>
          <w:p w:rsidR="00871092" w:rsidRDefault="00880462" w:rsidP="00FC3D16">
            <w:pPr>
              <w:pStyle w:val="ListParagraph"/>
              <w:ind w:left="0"/>
              <w:jc w:val="center"/>
              <w:rPr>
                <w:szCs w:val="24"/>
              </w:rPr>
            </w:pPr>
            <w:r>
              <w:rPr>
                <w:szCs w:val="24"/>
              </w:rPr>
              <w:t>0</w:t>
            </w:r>
          </w:p>
        </w:tc>
        <w:tc>
          <w:tcPr>
            <w:tcW w:w="2880" w:type="dxa"/>
          </w:tcPr>
          <w:p w:rsidR="00871092" w:rsidRDefault="00880462" w:rsidP="00FC3D16">
            <w:pPr>
              <w:pStyle w:val="ListParagraph"/>
              <w:ind w:left="0"/>
              <w:jc w:val="center"/>
              <w:rPr>
                <w:szCs w:val="24"/>
              </w:rPr>
            </w:pPr>
            <w:r>
              <w:rPr>
                <w:szCs w:val="24"/>
              </w:rPr>
              <w:t>0</w:t>
            </w:r>
          </w:p>
        </w:tc>
        <w:tc>
          <w:tcPr>
            <w:tcW w:w="2988" w:type="dxa"/>
          </w:tcPr>
          <w:p w:rsidR="00871092" w:rsidRDefault="00880462" w:rsidP="00FC3D16">
            <w:pPr>
              <w:pStyle w:val="ListParagraph"/>
              <w:ind w:left="0"/>
              <w:jc w:val="center"/>
              <w:rPr>
                <w:szCs w:val="24"/>
              </w:rPr>
            </w:pPr>
            <w:r>
              <w:rPr>
                <w:szCs w:val="24"/>
              </w:rPr>
              <w:t>0</w:t>
            </w:r>
          </w:p>
        </w:tc>
      </w:tr>
      <w:tr w:rsidR="00871092" w:rsidTr="00FC3D16">
        <w:tc>
          <w:tcPr>
            <w:tcW w:w="1278" w:type="dxa"/>
          </w:tcPr>
          <w:p w:rsidR="00871092" w:rsidRPr="00880462" w:rsidRDefault="00880462" w:rsidP="00FC3D16">
            <w:pPr>
              <w:pStyle w:val="ListParagraph"/>
              <w:ind w:left="0"/>
              <w:jc w:val="center"/>
              <w:rPr>
                <w:szCs w:val="24"/>
              </w:rPr>
            </w:pPr>
            <w:r w:rsidRPr="00880462">
              <w:rPr>
                <w:szCs w:val="24"/>
              </w:rPr>
              <w:t>-2</w:t>
            </w:r>
          </w:p>
        </w:tc>
        <w:tc>
          <w:tcPr>
            <w:tcW w:w="1350" w:type="dxa"/>
          </w:tcPr>
          <w:p w:rsidR="00871092" w:rsidRDefault="00880462" w:rsidP="00FC3D16">
            <w:pPr>
              <w:pStyle w:val="ListParagraph"/>
              <w:ind w:left="0"/>
              <w:jc w:val="center"/>
              <w:rPr>
                <w:szCs w:val="24"/>
              </w:rPr>
            </w:pPr>
            <w:r>
              <w:rPr>
                <w:szCs w:val="24"/>
              </w:rPr>
              <w:t>-.147</w:t>
            </w:r>
          </w:p>
        </w:tc>
        <w:tc>
          <w:tcPr>
            <w:tcW w:w="2880" w:type="dxa"/>
          </w:tcPr>
          <w:p w:rsidR="00871092" w:rsidRDefault="001F0707" w:rsidP="00FC3D16">
            <w:pPr>
              <w:pStyle w:val="ListParagraph"/>
              <w:ind w:left="0"/>
              <w:jc w:val="center"/>
              <w:rPr>
                <w:szCs w:val="24"/>
              </w:rPr>
            </w:pPr>
            <w:r>
              <w:rPr>
                <w:szCs w:val="24"/>
              </w:rPr>
              <w:t>-.</w:t>
            </w:r>
            <w:r w:rsidR="00676FF9">
              <w:rPr>
                <w:szCs w:val="24"/>
              </w:rPr>
              <w:t>0071</w:t>
            </w:r>
          </w:p>
        </w:tc>
        <w:tc>
          <w:tcPr>
            <w:tcW w:w="2988" w:type="dxa"/>
          </w:tcPr>
          <w:p w:rsidR="00871092" w:rsidRDefault="00676FF9" w:rsidP="00FC3D16">
            <w:pPr>
              <w:pStyle w:val="ListParagraph"/>
              <w:ind w:left="0"/>
              <w:jc w:val="center"/>
              <w:rPr>
                <w:szCs w:val="24"/>
              </w:rPr>
            </w:pPr>
            <w:r>
              <w:rPr>
                <w:szCs w:val="24"/>
              </w:rPr>
              <w:t>281.690</w:t>
            </w:r>
          </w:p>
        </w:tc>
      </w:tr>
      <w:tr w:rsidR="00871092" w:rsidTr="00FC3D16">
        <w:tc>
          <w:tcPr>
            <w:tcW w:w="1278" w:type="dxa"/>
          </w:tcPr>
          <w:p w:rsidR="00871092" w:rsidRPr="00880462" w:rsidRDefault="00880462" w:rsidP="00FC3D16">
            <w:pPr>
              <w:pStyle w:val="ListParagraph"/>
              <w:ind w:left="0"/>
              <w:jc w:val="center"/>
              <w:rPr>
                <w:szCs w:val="24"/>
              </w:rPr>
            </w:pPr>
            <w:r w:rsidRPr="00880462">
              <w:rPr>
                <w:szCs w:val="24"/>
              </w:rPr>
              <w:t>-4</w:t>
            </w:r>
          </w:p>
        </w:tc>
        <w:tc>
          <w:tcPr>
            <w:tcW w:w="1350" w:type="dxa"/>
          </w:tcPr>
          <w:p w:rsidR="00871092" w:rsidRDefault="00880462" w:rsidP="00FC3D16">
            <w:pPr>
              <w:pStyle w:val="ListParagraph"/>
              <w:ind w:left="0"/>
              <w:jc w:val="center"/>
              <w:rPr>
                <w:szCs w:val="24"/>
              </w:rPr>
            </w:pPr>
            <w:r>
              <w:rPr>
                <w:szCs w:val="24"/>
              </w:rPr>
              <w:t>-.314</w:t>
            </w:r>
          </w:p>
        </w:tc>
        <w:tc>
          <w:tcPr>
            <w:tcW w:w="2880" w:type="dxa"/>
          </w:tcPr>
          <w:p w:rsidR="00871092" w:rsidRDefault="00676FF9" w:rsidP="00FC3D16">
            <w:pPr>
              <w:pStyle w:val="ListParagraph"/>
              <w:ind w:left="0"/>
              <w:jc w:val="center"/>
              <w:rPr>
                <w:szCs w:val="24"/>
              </w:rPr>
            </w:pPr>
            <w:r>
              <w:rPr>
                <w:szCs w:val="24"/>
              </w:rPr>
              <w:t>-.0153</w:t>
            </w:r>
          </w:p>
        </w:tc>
        <w:tc>
          <w:tcPr>
            <w:tcW w:w="2988" w:type="dxa"/>
          </w:tcPr>
          <w:p w:rsidR="00871092" w:rsidRDefault="00676FF9" w:rsidP="00FC3D16">
            <w:pPr>
              <w:pStyle w:val="ListParagraph"/>
              <w:ind w:left="0"/>
              <w:jc w:val="center"/>
              <w:rPr>
                <w:szCs w:val="24"/>
              </w:rPr>
            </w:pPr>
            <w:r>
              <w:rPr>
                <w:szCs w:val="24"/>
              </w:rPr>
              <w:t>261.438</w:t>
            </w:r>
          </w:p>
        </w:tc>
      </w:tr>
      <w:tr w:rsidR="00871092" w:rsidTr="00FC3D16">
        <w:tc>
          <w:tcPr>
            <w:tcW w:w="1278" w:type="dxa"/>
          </w:tcPr>
          <w:p w:rsidR="00871092" w:rsidRPr="00880462" w:rsidRDefault="00880462" w:rsidP="00FC3D16">
            <w:pPr>
              <w:pStyle w:val="ListParagraph"/>
              <w:ind w:left="0"/>
              <w:jc w:val="center"/>
              <w:rPr>
                <w:szCs w:val="24"/>
              </w:rPr>
            </w:pPr>
            <w:r w:rsidRPr="00880462">
              <w:rPr>
                <w:szCs w:val="24"/>
              </w:rPr>
              <w:t>-8</w:t>
            </w:r>
          </w:p>
        </w:tc>
        <w:tc>
          <w:tcPr>
            <w:tcW w:w="1350" w:type="dxa"/>
          </w:tcPr>
          <w:p w:rsidR="00871092" w:rsidRDefault="00880462" w:rsidP="00FC3D16">
            <w:pPr>
              <w:pStyle w:val="ListParagraph"/>
              <w:ind w:left="0"/>
              <w:jc w:val="center"/>
              <w:rPr>
                <w:szCs w:val="24"/>
              </w:rPr>
            </w:pPr>
            <w:r>
              <w:rPr>
                <w:szCs w:val="24"/>
              </w:rPr>
              <w:t>-.675</w:t>
            </w:r>
          </w:p>
        </w:tc>
        <w:tc>
          <w:tcPr>
            <w:tcW w:w="2880" w:type="dxa"/>
          </w:tcPr>
          <w:p w:rsidR="00871092" w:rsidRDefault="00676FF9" w:rsidP="00FC3D16">
            <w:pPr>
              <w:pStyle w:val="ListParagraph"/>
              <w:ind w:left="0"/>
              <w:jc w:val="center"/>
              <w:rPr>
                <w:szCs w:val="24"/>
              </w:rPr>
            </w:pPr>
            <w:r>
              <w:rPr>
                <w:szCs w:val="24"/>
              </w:rPr>
              <w:t>-.0329</w:t>
            </w:r>
          </w:p>
        </w:tc>
        <w:tc>
          <w:tcPr>
            <w:tcW w:w="2988" w:type="dxa"/>
          </w:tcPr>
          <w:p w:rsidR="00871092" w:rsidRDefault="00676FF9" w:rsidP="00FC3D16">
            <w:pPr>
              <w:pStyle w:val="ListParagraph"/>
              <w:ind w:left="0"/>
              <w:jc w:val="center"/>
              <w:rPr>
                <w:szCs w:val="24"/>
              </w:rPr>
            </w:pPr>
            <w:r>
              <w:rPr>
                <w:szCs w:val="24"/>
              </w:rPr>
              <w:t>243.161</w:t>
            </w:r>
          </w:p>
        </w:tc>
      </w:tr>
      <w:tr w:rsidR="00871092" w:rsidTr="00FC3D16">
        <w:tc>
          <w:tcPr>
            <w:tcW w:w="1278" w:type="dxa"/>
          </w:tcPr>
          <w:p w:rsidR="00871092" w:rsidRPr="00880462" w:rsidRDefault="00880462" w:rsidP="00FC3D16">
            <w:pPr>
              <w:pStyle w:val="ListParagraph"/>
              <w:ind w:left="0"/>
              <w:jc w:val="center"/>
              <w:rPr>
                <w:szCs w:val="24"/>
              </w:rPr>
            </w:pPr>
            <w:r w:rsidRPr="00880462">
              <w:rPr>
                <w:szCs w:val="24"/>
              </w:rPr>
              <w:t>-10</w:t>
            </w:r>
          </w:p>
        </w:tc>
        <w:tc>
          <w:tcPr>
            <w:tcW w:w="1350" w:type="dxa"/>
          </w:tcPr>
          <w:p w:rsidR="00871092" w:rsidRDefault="00880462" w:rsidP="00FC3D16">
            <w:pPr>
              <w:pStyle w:val="ListParagraph"/>
              <w:ind w:left="0"/>
              <w:jc w:val="center"/>
              <w:rPr>
                <w:szCs w:val="24"/>
              </w:rPr>
            </w:pPr>
            <w:r>
              <w:rPr>
                <w:szCs w:val="24"/>
              </w:rPr>
              <w:t>-.775</w:t>
            </w:r>
          </w:p>
        </w:tc>
        <w:tc>
          <w:tcPr>
            <w:tcW w:w="2880" w:type="dxa"/>
          </w:tcPr>
          <w:p w:rsidR="00871092" w:rsidRDefault="00676FF9" w:rsidP="00FC3D16">
            <w:pPr>
              <w:pStyle w:val="ListParagraph"/>
              <w:ind w:left="0"/>
              <w:jc w:val="center"/>
              <w:rPr>
                <w:szCs w:val="24"/>
              </w:rPr>
            </w:pPr>
            <w:r>
              <w:rPr>
                <w:szCs w:val="24"/>
              </w:rPr>
              <w:t>-.0377</w:t>
            </w:r>
          </w:p>
        </w:tc>
        <w:tc>
          <w:tcPr>
            <w:tcW w:w="2988" w:type="dxa"/>
          </w:tcPr>
          <w:p w:rsidR="00871092" w:rsidRDefault="00676FF9" w:rsidP="00FC3D16">
            <w:pPr>
              <w:pStyle w:val="ListParagraph"/>
              <w:ind w:left="0"/>
              <w:jc w:val="center"/>
              <w:rPr>
                <w:szCs w:val="24"/>
              </w:rPr>
            </w:pPr>
            <w:r>
              <w:rPr>
                <w:szCs w:val="24"/>
              </w:rPr>
              <w:t>265.252</w:t>
            </w:r>
          </w:p>
        </w:tc>
      </w:tr>
      <w:tr w:rsidR="00871092" w:rsidTr="00FC3D16">
        <w:tc>
          <w:tcPr>
            <w:tcW w:w="1278" w:type="dxa"/>
          </w:tcPr>
          <w:p w:rsidR="00871092" w:rsidRPr="00880462" w:rsidRDefault="00880462" w:rsidP="00FC3D16">
            <w:pPr>
              <w:pStyle w:val="ListParagraph"/>
              <w:ind w:left="0"/>
              <w:jc w:val="center"/>
              <w:rPr>
                <w:szCs w:val="24"/>
              </w:rPr>
            </w:pPr>
            <w:r w:rsidRPr="00880462">
              <w:rPr>
                <w:szCs w:val="24"/>
              </w:rPr>
              <w:t>-14</w:t>
            </w:r>
          </w:p>
        </w:tc>
        <w:tc>
          <w:tcPr>
            <w:tcW w:w="1350" w:type="dxa"/>
          </w:tcPr>
          <w:p w:rsidR="00871092" w:rsidRDefault="00880462" w:rsidP="00FC3D16">
            <w:pPr>
              <w:pStyle w:val="ListParagraph"/>
              <w:ind w:left="0"/>
              <w:jc w:val="center"/>
              <w:rPr>
                <w:szCs w:val="24"/>
              </w:rPr>
            </w:pPr>
            <w:r>
              <w:rPr>
                <w:szCs w:val="24"/>
              </w:rPr>
              <w:t>-1.087</w:t>
            </w:r>
          </w:p>
        </w:tc>
        <w:tc>
          <w:tcPr>
            <w:tcW w:w="2880" w:type="dxa"/>
          </w:tcPr>
          <w:p w:rsidR="00871092" w:rsidRDefault="00676FF9" w:rsidP="00FC3D16">
            <w:pPr>
              <w:pStyle w:val="ListParagraph"/>
              <w:ind w:left="0"/>
              <w:jc w:val="center"/>
              <w:rPr>
                <w:szCs w:val="24"/>
              </w:rPr>
            </w:pPr>
            <w:r>
              <w:rPr>
                <w:szCs w:val="24"/>
              </w:rPr>
              <w:t>-.0529</w:t>
            </w:r>
          </w:p>
        </w:tc>
        <w:tc>
          <w:tcPr>
            <w:tcW w:w="2988" w:type="dxa"/>
          </w:tcPr>
          <w:p w:rsidR="00871092" w:rsidRDefault="00676FF9" w:rsidP="00FC3D16">
            <w:pPr>
              <w:pStyle w:val="ListParagraph"/>
              <w:ind w:left="0"/>
              <w:jc w:val="center"/>
              <w:rPr>
                <w:szCs w:val="24"/>
              </w:rPr>
            </w:pPr>
            <w:r>
              <w:rPr>
                <w:szCs w:val="24"/>
              </w:rPr>
              <w:t>264.650</w:t>
            </w:r>
          </w:p>
        </w:tc>
      </w:tr>
    </w:tbl>
    <w:p w:rsidR="00871092" w:rsidRPr="00902481" w:rsidRDefault="00871092" w:rsidP="00871092">
      <w:pPr>
        <w:ind w:left="4320" w:firstLine="720"/>
        <w:rPr>
          <w:szCs w:val="24"/>
        </w:rPr>
      </w:pPr>
      <w:r w:rsidRPr="00902481">
        <w:rPr>
          <w:szCs w:val="24"/>
        </w:rPr>
        <w:t>Total of</w:t>
      </w:r>
      <w:r>
        <w:rPr>
          <w:szCs w:val="24"/>
        </w:rPr>
        <w:t xml:space="preserve"> tube constant k = </w:t>
      </w:r>
      <w:r w:rsidR="00676FF9">
        <w:rPr>
          <w:szCs w:val="24"/>
        </w:rPr>
        <w:t>2557.722</w:t>
      </w:r>
    </w:p>
    <w:p w:rsidR="00871092" w:rsidRPr="00902481" w:rsidRDefault="00871092" w:rsidP="00871092">
      <w:pPr>
        <w:ind w:left="3600" w:firstLine="720"/>
        <w:rPr>
          <w:szCs w:val="24"/>
        </w:rPr>
      </w:pPr>
      <w:r w:rsidRPr="00902481">
        <w:rPr>
          <w:szCs w:val="24"/>
        </w:rPr>
        <w:t xml:space="preserve">Tube constant </w:t>
      </w:r>
      <w:r>
        <w:rPr>
          <w:szCs w:val="24"/>
        </w:rPr>
        <w:t>k average=</w:t>
      </w:r>
      <m:oMath>
        <m:f>
          <m:fPr>
            <m:ctrlPr>
              <w:rPr>
                <w:rFonts w:ascii="Cambria Math" w:hAnsi="Cambria Math"/>
                <w:i/>
                <w:szCs w:val="24"/>
              </w:rPr>
            </m:ctrlPr>
          </m:fPr>
          <m:num>
            <m:r>
              <w:rPr>
                <w:rFonts w:ascii="Cambria Math" w:hAnsi="Cambria Math"/>
                <w:szCs w:val="24"/>
              </w:rPr>
              <m:t>2557.722</m:t>
            </m:r>
          </m:num>
          <m:den>
            <m:r>
              <w:rPr>
                <w:rFonts w:ascii="Cambria Math" w:hAnsi="Cambria Math"/>
                <w:szCs w:val="24"/>
              </w:rPr>
              <m:t>11</m:t>
            </m:r>
          </m:den>
        </m:f>
        <m:r>
          <w:rPr>
            <w:rFonts w:ascii="Cambria Math" w:hAnsi="Cambria Math"/>
            <w:szCs w:val="24"/>
          </w:rPr>
          <m:t>=</m:t>
        </m:r>
        <m:r>
          <w:rPr>
            <w:rFonts w:ascii="Cambria Math" w:hAnsi="Cambria Math"/>
            <w:szCs w:val="24"/>
          </w:rPr>
          <m:t>232.520</m:t>
        </m:r>
      </m:oMath>
      <w:r w:rsidR="00676FF9">
        <w:rPr>
          <w:szCs w:val="24"/>
        </w:rPr>
        <w:t>mm</w:t>
      </w:r>
    </w:p>
    <w:p w:rsidR="00871092" w:rsidRDefault="00871092" w:rsidP="00871092">
      <w:pPr>
        <w:rPr>
          <w:szCs w:val="24"/>
        </w:rPr>
      </w:pPr>
    </w:p>
    <w:p w:rsidR="00871092" w:rsidRDefault="00871092" w:rsidP="00871092">
      <w:pPr>
        <w:rPr>
          <w:szCs w:val="24"/>
        </w:rPr>
      </w:pPr>
    </w:p>
    <w:p w:rsidR="00871092" w:rsidRDefault="00871092" w:rsidP="00871092">
      <w:pPr>
        <w:rPr>
          <w:szCs w:val="24"/>
        </w:rPr>
      </w:pPr>
    </w:p>
    <w:p w:rsidR="00871092" w:rsidRDefault="00871092" w:rsidP="00871092">
      <w:pPr>
        <w:rPr>
          <w:szCs w:val="24"/>
        </w:rPr>
      </w:pPr>
    </w:p>
    <w:p w:rsidR="00871092" w:rsidRDefault="00871092" w:rsidP="00871092">
      <w:pPr>
        <w:rPr>
          <w:szCs w:val="24"/>
        </w:rPr>
      </w:pPr>
    </w:p>
    <w:p w:rsidR="00871092" w:rsidRDefault="00871092" w:rsidP="00871092">
      <w:pPr>
        <w:rPr>
          <w:szCs w:val="24"/>
        </w:rPr>
      </w:pPr>
    </w:p>
    <w:p w:rsidR="00871092" w:rsidRPr="00FE0149" w:rsidRDefault="00871092" w:rsidP="00871092">
      <w:pPr>
        <w:rPr>
          <w:b/>
          <w:szCs w:val="24"/>
        </w:rPr>
      </w:pPr>
      <w:r>
        <w:rPr>
          <w:b/>
          <w:szCs w:val="24"/>
        </w:rPr>
        <w:t>Data # 3: ∆</w:t>
      </w:r>
      <w:proofErr w:type="spellStart"/>
      <w:r>
        <w:rPr>
          <w:b/>
          <w:szCs w:val="24"/>
        </w:rPr>
        <w:t>Va</w:t>
      </w:r>
      <w:proofErr w:type="spellEnd"/>
      <w:r>
        <w:rPr>
          <w:b/>
          <w:szCs w:val="24"/>
        </w:rPr>
        <w:t xml:space="preserve">= </w:t>
      </w:r>
      <m:oMath>
        <m:r>
          <m:rPr>
            <m:sty m:val="bi"/>
          </m:rPr>
          <w:rPr>
            <w:rFonts w:ascii="Cambria Math" w:hAnsi="Cambria Math"/>
            <w:szCs w:val="24"/>
          </w:rPr>
          <m:t>565</m:t>
        </m:r>
        <m:r>
          <m:rPr>
            <m:sty m:val="bi"/>
          </m:rPr>
          <w:rPr>
            <w:rFonts w:ascii="Cambria Math" w:hAnsi="Cambria Math"/>
            <w:szCs w:val="24"/>
          </w:rPr>
          <m:t>V</m:t>
        </m:r>
      </m:oMath>
    </w:p>
    <w:tbl>
      <w:tblPr>
        <w:tblStyle w:val="TableGrid"/>
        <w:tblW w:w="0" w:type="auto"/>
        <w:tblInd w:w="1080" w:type="dxa"/>
        <w:tblLook w:val="04A0" w:firstRow="1" w:lastRow="0" w:firstColumn="1" w:lastColumn="0" w:noHBand="0" w:noVBand="1"/>
      </w:tblPr>
      <w:tblGrid>
        <w:gridCol w:w="1278"/>
        <w:gridCol w:w="1350"/>
        <w:gridCol w:w="2880"/>
        <w:gridCol w:w="2988"/>
      </w:tblGrid>
      <w:tr w:rsidR="00871092" w:rsidTr="00FC3D16">
        <w:tc>
          <w:tcPr>
            <w:tcW w:w="1278" w:type="dxa"/>
          </w:tcPr>
          <w:p w:rsidR="00871092" w:rsidRPr="00C147C9" w:rsidRDefault="00871092" w:rsidP="00FC3D16">
            <w:pPr>
              <w:pStyle w:val="ListParagraph"/>
              <w:ind w:left="0"/>
              <w:jc w:val="center"/>
              <w:rPr>
                <w:b/>
                <w:szCs w:val="24"/>
              </w:rPr>
            </w:pPr>
            <w:r w:rsidRPr="00C147C9">
              <w:rPr>
                <w:b/>
                <w:szCs w:val="24"/>
              </w:rPr>
              <w:t>∆y(mm)</w:t>
            </w:r>
          </w:p>
        </w:tc>
        <w:tc>
          <w:tcPr>
            <w:tcW w:w="1350" w:type="dxa"/>
          </w:tcPr>
          <w:p w:rsidR="00871092" w:rsidRPr="00C147C9" w:rsidRDefault="00871092" w:rsidP="00FC3D16">
            <w:pPr>
              <w:pStyle w:val="ListParagraph"/>
              <w:ind w:left="0"/>
              <w:jc w:val="center"/>
              <w:rPr>
                <w:b/>
                <w:szCs w:val="24"/>
              </w:rPr>
            </w:pPr>
            <w:r w:rsidRPr="00C147C9">
              <w:rPr>
                <w:b/>
                <w:szCs w:val="24"/>
              </w:rPr>
              <w:t>∆</w:t>
            </w:r>
            <w:proofErr w:type="spellStart"/>
            <w:r w:rsidRPr="00C147C9">
              <w:rPr>
                <w:b/>
                <w:szCs w:val="24"/>
              </w:rPr>
              <w:t>Vd</w:t>
            </w:r>
            <w:proofErr w:type="spellEnd"/>
            <w:r w:rsidRPr="00C147C9">
              <w:rPr>
                <w:b/>
                <w:szCs w:val="24"/>
              </w:rPr>
              <w:t>(V)</w:t>
            </w:r>
          </w:p>
        </w:tc>
        <w:tc>
          <w:tcPr>
            <w:tcW w:w="2880" w:type="dxa"/>
          </w:tcPr>
          <w:p w:rsidR="00871092" w:rsidRPr="00C147C9" w:rsidRDefault="004024A3" w:rsidP="00FC3D16">
            <w:pPr>
              <w:pStyle w:val="ListParagraph"/>
              <w:ind w:left="0"/>
              <w:jc w:val="center"/>
              <w:rPr>
                <w:b/>
                <w:szCs w:val="24"/>
              </w:rPr>
            </w:pPr>
            <w:r>
              <w:rPr>
                <w:b/>
                <w:szCs w:val="24"/>
              </w:rPr>
              <w:t>X</w:t>
            </w:r>
            <w:r w:rsidR="00871092" w:rsidRPr="00C147C9">
              <w:rPr>
                <w:b/>
                <w:szCs w:val="24"/>
              </w:rPr>
              <w:t>=</w:t>
            </w:r>
            <m:oMath>
              <m:f>
                <m:fPr>
                  <m:ctrlPr>
                    <w:rPr>
                      <w:rFonts w:ascii="Cambria Math" w:hAnsi="Cambria Math"/>
                      <w:b/>
                      <w:i/>
                      <w:szCs w:val="24"/>
                    </w:rPr>
                  </m:ctrlPr>
                </m:fPr>
                <m:num>
                  <m:r>
                    <m:rPr>
                      <m:sty m:val="bi"/>
                    </m:rPr>
                    <w:rPr>
                      <w:rFonts w:ascii="Cambria Math" w:hAnsi="Cambria Math"/>
                      <w:szCs w:val="24"/>
                    </w:rPr>
                    <m:t>∆Vd</m:t>
                  </m:r>
                </m:num>
                <m:den>
                  <m:rad>
                    <m:radPr>
                      <m:degHide m:val="1"/>
                      <m:ctrlPr>
                        <w:rPr>
                          <w:rFonts w:ascii="Cambria Math" w:hAnsi="Cambria Math"/>
                          <w:b/>
                          <w:i/>
                          <w:szCs w:val="24"/>
                        </w:rPr>
                      </m:ctrlPr>
                    </m:radPr>
                    <m:deg/>
                    <m:e>
                      <m:sSub>
                        <m:sSubPr>
                          <m:ctrlPr>
                            <w:rPr>
                              <w:rFonts w:ascii="Cambria Math" w:hAnsi="Cambria Math"/>
                              <w:b/>
                              <w:i/>
                              <w:szCs w:val="24"/>
                            </w:rPr>
                          </m:ctrlPr>
                        </m:sSubPr>
                        <m:e>
                          <m:r>
                            <m:rPr>
                              <m:sty m:val="bi"/>
                            </m:rPr>
                            <w:rPr>
                              <w:rFonts w:ascii="Cambria Math" w:hAnsi="Cambria Math"/>
                              <w:szCs w:val="24"/>
                            </w:rPr>
                            <m:t>∆V</m:t>
                          </m:r>
                        </m:e>
                        <m:sub>
                          <m:r>
                            <m:rPr>
                              <m:sty m:val="bi"/>
                            </m:rPr>
                            <w:rPr>
                              <w:rFonts w:ascii="Cambria Math" w:hAnsi="Cambria Math"/>
                              <w:szCs w:val="24"/>
                            </w:rPr>
                            <m:t>a</m:t>
                          </m:r>
                        </m:sub>
                      </m:sSub>
                    </m:e>
                  </m:rad>
                </m:den>
              </m:f>
            </m:oMath>
          </w:p>
        </w:tc>
        <w:tc>
          <w:tcPr>
            <w:tcW w:w="2988" w:type="dxa"/>
          </w:tcPr>
          <w:p w:rsidR="00871092" w:rsidRPr="00C147C9" w:rsidRDefault="00871092" w:rsidP="00FC3D16">
            <w:pPr>
              <w:pStyle w:val="ListParagraph"/>
              <w:ind w:left="0"/>
              <w:jc w:val="center"/>
              <w:rPr>
                <w:b/>
                <w:szCs w:val="24"/>
              </w:rPr>
            </w:pPr>
            <w:r w:rsidRPr="00C147C9">
              <w:rPr>
                <w:b/>
                <w:szCs w:val="24"/>
              </w:rPr>
              <w:t>k=</w:t>
            </w:r>
            <m:oMath>
              <m:f>
                <m:fPr>
                  <m:ctrlPr>
                    <w:rPr>
                      <w:rFonts w:ascii="Cambria Math" w:hAnsi="Cambria Math"/>
                      <w:b/>
                      <w:i/>
                      <w:szCs w:val="24"/>
                    </w:rPr>
                  </m:ctrlPr>
                </m:fPr>
                <m:num>
                  <m:r>
                    <m:rPr>
                      <m:sty m:val="bi"/>
                    </m:rPr>
                    <w:rPr>
                      <w:rFonts w:ascii="Cambria Math" w:hAnsi="Cambria Math"/>
                      <w:szCs w:val="24"/>
                    </w:rPr>
                    <m:t>∆y</m:t>
                  </m:r>
                </m:num>
                <m:den>
                  <m:r>
                    <m:rPr>
                      <m:sty m:val="bi"/>
                    </m:rPr>
                    <w:rPr>
                      <w:rFonts w:ascii="Cambria Math" w:hAnsi="Cambria Math"/>
                      <w:szCs w:val="24"/>
                    </w:rPr>
                    <m:t>X</m:t>
                  </m:r>
                </m:den>
              </m:f>
              <m:r>
                <m:rPr>
                  <m:sty m:val="bi"/>
                </m:rPr>
                <w:rPr>
                  <w:rFonts w:ascii="Cambria Math" w:hAnsi="Cambria Math"/>
                  <w:szCs w:val="24"/>
                </w:rPr>
                <m:t>(mm)</m:t>
              </m:r>
            </m:oMath>
          </w:p>
        </w:tc>
      </w:tr>
      <w:tr w:rsidR="00871092" w:rsidTr="00FC3D16">
        <w:tc>
          <w:tcPr>
            <w:tcW w:w="1278" w:type="dxa"/>
          </w:tcPr>
          <w:p w:rsidR="00871092" w:rsidRPr="00880462" w:rsidRDefault="005C44E6" w:rsidP="00FC3D16">
            <w:pPr>
              <w:pStyle w:val="ListParagraph"/>
              <w:ind w:left="0"/>
              <w:jc w:val="center"/>
              <w:rPr>
                <w:szCs w:val="24"/>
              </w:rPr>
            </w:pPr>
            <w:r>
              <w:rPr>
                <w:szCs w:val="24"/>
              </w:rPr>
              <w:t>14</w:t>
            </w:r>
          </w:p>
        </w:tc>
        <w:tc>
          <w:tcPr>
            <w:tcW w:w="1350" w:type="dxa"/>
          </w:tcPr>
          <w:p w:rsidR="00871092" w:rsidRDefault="005C44E6" w:rsidP="00FC3D16">
            <w:pPr>
              <w:pStyle w:val="ListParagraph"/>
              <w:ind w:left="0"/>
              <w:jc w:val="center"/>
              <w:rPr>
                <w:szCs w:val="24"/>
              </w:rPr>
            </w:pPr>
            <w:r>
              <w:rPr>
                <w:szCs w:val="24"/>
              </w:rPr>
              <w:t>1.214</w:t>
            </w:r>
          </w:p>
        </w:tc>
        <w:tc>
          <w:tcPr>
            <w:tcW w:w="2880" w:type="dxa"/>
          </w:tcPr>
          <w:p w:rsidR="00871092" w:rsidRDefault="00676FF9" w:rsidP="00FC3D16">
            <w:pPr>
              <w:pStyle w:val="ListParagraph"/>
              <w:ind w:left="0"/>
              <w:jc w:val="center"/>
              <w:rPr>
                <w:szCs w:val="24"/>
              </w:rPr>
            </w:pPr>
            <w:r>
              <w:rPr>
                <w:szCs w:val="24"/>
              </w:rPr>
              <w:t>.0510</w:t>
            </w:r>
          </w:p>
        </w:tc>
        <w:tc>
          <w:tcPr>
            <w:tcW w:w="2988" w:type="dxa"/>
          </w:tcPr>
          <w:p w:rsidR="00871092" w:rsidRDefault="00766577" w:rsidP="00FC3D16">
            <w:pPr>
              <w:pStyle w:val="ListParagraph"/>
              <w:ind w:left="0"/>
              <w:jc w:val="center"/>
              <w:rPr>
                <w:szCs w:val="24"/>
              </w:rPr>
            </w:pPr>
            <w:r>
              <w:rPr>
                <w:szCs w:val="24"/>
              </w:rPr>
              <w:t>274.510</w:t>
            </w:r>
          </w:p>
        </w:tc>
      </w:tr>
      <w:tr w:rsidR="00871092" w:rsidTr="00FC3D16">
        <w:tc>
          <w:tcPr>
            <w:tcW w:w="1278" w:type="dxa"/>
          </w:tcPr>
          <w:p w:rsidR="00871092" w:rsidRPr="00880462" w:rsidRDefault="005C44E6" w:rsidP="00FC3D16">
            <w:pPr>
              <w:pStyle w:val="ListParagraph"/>
              <w:ind w:left="0"/>
              <w:jc w:val="center"/>
              <w:rPr>
                <w:szCs w:val="24"/>
              </w:rPr>
            </w:pPr>
            <w:r>
              <w:rPr>
                <w:szCs w:val="24"/>
              </w:rPr>
              <w:t>10</w:t>
            </w:r>
          </w:p>
        </w:tc>
        <w:tc>
          <w:tcPr>
            <w:tcW w:w="1350" w:type="dxa"/>
          </w:tcPr>
          <w:p w:rsidR="00871092" w:rsidRDefault="005C44E6" w:rsidP="00FC3D16">
            <w:pPr>
              <w:pStyle w:val="ListParagraph"/>
              <w:ind w:left="0"/>
              <w:jc w:val="center"/>
              <w:rPr>
                <w:szCs w:val="24"/>
              </w:rPr>
            </w:pPr>
            <w:r>
              <w:rPr>
                <w:szCs w:val="24"/>
              </w:rPr>
              <w:t>.951</w:t>
            </w:r>
          </w:p>
        </w:tc>
        <w:tc>
          <w:tcPr>
            <w:tcW w:w="2880" w:type="dxa"/>
          </w:tcPr>
          <w:p w:rsidR="00871092" w:rsidRDefault="00676FF9" w:rsidP="00FC3D16">
            <w:pPr>
              <w:pStyle w:val="ListParagraph"/>
              <w:ind w:left="0"/>
              <w:jc w:val="center"/>
              <w:rPr>
                <w:szCs w:val="24"/>
              </w:rPr>
            </w:pPr>
            <w:r>
              <w:rPr>
                <w:szCs w:val="24"/>
              </w:rPr>
              <w:t>.0400</w:t>
            </w:r>
          </w:p>
        </w:tc>
        <w:tc>
          <w:tcPr>
            <w:tcW w:w="2988" w:type="dxa"/>
          </w:tcPr>
          <w:p w:rsidR="00871092" w:rsidRDefault="00766577" w:rsidP="00FC3D16">
            <w:pPr>
              <w:pStyle w:val="ListParagraph"/>
              <w:ind w:left="0"/>
              <w:jc w:val="center"/>
              <w:rPr>
                <w:szCs w:val="24"/>
              </w:rPr>
            </w:pPr>
            <w:r>
              <w:rPr>
                <w:szCs w:val="24"/>
              </w:rPr>
              <w:t>250.000</w:t>
            </w:r>
          </w:p>
        </w:tc>
      </w:tr>
      <w:tr w:rsidR="00871092" w:rsidTr="00FC3D16">
        <w:tc>
          <w:tcPr>
            <w:tcW w:w="1278" w:type="dxa"/>
          </w:tcPr>
          <w:p w:rsidR="00871092" w:rsidRPr="00880462" w:rsidRDefault="005C44E6" w:rsidP="00FC3D16">
            <w:pPr>
              <w:pStyle w:val="ListParagraph"/>
              <w:ind w:left="0"/>
              <w:jc w:val="center"/>
              <w:rPr>
                <w:szCs w:val="24"/>
              </w:rPr>
            </w:pPr>
            <w:r>
              <w:rPr>
                <w:szCs w:val="24"/>
              </w:rPr>
              <w:t>8</w:t>
            </w:r>
          </w:p>
        </w:tc>
        <w:tc>
          <w:tcPr>
            <w:tcW w:w="1350" w:type="dxa"/>
          </w:tcPr>
          <w:p w:rsidR="00871092" w:rsidRDefault="005C44E6" w:rsidP="00FC3D16">
            <w:pPr>
              <w:pStyle w:val="ListParagraph"/>
              <w:ind w:left="0"/>
              <w:jc w:val="center"/>
              <w:rPr>
                <w:szCs w:val="24"/>
              </w:rPr>
            </w:pPr>
            <w:r>
              <w:rPr>
                <w:szCs w:val="24"/>
              </w:rPr>
              <w:t>.779</w:t>
            </w:r>
          </w:p>
        </w:tc>
        <w:tc>
          <w:tcPr>
            <w:tcW w:w="2880" w:type="dxa"/>
          </w:tcPr>
          <w:p w:rsidR="00871092" w:rsidRDefault="00676FF9" w:rsidP="00FC3D16">
            <w:pPr>
              <w:pStyle w:val="ListParagraph"/>
              <w:ind w:left="0"/>
              <w:jc w:val="center"/>
              <w:rPr>
                <w:szCs w:val="24"/>
              </w:rPr>
            </w:pPr>
            <w:r>
              <w:rPr>
                <w:szCs w:val="24"/>
              </w:rPr>
              <w:t>.0328</w:t>
            </w:r>
          </w:p>
        </w:tc>
        <w:tc>
          <w:tcPr>
            <w:tcW w:w="2988" w:type="dxa"/>
          </w:tcPr>
          <w:p w:rsidR="00871092" w:rsidRDefault="00766577" w:rsidP="00FC3D16">
            <w:pPr>
              <w:pStyle w:val="ListParagraph"/>
              <w:ind w:left="0"/>
              <w:jc w:val="center"/>
              <w:rPr>
                <w:szCs w:val="24"/>
              </w:rPr>
            </w:pPr>
            <w:r>
              <w:rPr>
                <w:szCs w:val="24"/>
              </w:rPr>
              <w:t>243.902</w:t>
            </w:r>
          </w:p>
        </w:tc>
      </w:tr>
      <w:tr w:rsidR="00871092" w:rsidTr="00FC3D16">
        <w:tc>
          <w:tcPr>
            <w:tcW w:w="1278" w:type="dxa"/>
          </w:tcPr>
          <w:p w:rsidR="00871092" w:rsidRPr="00880462" w:rsidRDefault="005C44E6" w:rsidP="00FC3D16">
            <w:pPr>
              <w:pStyle w:val="ListParagraph"/>
              <w:ind w:left="0"/>
              <w:jc w:val="center"/>
              <w:rPr>
                <w:szCs w:val="24"/>
              </w:rPr>
            </w:pPr>
            <w:r>
              <w:rPr>
                <w:szCs w:val="24"/>
              </w:rPr>
              <w:t>4</w:t>
            </w:r>
          </w:p>
        </w:tc>
        <w:tc>
          <w:tcPr>
            <w:tcW w:w="1350" w:type="dxa"/>
          </w:tcPr>
          <w:p w:rsidR="00871092" w:rsidRDefault="005C44E6" w:rsidP="00FC3D16">
            <w:pPr>
              <w:pStyle w:val="ListParagraph"/>
              <w:ind w:left="0"/>
              <w:jc w:val="center"/>
              <w:rPr>
                <w:szCs w:val="24"/>
              </w:rPr>
            </w:pPr>
            <w:r>
              <w:rPr>
                <w:szCs w:val="24"/>
              </w:rPr>
              <w:t>.361</w:t>
            </w:r>
          </w:p>
        </w:tc>
        <w:tc>
          <w:tcPr>
            <w:tcW w:w="2880" w:type="dxa"/>
          </w:tcPr>
          <w:p w:rsidR="00871092" w:rsidRDefault="00676FF9" w:rsidP="00FC3D16">
            <w:pPr>
              <w:pStyle w:val="ListParagraph"/>
              <w:ind w:left="0"/>
              <w:jc w:val="center"/>
              <w:rPr>
                <w:szCs w:val="24"/>
              </w:rPr>
            </w:pPr>
            <w:r>
              <w:rPr>
                <w:szCs w:val="24"/>
              </w:rPr>
              <w:t>.0152</w:t>
            </w:r>
          </w:p>
        </w:tc>
        <w:tc>
          <w:tcPr>
            <w:tcW w:w="2988" w:type="dxa"/>
          </w:tcPr>
          <w:p w:rsidR="00871092" w:rsidRDefault="00766577" w:rsidP="00FC3D16">
            <w:pPr>
              <w:pStyle w:val="ListParagraph"/>
              <w:ind w:left="0"/>
              <w:jc w:val="center"/>
              <w:rPr>
                <w:szCs w:val="24"/>
              </w:rPr>
            </w:pPr>
            <w:r>
              <w:rPr>
                <w:szCs w:val="24"/>
              </w:rPr>
              <w:t>263.158</w:t>
            </w:r>
          </w:p>
        </w:tc>
      </w:tr>
      <w:tr w:rsidR="00871092" w:rsidTr="00FC3D16">
        <w:tc>
          <w:tcPr>
            <w:tcW w:w="1278" w:type="dxa"/>
          </w:tcPr>
          <w:p w:rsidR="00871092" w:rsidRPr="00880462" w:rsidRDefault="005C44E6" w:rsidP="00FC3D16">
            <w:pPr>
              <w:pStyle w:val="ListParagraph"/>
              <w:ind w:left="0"/>
              <w:jc w:val="center"/>
              <w:rPr>
                <w:szCs w:val="24"/>
              </w:rPr>
            </w:pPr>
            <w:r>
              <w:rPr>
                <w:szCs w:val="24"/>
              </w:rPr>
              <w:t>2</w:t>
            </w:r>
          </w:p>
        </w:tc>
        <w:tc>
          <w:tcPr>
            <w:tcW w:w="1350" w:type="dxa"/>
          </w:tcPr>
          <w:p w:rsidR="00871092" w:rsidRDefault="005C44E6" w:rsidP="00FC3D16">
            <w:pPr>
              <w:pStyle w:val="ListParagraph"/>
              <w:ind w:left="0"/>
              <w:jc w:val="center"/>
              <w:rPr>
                <w:szCs w:val="24"/>
              </w:rPr>
            </w:pPr>
            <w:r>
              <w:rPr>
                <w:szCs w:val="24"/>
              </w:rPr>
              <w:t>.218</w:t>
            </w:r>
          </w:p>
        </w:tc>
        <w:tc>
          <w:tcPr>
            <w:tcW w:w="2880" w:type="dxa"/>
          </w:tcPr>
          <w:p w:rsidR="00871092" w:rsidRDefault="00676FF9" w:rsidP="00FC3D16">
            <w:pPr>
              <w:pStyle w:val="ListParagraph"/>
              <w:ind w:left="0"/>
              <w:jc w:val="center"/>
              <w:rPr>
                <w:szCs w:val="24"/>
              </w:rPr>
            </w:pPr>
            <w:r>
              <w:rPr>
                <w:szCs w:val="24"/>
              </w:rPr>
              <w:t>.0092</w:t>
            </w:r>
          </w:p>
        </w:tc>
        <w:tc>
          <w:tcPr>
            <w:tcW w:w="2988" w:type="dxa"/>
          </w:tcPr>
          <w:p w:rsidR="00871092" w:rsidRDefault="00766577" w:rsidP="00FC3D16">
            <w:pPr>
              <w:pStyle w:val="ListParagraph"/>
              <w:ind w:left="0"/>
              <w:jc w:val="center"/>
              <w:rPr>
                <w:szCs w:val="24"/>
              </w:rPr>
            </w:pPr>
            <w:r>
              <w:rPr>
                <w:szCs w:val="24"/>
              </w:rPr>
              <w:t>217.391</w:t>
            </w:r>
          </w:p>
        </w:tc>
      </w:tr>
      <w:tr w:rsidR="00871092" w:rsidTr="00FC3D16">
        <w:tc>
          <w:tcPr>
            <w:tcW w:w="1278" w:type="dxa"/>
          </w:tcPr>
          <w:p w:rsidR="00871092" w:rsidRPr="00880462" w:rsidRDefault="005C44E6" w:rsidP="00FC3D16">
            <w:pPr>
              <w:pStyle w:val="ListParagraph"/>
              <w:ind w:left="0"/>
              <w:jc w:val="center"/>
              <w:rPr>
                <w:szCs w:val="24"/>
              </w:rPr>
            </w:pPr>
            <w:r>
              <w:rPr>
                <w:szCs w:val="24"/>
              </w:rPr>
              <w:t>0</w:t>
            </w:r>
          </w:p>
        </w:tc>
        <w:tc>
          <w:tcPr>
            <w:tcW w:w="1350" w:type="dxa"/>
          </w:tcPr>
          <w:p w:rsidR="00871092" w:rsidRDefault="005C44E6" w:rsidP="00FC3D16">
            <w:pPr>
              <w:pStyle w:val="ListParagraph"/>
              <w:ind w:left="0"/>
              <w:jc w:val="center"/>
              <w:rPr>
                <w:szCs w:val="24"/>
              </w:rPr>
            </w:pPr>
            <w:r>
              <w:rPr>
                <w:szCs w:val="24"/>
              </w:rPr>
              <w:t>0</w:t>
            </w:r>
          </w:p>
        </w:tc>
        <w:tc>
          <w:tcPr>
            <w:tcW w:w="2880" w:type="dxa"/>
          </w:tcPr>
          <w:p w:rsidR="00871092" w:rsidRDefault="00676FF9" w:rsidP="00FC3D16">
            <w:pPr>
              <w:pStyle w:val="ListParagraph"/>
              <w:ind w:left="0"/>
              <w:jc w:val="center"/>
              <w:rPr>
                <w:szCs w:val="24"/>
              </w:rPr>
            </w:pPr>
            <w:r>
              <w:rPr>
                <w:szCs w:val="24"/>
              </w:rPr>
              <w:t>0</w:t>
            </w:r>
          </w:p>
        </w:tc>
        <w:tc>
          <w:tcPr>
            <w:tcW w:w="2988" w:type="dxa"/>
          </w:tcPr>
          <w:p w:rsidR="00871092" w:rsidRDefault="00676FF9" w:rsidP="00FC3D16">
            <w:pPr>
              <w:pStyle w:val="ListParagraph"/>
              <w:ind w:left="0"/>
              <w:jc w:val="center"/>
              <w:rPr>
                <w:szCs w:val="24"/>
              </w:rPr>
            </w:pPr>
            <w:r>
              <w:rPr>
                <w:szCs w:val="24"/>
              </w:rPr>
              <w:t>0</w:t>
            </w:r>
          </w:p>
        </w:tc>
      </w:tr>
      <w:tr w:rsidR="00871092" w:rsidTr="00FC3D16">
        <w:tc>
          <w:tcPr>
            <w:tcW w:w="1278" w:type="dxa"/>
          </w:tcPr>
          <w:p w:rsidR="00871092" w:rsidRPr="00880462" w:rsidRDefault="005C44E6" w:rsidP="00FC3D16">
            <w:pPr>
              <w:pStyle w:val="ListParagraph"/>
              <w:ind w:left="0"/>
              <w:jc w:val="center"/>
              <w:rPr>
                <w:szCs w:val="24"/>
              </w:rPr>
            </w:pPr>
            <w:r>
              <w:rPr>
                <w:szCs w:val="24"/>
              </w:rPr>
              <w:t>-2</w:t>
            </w:r>
          </w:p>
        </w:tc>
        <w:tc>
          <w:tcPr>
            <w:tcW w:w="1350" w:type="dxa"/>
          </w:tcPr>
          <w:p w:rsidR="00871092" w:rsidRDefault="005C44E6" w:rsidP="00FC3D16">
            <w:pPr>
              <w:pStyle w:val="ListParagraph"/>
              <w:ind w:left="0"/>
              <w:jc w:val="center"/>
              <w:rPr>
                <w:szCs w:val="24"/>
              </w:rPr>
            </w:pPr>
            <w:r>
              <w:rPr>
                <w:szCs w:val="24"/>
              </w:rPr>
              <w:t>-.215</w:t>
            </w:r>
          </w:p>
        </w:tc>
        <w:tc>
          <w:tcPr>
            <w:tcW w:w="2880" w:type="dxa"/>
          </w:tcPr>
          <w:p w:rsidR="00871092" w:rsidRDefault="00676FF9" w:rsidP="00FC3D16">
            <w:pPr>
              <w:pStyle w:val="ListParagraph"/>
              <w:ind w:left="0"/>
              <w:jc w:val="center"/>
              <w:rPr>
                <w:szCs w:val="24"/>
              </w:rPr>
            </w:pPr>
            <w:r>
              <w:rPr>
                <w:szCs w:val="24"/>
              </w:rPr>
              <w:t>-.0090</w:t>
            </w:r>
          </w:p>
        </w:tc>
        <w:tc>
          <w:tcPr>
            <w:tcW w:w="2988" w:type="dxa"/>
          </w:tcPr>
          <w:p w:rsidR="00871092" w:rsidRDefault="00766577" w:rsidP="00FC3D16">
            <w:pPr>
              <w:pStyle w:val="ListParagraph"/>
              <w:ind w:left="0"/>
              <w:jc w:val="center"/>
              <w:rPr>
                <w:szCs w:val="24"/>
              </w:rPr>
            </w:pPr>
            <w:r>
              <w:rPr>
                <w:szCs w:val="24"/>
              </w:rPr>
              <w:t>222.222</w:t>
            </w:r>
          </w:p>
        </w:tc>
      </w:tr>
      <w:tr w:rsidR="00871092" w:rsidTr="00FC3D16">
        <w:tc>
          <w:tcPr>
            <w:tcW w:w="1278" w:type="dxa"/>
          </w:tcPr>
          <w:p w:rsidR="00871092" w:rsidRPr="00880462" w:rsidRDefault="005C44E6" w:rsidP="00FC3D16">
            <w:pPr>
              <w:pStyle w:val="ListParagraph"/>
              <w:ind w:left="0"/>
              <w:jc w:val="center"/>
              <w:rPr>
                <w:szCs w:val="24"/>
              </w:rPr>
            </w:pPr>
            <w:r>
              <w:rPr>
                <w:szCs w:val="24"/>
              </w:rPr>
              <w:t>-4</w:t>
            </w:r>
          </w:p>
        </w:tc>
        <w:tc>
          <w:tcPr>
            <w:tcW w:w="1350" w:type="dxa"/>
          </w:tcPr>
          <w:p w:rsidR="00871092" w:rsidRDefault="005C44E6" w:rsidP="00FC3D16">
            <w:pPr>
              <w:pStyle w:val="ListParagraph"/>
              <w:ind w:left="0"/>
              <w:jc w:val="center"/>
              <w:rPr>
                <w:szCs w:val="24"/>
              </w:rPr>
            </w:pPr>
            <w:r>
              <w:rPr>
                <w:szCs w:val="24"/>
              </w:rPr>
              <w:t>-.344</w:t>
            </w:r>
          </w:p>
        </w:tc>
        <w:tc>
          <w:tcPr>
            <w:tcW w:w="2880" w:type="dxa"/>
          </w:tcPr>
          <w:p w:rsidR="00871092" w:rsidRDefault="00676FF9" w:rsidP="00FC3D16">
            <w:pPr>
              <w:pStyle w:val="ListParagraph"/>
              <w:ind w:left="0"/>
              <w:jc w:val="center"/>
              <w:rPr>
                <w:szCs w:val="24"/>
              </w:rPr>
            </w:pPr>
            <w:r>
              <w:rPr>
                <w:szCs w:val="24"/>
              </w:rPr>
              <w:t>-.0145</w:t>
            </w:r>
          </w:p>
        </w:tc>
        <w:tc>
          <w:tcPr>
            <w:tcW w:w="2988" w:type="dxa"/>
          </w:tcPr>
          <w:p w:rsidR="00871092" w:rsidRDefault="00766577" w:rsidP="00FC3D16">
            <w:pPr>
              <w:pStyle w:val="ListParagraph"/>
              <w:ind w:left="0"/>
              <w:jc w:val="center"/>
              <w:rPr>
                <w:szCs w:val="24"/>
              </w:rPr>
            </w:pPr>
            <w:r>
              <w:rPr>
                <w:szCs w:val="24"/>
              </w:rPr>
              <w:t>275.862</w:t>
            </w:r>
          </w:p>
        </w:tc>
      </w:tr>
      <w:tr w:rsidR="00871092" w:rsidTr="00FC3D16">
        <w:tc>
          <w:tcPr>
            <w:tcW w:w="1278" w:type="dxa"/>
          </w:tcPr>
          <w:p w:rsidR="00871092" w:rsidRPr="00880462" w:rsidRDefault="005C44E6" w:rsidP="00FC3D16">
            <w:pPr>
              <w:pStyle w:val="ListParagraph"/>
              <w:ind w:left="0"/>
              <w:jc w:val="center"/>
              <w:rPr>
                <w:szCs w:val="24"/>
              </w:rPr>
            </w:pPr>
            <w:r>
              <w:rPr>
                <w:szCs w:val="24"/>
              </w:rPr>
              <w:t>-8</w:t>
            </w:r>
          </w:p>
        </w:tc>
        <w:tc>
          <w:tcPr>
            <w:tcW w:w="1350" w:type="dxa"/>
          </w:tcPr>
          <w:p w:rsidR="00871092" w:rsidRDefault="005C44E6" w:rsidP="00FC3D16">
            <w:pPr>
              <w:pStyle w:val="ListParagraph"/>
              <w:ind w:left="0"/>
              <w:jc w:val="center"/>
              <w:rPr>
                <w:szCs w:val="24"/>
              </w:rPr>
            </w:pPr>
            <w:r>
              <w:rPr>
                <w:szCs w:val="24"/>
              </w:rPr>
              <w:t>-.717</w:t>
            </w:r>
          </w:p>
        </w:tc>
        <w:tc>
          <w:tcPr>
            <w:tcW w:w="2880" w:type="dxa"/>
          </w:tcPr>
          <w:p w:rsidR="00871092" w:rsidRDefault="00676FF9" w:rsidP="00FC3D16">
            <w:pPr>
              <w:pStyle w:val="ListParagraph"/>
              <w:ind w:left="0"/>
              <w:jc w:val="center"/>
              <w:rPr>
                <w:szCs w:val="24"/>
              </w:rPr>
            </w:pPr>
            <w:r>
              <w:rPr>
                <w:szCs w:val="24"/>
              </w:rPr>
              <w:t>-.0302</w:t>
            </w:r>
          </w:p>
        </w:tc>
        <w:tc>
          <w:tcPr>
            <w:tcW w:w="2988" w:type="dxa"/>
          </w:tcPr>
          <w:p w:rsidR="00871092" w:rsidRDefault="00766577" w:rsidP="00FC3D16">
            <w:pPr>
              <w:pStyle w:val="ListParagraph"/>
              <w:ind w:left="0"/>
              <w:jc w:val="center"/>
              <w:rPr>
                <w:szCs w:val="24"/>
              </w:rPr>
            </w:pPr>
            <w:r>
              <w:rPr>
                <w:szCs w:val="24"/>
              </w:rPr>
              <w:t>264.900</w:t>
            </w:r>
          </w:p>
        </w:tc>
      </w:tr>
      <w:tr w:rsidR="00871092" w:rsidTr="00FC3D16">
        <w:tc>
          <w:tcPr>
            <w:tcW w:w="1278" w:type="dxa"/>
          </w:tcPr>
          <w:p w:rsidR="00871092" w:rsidRPr="00880462" w:rsidRDefault="005C44E6" w:rsidP="00FC3D16">
            <w:pPr>
              <w:pStyle w:val="ListParagraph"/>
              <w:ind w:left="0"/>
              <w:jc w:val="center"/>
              <w:rPr>
                <w:szCs w:val="24"/>
              </w:rPr>
            </w:pPr>
            <w:r>
              <w:rPr>
                <w:szCs w:val="24"/>
              </w:rPr>
              <w:t>-10</w:t>
            </w:r>
          </w:p>
        </w:tc>
        <w:tc>
          <w:tcPr>
            <w:tcW w:w="1350" w:type="dxa"/>
          </w:tcPr>
          <w:p w:rsidR="00871092" w:rsidRDefault="005C44E6" w:rsidP="00FC3D16">
            <w:pPr>
              <w:pStyle w:val="ListParagraph"/>
              <w:ind w:left="0"/>
              <w:jc w:val="center"/>
              <w:rPr>
                <w:szCs w:val="24"/>
              </w:rPr>
            </w:pPr>
            <w:r>
              <w:rPr>
                <w:szCs w:val="24"/>
              </w:rPr>
              <w:t>-.900</w:t>
            </w:r>
          </w:p>
        </w:tc>
        <w:tc>
          <w:tcPr>
            <w:tcW w:w="2880" w:type="dxa"/>
          </w:tcPr>
          <w:p w:rsidR="00871092" w:rsidRDefault="00676FF9" w:rsidP="00FC3D16">
            <w:pPr>
              <w:pStyle w:val="ListParagraph"/>
              <w:ind w:left="0"/>
              <w:jc w:val="center"/>
              <w:rPr>
                <w:szCs w:val="24"/>
              </w:rPr>
            </w:pPr>
            <w:r>
              <w:rPr>
                <w:szCs w:val="24"/>
              </w:rPr>
              <w:t>-.0379</w:t>
            </w:r>
          </w:p>
        </w:tc>
        <w:tc>
          <w:tcPr>
            <w:tcW w:w="2988" w:type="dxa"/>
          </w:tcPr>
          <w:p w:rsidR="00871092" w:rsidRDefault="00766577" w:rsidP="00FC3D16">
            <w:pPr>
              <w:pStyle w:val="ListParagraph"/>
              <w:ind w:left="0"/>
              <w:jc w:val="center"/>
              <w:rPr>
                <w:szCs w:val="24"/>
              </w:rPr>
            </w:pPr>
            <w:r>
              <w:rPr>
                <w:szCs w:val="24"/>
              </w:rPr>
              <w:t>263.852</w:t>
            </w:r>
          </w:p>
        </w:tc>
      </w:tr>
      <w:tr w:rsidR="00871092" w:rsidTr="00FC3D16">
        <w:tc>
          <w:tcPr>
            <w:tcW w:w="1278" w:type="dxa"/>
          </w:tcPr>
          <w:p w:rsidR="00871092" w:rsidRPr="00880462" w:rsidRDefault="005C44E6" w:rsidP="00FC3D16">
            <w:pPr>
              <w:pStyle w:val="ListParagraph"/>
              <w:ind w:left="0"/>
              <w:jc w:val="center"/>
              <w:rPr>
                <w:szCs w:val="24"/>
              </w:rPr>
            </w:pPr>
            <w:r>
              <w:rPr>
                <w:szCs w:val="24"/>
              </w:rPr>
              <w:t>-14</w:t>
            </w:r>
          </w:p>
        </w:tc>
        <w:tc>
          <w:tcPr>
            <w:tcW w:w="1350" w:type="dxa"/>
          </w:tcPr>
          <w:p w:rsidR="00871092" w:rsidRDefault="005C44E6" w:rsidP="00FC3D16">
            <w:pPr>
              <w:pStyle w:val="ListParagraph"/>
              <w:ind w:left="0"/>
              <w:jc w:val="center"/>
              <w:rPr>
                <w:szCs w:val="24"/>
              </w:rPr>
            </w:pPr>
            <w:r>
              <w:rPr>
                <w:szCs w:val="24"/>
              </w:rPr>
              <w:t>-1.25</w:t>
            </w:r>
          </w:p>
        </w:tc>
        <w:tc>
          <w:tcPr>
            <w:tcW w:w="2880" w:type="dxa"/>
          </w:tcPr>
          <w:p w:rsidR="00871092" w:rsidRDefault="00676FF9" w:rsidP="00FC3D16">
            <w:pPr>
              <w:pStyle w:val="ListParagraph"/>
              <w:ind w:left="0"/>
              <w:jc w:val="center"/>
              <w:rPr>
                <w:szCs w:val="24"/>
              </w:rPr>
            </w:pPr>
            <w:r>
              <w:rPr>
                <w:szCs w:val="24"/>
              </w:rPr>
              <w:t>-.0526</w:t>
            </w:r>
          </w:p>
        </w:tc>
        <w:tc>
          <w:tcPr>
            <w:tcW w:w="2988" w:type="dxa"/>
          </w:tcPr>
          <w:p w:rsidR="00871092" w:rsidRDefault="00766577" w:rsidP="00FC3D16">
            <w:pPr>
              <w:pStyle w:val="ListParagraph"/>
              <w:ind w:left="0"/>
              <w:jc w:val="center"/>
              <w:rPr>
                <w:szCs w:val="24"/>
              </w:rPr>
            </w:pPr>
            <w:r>
              <w:rPr>
                <w:szCs w:val="24"/>
              </w:rPr>
              <w:t>266.160</w:t>
            </w:r>
          </w:p>
        </w:tc>
      </w:tr>
    </w:tbl>
    <w:p w:rsidR="00871092" w:rsidRPr="00A856F3" w:rsidRDefault="00871092" w:rsidP="00871092">
      <w:pPr>
        <w:ind w:left="5040" w:firstLine="720"/>
        <w:jc w:val="center"/>
        <w:rPr>
          <w:szCs w:val="24"/>
        </w:rPr>
      </w:pPr>
      <w:r w:rsidRPr="00A856F3">
        <w:rPr>
          <w:szCs w:val="24"/>
        </w:rPr>
        <w:t>Total of</w:t>
      </w:r>
      <w:r>
        <w:rPr>
          <w:szCs w:val="24"/>
        </w:rPr>
        <w:t xml:space="preserve"> tube constant k = </w:t>
      </w:r>
      <w:r w:rsidR="00766577">
        <w:rPr>
          <w:szCs w:val="24"/>
        </w:rPr>
        <w:t>2541.956</w:t>
      </w:r>
      <w:r>
        <w:rPr>
          <w:szCs w:val="24"/>
        </w:rPr>
        <w:t xml:space="preserve"> mm</w:t>
      </w:r>
    </w:p>
    <w:p w:rsidR="00871092" w:rsidRPr="00914ED4" w:rsidRDefault="00871092" w:rsidP="00871092">
      <w:pPr>
        <w:ind w:left="3600" w:firstLine="720"/>
        <w:rPr>
          <w:szCs w:val="24"/>
        </w:rPr>
      </w:pPr>
      <w:r>
        <w:rPr>
          <w:szCs w:val="24"/>
        </w:rPr>
        <w:t>Tube constant k average=</w:t>
      </w:r>
      <m:oMath>
        <m:f>
          <m:fPr>
            <m:ctrlPr>
              <w:rPr>
                <w:rFonts w:ascii="Cambria Math" w:hAnsi="Cambria Math"/>
                <w:i/>
                <w:szCs w:val="24"/>
              </w:rPr>
            </m:ctrlPr>
          </m:fPr>
          <m:num>
            <m:r>
              <w:rPr>
                <w:rFonts w:ascii="Cambria Math" w:hAnsi="Cambria Math"/>
                <w:szCs w:val="24"/>
              </w:rPr>
              <m:t>2541.956</m:t>
            </m:r>
            <m:r>
              <w:rPr>
                <w:rFonts w:ascii="Cambria Math" w:hAnsi="Cambria Math"/>
                <w:szCs w:val="24"/>
              </w:rPr>
              <m:t>mm</m:t>
            </m:r>
          </m:num>
          <m:den>
            <m:r>
              <w:rPr>
                <w:rFonts w:ascii="Cambria Math" w:hAnsi="Cambria Math"/>
                <w:szCs w:val="24"/>
              </w:rPr>
              <m:t>11</m:t>
            </m:r>
          </m:den>
        </m:f>
        <m:r>
          <w:rPr>
            <w:rFonts w:ascii="Cambria Math" w:hAnsi="Cambria Math"/>
            <w:szCs w:val="24"/>
          </w:rPr>
          <m:t>=</m:t>
        </m:r>
        <m:r>
          <w:rPr>
            <w:rFonts w:ascii="Cambria Math" w:hAnsi="Cambria Math"/>
            <w:szCs w:val="24"/>
          </w:rPr>
          <m:t>231.087</m:t>
        </m:r>
        <m:r>
          <w:rPr>
            <w:rFonts w:ascii="Cambria Math" w:hAnsi="Cambria Math"/>
            <w:szCs w:val="24"/>
          </w:rPr>
          <m:t>mm</m:t>
        </m:r>
      </m:oMath>
    </w:p>
    <w:p w:rsidR="00871092" w:rsidRDefault="00871092" w:rsidP="007331D5">
      <w:pPr>
        <w:ind w:left="450"/>
        <w:rPr>
          <w:b/>
          <w:szCs w:val="24"/>
        </w:rPr>
      </w:pPr>
      <w:r w:rsidRPr="007331D5">
        <w:rPr>
          <w:b/>
          <w:szCs w:val="24"/>
        </w:rPr>
        <w:t xml:space="preserve">Conclusion: </w:t>
      </w:r>
    </w:p>
    <w:p w:rsidR="007331D5" w:rsidRPr="007331D5" w:rsidRDefault="007331D5" w:rsidP="007331D5">
      <w:pPr>
        <w:ind w:left="450"/>
        <w:rPr>
          <w:szCs w:val="24"/>
        </w:rPr>
      </w:pPr>
      <w:r>
        <w:rPr>
          <w:b/>
          <w:szCs w:val="24"/>
        </w:rPr>
        <w:t xml:space="preserve">           </w:t>
      </w:r>
      <w:r>
        <w:rPr>
          <w:szCs w:val="24"/>
        </w:rPr>
        <w:t xml:space="preserve">It is clear from the data that accelerated voltage is directly proportional to the deflection of electrons. So, as the accelerated voltage increases in the coil the current produced increases which results in increases in magnetic field. As the magnetic field increases the electrons are deflected more. </w:t>
      </w:r>
      <w:r w:rsidR="00347383">
        <w:rPr>
          <w:szCs w:val="24"/>
        </w:rPr>
        <w:t xml:space="preserve">So we can conclude that magnetic field is directly proportional to the deflection of electrons. </w:t>
      </w:r>
    </w:p>
    <w:p w:rsidR="00871092" w:rsidRPr="007331D5" w:rsidRDefault="007331D5" w:rsidP="007331D5">
      <w:pPr>
        <w:ind w:left="360"/>
        <w:rPr>
          <w:szCs w:val="24"/>
        </w:rPr>
      </w:pPr>
      <w:r>
        <w:rPr>
          <w:szCs w:val="24"/>
        </w:rPr>
        <w:t xml:space="preserve">              </w:t>
      </w:r>
    </w:p>
    <w:p w:rsidR="00423871" w:rsidRDefault="00423871">
      <w:pPr>
        <w:rPr>
          <w:noProof/>
        </w:rPr>
      </w:pPr>
    </w:p>
    <w:p w:rsidR="001A285D" w:rsidRDefault="001A285D">
      <w:pPr>
        <w:rPr>
          <w:noProof/>
        </w:rPr>
      </w:pPr>
    </w:p>
    <w:p w:rsidR="001A285D" w:rsidRDefault="001A285D">
      <w:pPr>
        <w:rPr>
          <w:noProof/>
        </w:rPr>
      </w:pPr>
    </w:p>
    <w:p w:rsidR="001A285D" w:rsidRDefault="001A285D">
      <w:pPr>
        <w:rPr>
          <w:noProof/>
        </w:rPr>
      </w:pPr>
    </w:p>
    <w:p w:rsidR="001A285D" w:rsidRDefault="001A285D">
      <w:pPr>
        <w:rPr>
          <w:noProof/>
        </w:rPr>
      </w:pPr>
    </w:p>
    <w:p w:rsidR="001A285D" w:rsidRDefault="001A285D">
      <w:pPr>
        <w:rPr>
          <w:noProof/>
        </w:rPr>
      </w:pPr>
    </w:p>
    <w:p w:rsidR="001A285D" w:rsidRDefault="001A285D">
      <w:bookmarkStart w:id="0" w:name="_GoBack"/>
      <w:r>
        <w:rPr>
          <w:noProof/>
        </w:rPr>
        <w:lastRenderedPageBreak/>
        <w:drawing>
          <wp:inline distT="0" distB="0" distL="0" distR="0" wp14:anchorId="794173FE" wp14:editId="64AC712F">
            <wp:extent cx="6229350" cy="5610225"/>
            <wp:effectExtent l="0" t="0" r="1905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End w:id="0"/>
    </w:p>
    <w:sectPr w:rsidR="001A285D" w:rsidSect="006D6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B3941"/>
    <w:multiLevelType w:val="hybridMultilevel"/>
    <w:tmpl w:val="8BC8048A"/>
    <w:lvl w:ilvl="0" w:tplc="4288F0A4">
      <w:start w:val="1"/>
      <w:numFmt w:val="upp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C5C"/>
    <w:rsid w:val="001A285D"/>
    <w:rsid w:val="001F0707"/>
    <w:rsid w:val="00347383"/>
    <w:rsid w:val="003A0C5C"/>
    <w:rsid w:val="004024A3"/>
    <w:rsid w:val="00423871"/>
    <w:rsid w:val="005C44E6"/>
    <w:rsid w:val="00636B73"/>
    <w:rsid w:val="00676FF9"/>
    <w:rsid w:val="007331D5"/>
    <w:rsid w:val="00766577"/>
    <w:rsid w:val="00871092"/>
    <w:rsid w:val="00880462"/>
    <w:rsid w:val="00B5669D"/>
    <w:rsid w:val="00CD6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09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092"/>
    <w:pPr>
      <w:ind w:left="720"/>
      <w:contextualSpacing/>
    </w:pPr>
  </w:style>
  <w:style w:type="table" w:styleId="TableGrid">
    <w:name w:val="Table Grid"/>
    <w:basedOn w:val="TableNormal"/>
    <w:uiPriority w:val="59"/>
    <w:rsid w:val="0087109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71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092"/>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09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092"/>
    <w:pPr>
      <w:ind w:left="720"/>
      <w:contextualSpacing/>
    </w:pPr>
  </w:style>
  <w:style w:type="table" w:styleId="TableGrid">
    <w:name w:val="Table Grid"/>
    <w:basedOn w:val="TableNormal"/>
    <w:uiPriority w:val="59"/>
    <w:rsid w:val="0087109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71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09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F:\all%20labs\electric%20gu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3.588175331294597E-2"/>
          <c:y val="2.2879999350931209E-2"/>
          <c:w val="0.7830080184931012"/>
          <c:h val="0.90065937275614893"/>
        </c:manualLayout>
      </c:layout>
      <c:scatterChart>
        <c:scatterStyle val="lineMarker"/>
        <c:varyColors val="0"/>
        <c:ser>
          <c:idx val="0"/>
          <c:order val="0"/>
          <c:tx>
            <c:strRef>
              <c:f>Sheet1!$B$25</c:f>
              <c:strCache>
                <c:ptCount val="1"/>
                <c:pt idx="0">
                  <c:v>X1(V=282.2)</c:v>
                </c:pt>
              </c:strCache>
            </c:strRef>
          </c:tx>
          <c:spPr>
            <a:ln w="28575">
              <a:noFill/>
            </a:ln>
          </c:spPr>
          <c:xVal>
            <c:numRef>
              <c:f>Sheet1!$A$26:$A$36</c:f>
              <c:numCache>
                <c:formatCode>General</c:formatCode>
                <c:ptCount val="11"/>
                <c:pt idx="0">
                  <c:v>14</c:v>
                </c:pt>
                <c:pt idx="1">
                  <c:v>10</c:v>
                </c:pt>
                <c:pt idx="2">
                  <c:v>8</c:v>
                </c:pt>
                <c:pt idx="3">
                  <c:v>4</c:v>
                </c:pt>
                <c:pt idx="4">
                  <c:v>2</c:v>
                </c:pt>
                <c:pt idx="5">
                  <c:v>0</c:v>
                </c:pt>
                <c:pt idx="6">
                  <c:v>-2</c:v>
                </c:pt>
                <c:pt idx="7">
                  <c:v>-4</c:v>
                </c:pt>
                <c:pt idx="8">
                  <c:v>-8</c:v>
                </c:pt>
                <c:pt idx="9">
                  <c:v>-10</c:v>
                </c:pt>
                <c:pt idx="10">
                  <c:v>-14</c:v>
                </c:pt>
              </c:numCache>
            </c:numRef>
          </c:xVal>
          <c:yVal>
            <c:numRef>
              <c:f>Sheet1!$B$26:$B$36</c:f>
              <c:numCache>
                <c:formatCode>General</c:formatCode>
                <c:ptCount val="11"/>
                <c:pt idx="0">
                  <c:v>4.9099999999999998E-2</c:v>
                </c:pt>
                <c:pt idx="1">
                  <c:v>3.61E-2</c:v>
                </c:pt>
                <c:pt idx="2">
                  <c:v>2.8400000000000002E-2</c:v>
                </c:pt>
                <c:pt idx="3">
                  <c:v>1.43E-2</c:v>
                </c:pt>
                <c:pt idx="4">
                  <c:v>7.9000000000000008E-3</c:v>
                </c:pt>
                <c:pt idx="5">
                  <c:v>0</c:v>
                </c:pt>
                <c:pt idx="6">
                  <c:v>-7.9000000000000008E-3</c:v>
                </c:pt>
                <c:pt idx="7">
                  <c:v>-1.6400000000000001E-2</c:v>
                </c:pt>
                <c:pt idx="8">
                  <c:v>-3.09E-2</c:v>
                </c:pt>
                <c:pt idx="9">
                  <c:v>-3.8399999999999997E-2</c:v>
                </c:pt>
                <c:pt idx="10">
                  <c:v>-5.2699999999999997E-2</c:v>
                </c:pt>
              </c:numCache>
            </c:numRef>
          </c:yVal>
          <c:smooth val="0"/>
        </c:ser>
        <c:ser>
          <c:idx val="1"/>
          <c:order val="1"/>
          <c:tx>
            <c:strRef>
              <c:f>Sheet1!$C$25</c:f>
              <c:strCache>
                <c:ptCount val="1"/>
                <c:pt idx="0">
                  <c:v>X2(V=422)</c:v>
                </c:pt>
              </c:strCache>
            </c:strRef>
          </c:tx>
          <c:spPr>
            <a:ln w="28575">
              <a:noFill/>
            </a:ln>
          </c:spPr>
          <c:xVal>
            <c:numRef>
              <c:f>Sheet1!$A$26:$A$36</c:f>
              <c:numCache>
                <c:formatCode>General</c:formatCode>
                <c:ptCount val="11"/>
                <c:pt idx="0">
                  <c:v>14</c:v>
                </c:pt>
                <c:pt idx="1">
                  <c:v>10</c:v>
                </c:pt>
                <c:pt idx="2">
                  <c:v>8</c:v>
                </c:pt>
                <c:pt idx="3">
                  <c:v>4</c:v>
                </c:pt>
                <c:pt idx="4">
                  <c:v>2</c:v>
                </c:pt>
                <c:pt idx="5">
                  <c:v>0</c:v>
                </c:pt>
                <c:pt idx="6">
                  <c:v>-2</c:v>
                </c:pt>
                <c:pt idx="7">
                  <c:v>-4</c:v>
                </c:pt>
                <c:pt idx="8">
                  <c:v>-8</c:v>
                </c:pt>
                <c:pt idx="9">
                  <c:v>-10</c:v>
                </c:pt>
                <c:pt idx="10">
                  <c:v>-14</c:v>
                </c:pt>
              </c:numCache>
            </c:numRef>
          </c:xVal>
          <c:yVal>
            <c:numRef>
              <c:f>Sheet1!$C$26:$C$36</c:f>
              <c:numCache>
                <c:formatCode>General</c:formatCode>
                <c:ptCount val="11"/>
                <c:pt idx="0">
                  <c:v>5.3100000000000001E-2</c:v>
                </c:pt>
                <c:pt idx="1">
                  <c:v>3.7699999999999997E-2</c:v>
                </c:pt>
                <c:pt idx="2">
                  <c:v>3.3099999999999997E-2</c:v>
                </c:pt>
                <c:pt idx="3">
                  <c:v>1.5599999999999999E-2</c:v>
                </c:pt>
                <c:pt idx="4">
                  <c:v>8.3000000000000001E-3</c:v>
                </c:pt>
                <c:pt idx="5">
                  <c:v>0</c:v>
                </c:pt>
                <c:pt idx="6">
                  <c:v>-7.1000000000000004E-3</c:v>
                </c:pt>
                <c:pt idx="7">
                  <c:v>-1.5299999999999999E-2</c:v>
                </c:pt>
                <c:pt idx="8">
                  <c:v>-3.2899999999999999E-2</c:v>
                </c:pt>
                <c:pt idx="9">
                  <c:v>-3.7699999999999997E-2</c:v>
                </c:pt>
                <c:pt idx="10">
                  <c:v>-5.2900000000000003E-2</c:v>
                </c:pt>
              </c:numCache>
            </c:numRef>
          </c:yVal>
          <c:smooth val="0"/>
        </c:ser>
        <c:ser>
          <c:idx val="2"/>
          <c:order val="2"/>
          <c:tx>
            <c:strRef>
              <c:f>Sheet1!$D$25</c:f>
              <c:strCache>
                <c:ptCount val="1"/>
                <c:pt idx="0">
                  <c:v>X3(V=565)</c:v>
                </c:pt>
              </c:strCache>
            </c:strRef>
          </c:tx>
          <c:spPr>
            <a:ln w="28575">
              <a:noFill/>
            </a:ln>
          </c:spPr>
          <c:xVal>
            <c:numRef>
              <c:f>Sheet1!$A$26:$A$36</c:f>
              <c:numCache>
                <c:formatCode>General</c:formatCode>
                <c:ptCount val="11"/>
                <c:pt idx="0">
                  <c:v>14</c:v>
                </c:pt>
                <c:pt idx="1">
                  <c:v>10</c:v>
                </c:pt>
                <c:pt idx="2">
                  <c:v>8</c:v>
                </c:pt>
                <c:pt idx="3">
                  <c:v>4</c:v>
                </c:pt>
                <c:pt idx="4">
                  <c:v>2</c:v>
                </c:pt>
                <c:pt idx="5">
                  <c:v>0</c:v>
                </c:pt>
                <c:pt idx="6">
                  <c:v>-2</c:v>
                </c:pt>
                <c:pt idx="7">
                  <c:v>-4</c:v>
                </c:pt>
                <c:pt idx="8">
                  <c:v>-8</c:v>
                </c:pt>
                <c:pt idx="9">
                  <c:v>-10</c:v>
                </c:pt>
                <c:pt idx="10">
                  <c:v>-14</c:v>
                </c:pt>
              </c:numCache>
            </c:numRef>
          </c:xVal>
          <c:yVal>
            <c:numRef>
              <c:f>Sheet1!$D$26:$D$36</c:f>
              <c:numCache>
                <c:formatCode>General</c:formatCode>
                <c:ptCount val="11"/>
                <c:pt idx="0">
                  <c:v>5.0999999999999997E-2</c:v>
                </c:pt>
                <c:pt idx="1">
                  <c:v>0.04</c:v>
                </c:pt>
                <c:pt idx="2">
                  <c:v>3.2800000000000003E-2</c:v>
                </c:pt>
                <c:pt idx="3">
                  <c:v>1.52E-2</c:v>
                </c:pt>
                <c:pt idx="4">
                  <c:v>9.1999999999999998E-3</c:v>
                </c:pt>
                <c:pt idx="5">
                  <c:v>0</c:v>
                </c:pt>
                <c:pt idx="6">
                  <c:v>-8.9999999999999993E-3</c:v>
                </c:pt>
                <c:pt idx="7">
                  <c:v>-1.4500000000000001E-2</c:v>
                </c:pt>
                <c:pt idx="8">
                  <c:v>-3.0200000000000001E-2</c:v>
                </c:pt>
                <c:pt idx="9">
                  <c:v>-3.7900000000000003E-2</c:v>
                </c:pt>
                <c:pt idx="10">
                  <c:v>-5.2600000000000001E-2</c:v>
                </c:pt>
              </c:numCache>
            </c:numRef>
          </c:yVal>
          <c:smooth val="0"/>
        </c:ser>
        <c:dLbls>
          <c:showLegendKey val="0"/>
          <c:showVal val="0"/>
          <c:showCatName val="0"/>
          <c:showSerName val="0"/>
          <c:showPercent val="0"/>
          <c:showBubbleSize val="0"/>
        </c:dLbls>
        <c:axId val="77883648"/>
        <c:axId val="91617920"/>
      </c:scatterChart>
      <c:valAx>
        <c:axId val="77883648"/>
        <c:scaling>
          <c:orientation val="minMax"/>
        </c:scaling>
        <c:delete val="1"/>
        <c:axPos val="b"/>
        <c:numFmt formatCode="General" sourceLinked="1"/>
        <c:majorTickMark val="out"/>
        <c:minorTickMark val="none"/>
        <c:tickLblPos val="nextTo"/>
        <c:crossAx val="91617920"/>
        <c:crosses val="autoZero"/>
        <c:crossBetween val="midCat"/>
      </c:valAx>
      <c:valAx>
        <c:axId val="91617920"/>
        <c:scaling>
          <c:orientation val="minMax"/>
        </c:scaling>
        <c:delete val="1"/>
        <c:axPos val="l"/>
        <c:majorGridlines/>
        <c:numFmt formatCode="General" sourceLinked="1"/>
        <c:majorTickMark val="out"/>
        <c:minorTickMark val="none"/>
        <c:tickLblPos val="nextTo"/>
        <c:crossAx val="77883648"/>
        <c:crosses val="autoZero"/>
        <c:crossBetween val="midCat"/>
      </c:valAx>
    </c:plotArea>
    <c:legend>
      <c:legendPos val="r"/>
      <c:layout>
        <c:manualLayout>
          <c:xMode val="edge"/>
          <c:yMode val="edge"/>
          <c:x val="0.84145857914549671"/>
          <c:y val="0.62545209669502277"/>
          <c:w val="0.13611532503391205"/>
          <c:h val="0.11179544597110833"/>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4</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Camden County College</Company>
  <LinksUpToDate>false</LinksUpToDate>
  <CharactersWithSpaces>2882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%username%</cp:lastModifiedBy>
  <cp:revision>7</cp:revision>
  <cp:lastPrinted>2013-04-24T16:16:00Z</cp:lastPrinted>
  <dcterms:created xsi:type="dcterms:W3CDTF">2013-04-24T15:00:00Z</dcterms:created>
  <dcterms:modified xsi:type="dcterms:W3CDTF">2013-04-24T16:34:00Z</dcterms:modified>
</cp:coreProperties>
</file>