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94" w:rsidRPr="00286214" w:rsidRDefault="00767294" w:rsidP="00767294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/>
          <w:iCs/>
          <w:color w:val="134F5C"/>
          <w:sz w:val="22"/>
          <w:szCs w:val="22"/>
          <w:u w:val="single"/>
        </w:rPr>
      </w:pPr>
      <w:r w:rsidRPr="00286214">
        <w:rPr>
          <w:rFonts w:asciiTheme="minorHAnsi" w:hAnsiTheme="minorHAnsi" w:cstheme="minorHAnsi"/>
          <w:b/>
          <w:iCs/>
          <w:color w:val="134F5C"/>
          <w:sz w:val="22"/>
          <w:szCs w:val="22"/>
          <w:u w:val="single"/>
        </w:rPr>
        <w:t>QUIENES SOMOS</w:t>
      </w:r>
    </w:p>
    <w:p w:rsidR="00767294" w:rsidRPr="00286214" w:rsidRDefault="007E5B78" w:rsidP="00767294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</w:pPr>
      <w:r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Nuestra Empresa nació </w:t>
      </w:r>
      <w:r w:rsidR="00B424B2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hace 10 años</w:t>
      </w:r>
      <w:r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, en la ciudad de Mendoza </w:t>
      </w:r>
      <w:r w:rsidR="00B424B2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por allá </w:t>
      </w:r>
      <w:r w:rsidR="00B424B2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por Agosto de 2007 </w:t>
      </w:r>
      <w:r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con la apertura del local de venta ubicado en la calle Lavalle de la Ciudad de Mendoza y actualmente nos transforma</w:t>
      </w:r>
      <w:r w:rsidR="00BB420B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mos en </w:t>
      </w:r>
      <w:r w:rsidR="00B424B2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la concesionaria referente del rubro en cada uno de las ciudades donde se sitúan nuestras sucursales.-</w:t>
      </w:r>
      <w:r w:rsidR="00B424B2"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 </w:t>
      </w:r>
    </w:p>
    <w:p w:rsidR="00767294" w:rsidRPr="00286214" w:rsidRDefault="00B424B2" w:rsidP="00767294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S</w:t>
      </w:r>
      <w:r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omos una de las concesionaria </w:t>
      </w:r>
      <w:proofErr w:type="spellStart"/>
      <w:r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multimarca</w:t>
      </w:r>
      <w:proofErr w:type="spellEnd"/>
      <w:r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 más importante del interior del país, con presencia en las tres provincias que componen la región de cuyo, a través de una amplia red de puntos de venta, comercializando así </w:t>
      </w:r>
      <w:proofErr w:type="spellStart"/>
      <w:r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moto</w:t>
      </w:r>
      <w:r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vehículos</w:t>
      </w:r>
      <w:proofErr w:type="spellEnd"/>
      <w:r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, como  también una extensa gama de accesorios y repuestos</w:t>
      </w:r>
      <w:proofErr w:type="gramStart"/>
      <w:r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,,</w:t>
      </w:r>
      <w:proofErr w:type="gramEnd"/>
      <w:r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 y sumado a ello todos los servicios referidos a la postventa.-</w:t>
      </w:r>
    </w:p>
    <w:p w:rsidR="00B3170E" w:rsidRPr="00286214" w:rsidRDefault="00B424B2" w:rsidP="00DA3070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iCs/>
          <w:color w:val="134F5C"/>
          <w:sz w:val="22"/>
          <w:szCs w:val="22"/>
        </w:rPr>
      </w:pPr>
      <w:r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Hoy estamos  </w:t>
      </w:r>
      <w:r w:rsidR="00B3170E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presentes en las localidades de </w:t>
      </w:r>
      <w:proofErr w:type="spellStart"/>
      <w:r w:rsidR="00B3170E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Guaymall</w:t>
      </w:r>
      <w:r>
        <w:rPr>
          <w:rFonts w:asciiTheme="minorHAnsi" w:hAnsiTheme="minorHAnsi" w:cstheme="minorHAnsi"/>
          <w:iCs/>
          <w:color w:val="134F5C"/>
          <w:sz w:val="22"/>
          <w:szCs w:val="22"/>
        </w:rPr>
        <w:t>é</w:t>
      </w:r>
      <w:r w:rsidR="00B3170E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n</w:t>
      </w:r>
      <w:proofErr w:type="spellEnd"/>
      <w:r w:rsidR="00B3170E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, Godoy Cruz, Ciudad de Mendoza (4), Maipu, San Martin, Tunuyan y San Rafael en lo que respecta a la Provincia de Mendoza, en la Ciudad de San Luis y con una próxima apertura en la ciudad de Villa Mercedes respecto a la PROVINCIA de San Luis y en las ciudad de San Juan (3) y Rawson (Villa Krause), respecto a la Provincia de SAN JUAN.-</w:t>
      </w:r>
    </w:p>
    <w:p w:rsidR="00BB420B" w:rsidRPr="00B424B2" w:rsidRDefault="00BB420B" w:rsidP="007E5B78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  <w:u w:val="single"/>
        </w:rPr>
        <w:t xml:space="preserve">NUESTRAS INSTALACIONES </w:t>
      </w:r>
    </w:p>
    <w:p w:rsidR="007E5B78" w:rsidRPr="008745A5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Cs/>
          <w:iCs/>
          <w:color w:val="134F5C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134F5C"/>
          <w:sz w:val="22"/>
          <w:szCs w:val="22"/>
        </w:rPr>
        <w:t>P</w:t>
      </w: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oseemos nuestra casa central en la ciudad de Mendoza, más precisamente en la localidad de Dorrego – </w:t>
      </w:r>
      <w:proofErr w:type="spellStart"/>
      <w:r>
        <w:rPr>
          <w:rFonts w:asciiTheme="minorHAnsi" w:hAnsiTheme="minorHAnsi" w:cstheme="minorHAnsi"/>
          <w:bCs/>
          <w:iCs/>
          <w:color w:val="134F5C"/>
          <w:sz w:val="22"/>
          <w:szCs w:val="22"/>
        </w:rPr>
        <w:t>G</w:t>
      </w: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uaymall</w:t>
      </w:r>
      <w:r>
        <w:rPr>
          <w:rFonts w:asciiTheme="minorHAnsi" w:hAnsiTheme="minorHAnsi" w:cstheme="minorHAnsi"/>
          <w:bCs/>
          <w:iCs/>
          <w:color w:val="134F5C"/>
          <w:sz w:val="22"/>
          <w:szCs w:val="22"/>
        </w:rPr>
        <w:t>é</w:t>
      </w: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n</w:t>
      </w:r>
      <w:proofErr w:type="spellEnd"/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, donde hemos desarrollado una excelente oferta </w:t>
      </w:r>
      <w:bookmarkStart w:id="0" w:name="_GoBack"/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en referencia a la experiencia que vivencian nuestros clientes, allí poseemos tres locales, dentro de los cuales, se encuentran los departamentos de administración, </w:t>
      </w:r>
      <w:proofErr w:type="spellStart"/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rr.hh.</w:t>
      </w:r>
      <w:proofErr w:type="spellEnd"/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, postventa,</w:t>
      </w:r>
      <w:r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 </w:t>
      </w: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ventas de motos y ventas de accesorios, y servicio técnico, contando con un exclusivo sector de entregas, recientemente inaugurado, único en la región, tratando de interpretar de la mejor manera y convencidos en satisfacer a  nuestros clientes y superar sus expectativas.-</w:t>
      </w:r>
    </w:p>
    <w:p w:rsidR="00D73982" w:rsidRPr="008745A5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Cs/>
          <w:iCs/>
          <w:color w:val="134F5C"/>
          <w:sz w:val="22"/>
          <w:szCs w:val="22"/>
        </w:rPr>
      </w:pP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Invertimos y lo seguiremos haciendo por mucho tiempo más en el servicio postventa y en servicio técnico, hoy contamos con un espacio adecuado para tal fin, el personal en continua capacitación asistiendo a los diferentes dictados de cursos, tanto propios como de las mismas terminales</w:t>
      </w:r>
      <w:r w:rsidR="00D73982"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 </w:t>
      </w: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 y todo el equipamiento de máquinas y herramientas necesarias para una satisfacción garantizada conforme a la exigencias cada vez mayores que el mercado nos reclama.-</w:t>
      </w:r>
      <w:r w:rsidR="00D73982"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 </w:t>
      </w:r>
    </w:p>
    <w:p w:rsidR="00BB420B" w:rsidRPr="008745A5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Cs/>
          <w:iCs/>
          <w:color w:val="134F5C"/>
          <w:sz w:val="22"/>
          <w:szCs w:val="22"/>
        </w:rPr>
      </w:pP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Además de todo ello contamos con un depósito de más de 3000 m2, en la misma ciudad de Mendoza, realizando una extensa labor logística a fin de satisfacer en gran forma</w:t>
      </w:r>
      <w:r>
        <w:rPr>
          <w:rFonts w:asciiTheme="minorHAnsi" w:hAnsiTheme="minorHAnsi" w:cstheme="minorHAnsi"/>
          <w:bCs/>
          <w:iCs/>
          <w:color w:val="134F5C"/>
          <w:sz w:val="22"/>
          <w:szCs w:val="22"/>
        </w:rPr>
        <w:t xml:space="preserve">, en cuanto a ventas </w:t>
      </w:r>
      <w:r w:rsidRPr="008745A5">
        <w:rPr>
          <w:rFonts w:asciiTheme="minorHAnsi" w:hAnsiTheme="minorHAnsi" w:cstheme="minorHAnsi"/>
          <w:bCs/>
          <w:iCs/>
          <w:color w:val="134F5C"/>
          <w:sz w:val="22"/>
          <w:szCs w:val="22"/>
        </w:rPr>
        <w:t>y exposición</w:t>
      </w:r>
      <w:r>
        <w:rPr>
          <w:rFonts w:asciiTheme="minorHAnsi" w:hAnsiTheme="minorHAnsi" w:cstheme="minorHAnsi"/>
          <w:bCs/>
          <w:iCs/>
          <w:color w:val="134F5C"/>
          <w:sz w:val="22"/>
          <w:szCs w:val="22"/>
        </w:rPr>
        <w:t>.</w:t>
      </w:r>
    </w:p>
    <w:p w:rsidR="00B3170E" w:rsidRPr="00286214" w:rsidRDefault="00D7398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Cs/>
          <w:iCs/>
          <w:color w:val="134F5C"/>
          <w:sz w:val="22"/>
          <w:szCs w:val="22"/>
          <w:u w:val="single"/>
        </w:rPr>
      </w:pPr>
      <w:r w:rsidRPr="00286214">
        <w:rPr>
          <w:rFonts w:asciiTheme="minorHAnsi" w:hAnsiTheme="minorHAnsi" w:cstheme="minorHAnsi"/>
          <w:bCs/>
          <w:iCs/>
          <w:color w:val="134F5C"/>
          <w:sz w:val="22"/>
          <w:szCs w:val="22"/>
          <w:u w:val="single"/>
        </w:rPr>
        <w:t>NUESTRO MERCADO</w:t>
      </w:r>
    </w:p>
    <w:p w:rsidR="001C07C9" w:rsidRPr="00B424B2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</w:pPr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C</w:t>
      </w:r>
      <w:r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ontamos con todos los modelos de las marcas de motocicletas como </w:t>
      </w:r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Yamaha, Kawasaki, Suzuki,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Benelli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Bajaj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Motomel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Zanella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Corven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Gilera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Kymco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Keeway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Guerrero,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Mondial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Keller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 xml:space="preserve">, Brava y </w:t>
      </w:r>
      <w:proofErr w:type="spellStart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Jawa</w:t>
      </w:r>
      <w:proofErr w:type="spellEnd"/>
      <w:r w:rsidR="001C07C9" w:rsidRPr="00B424B2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.-</w:t>
      </w:r>
    </w:p>
    <w:p w:rsidR="001C07C9" w:rsidRDefault="001C07C9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iCs/>
          <w:color w:val="134F5C"/>
          <w:sz w:val="22"/>
          <w:szCs w:val="22"/>
        </w:rPr>
      </w:pPr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 xml:space="preserve">Como así también en el sector ACCESORIOS Y REPUESTOS, nos respaldan MARCAS como MOMO, ARAI, </w:t>
      </w:r>
      <w:r w:rsidR="00085E49"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 xml:space="preserve">AIROH, </w:t>
      </w:r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SHOEI,</w:t>
      </w:r>
      <w:r w:rsidR="0068292B"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 xml:space="preserve"> </w:t>
      </w:r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SCHUBERT</w:t>
      </w:r>
      <w:r w:rsidR="00085E49"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H</w:t>
      </w:r>
      <w:proofErr w:type="gramStart"/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,AVG</w:t>
      </w:r>
      <w:proofErr w:type="gramEnd"/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 xml:space="preserve">, </w:t>
      </w:r>
      <w:r w:rsidR="007E5B78"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OCTANE,</w:t>
      </w:r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METZELER,</w:t>
      </w:r>
      <w:r w:rsidR="00085E49"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MICHELIN,</w:t>
      </w:r>
      <w:r w:rsidR="00085E49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 </w:t>
      </w:r>
      <w:r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CONTINE</w:t>
      </w:r>
      <w:r w:rsidR="0068292B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N</w:t>
      </w:r>
      <w:r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TAL</w:t>
      </w:r>
      <w:r w:rsidR="0068292B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,</w:t>
      </w:r>
      <w:r w:rsidR="00085E49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 ONEAL, SIDI, FORMA, BLAUER</w:t>
      </w:r>
      <w:r w:rsidR="0068292B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 </w:t>
      </w:r>
      <w:r w:rsidR="00085E49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 y muchas más, </w:t>
      </w:r>
      <w:r w:rsidR="00B424B2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distinguiéndonos y ofreciendo una amplia </w:t>
      </w:r>
      <w:r w:rsidR="00B424B2">
        <w:rPr>
          <w:rFonts w:asciiTheme="minorHAnsi" w:hAnsiTheme="minorHAnsi" w:cstheme="minorHAnsi"/>
          <w:iCs/>
          <w:color w:val="134F5C"/>
          <w:sz w:val="22"/>
          <w:szCs w:val="22"/>
        </w:rPr>
        <w:t>gama ante los diferentes necesidades y exigencias de nuestros clientes.-</w:t>
      </w:r>
    </w:p>
    <w:p w:rsidR="00B424B2" w:rsidRPr="00B424B2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/>
          <w:iCs/>
          <w:color w:val="134F5C"/>
          <w:sz w:val="22"/>
          <w:szCs w:val="22"/>
        </w:rPr>
      </w:pPr>
    </w:p>
    <w:p w:rsidR="00B424B2" w:rsidRPr="00B424B2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iCs/>
          <w:color w:val="134F5C"/>
          <w:sz w:val="22"/>
          <w:szCs w:val="22"/>
          <w:u w:val="single"/>
        </w:rPr>
      </w:pPr>
      <w:r w:rsidRPr="00B424B2">
        <w:rPr>
          <w:rFonts w:asciiTheme="minorHAnsi" w:hAnsiTheme="minorHAnsi" w:cstheme="minorHAnsi"/>
          <w:iCs/>
          <w:color w:val="134F5C"/>
          <w:sz w:val="22"/>
          <w:szCs w:val="22"/>
          <w:u w:val="single"/>
        </w:rPr>
        <w:lastRenderedPageBreak/>
        <w:t xml:space="preserve">NUESTRA VISIÓN </w:t>
      </w:r>
    </w:p>
    <w:p w:rsidR="001C07C9" w:rsidRPr="00286214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iCs/>
          <w:color w:val="134F5C"/>
          <w:sz w:val="22"/>
          <w:szCs w:val="22"/>
        </w:rPr>
      </w:pPr>
      <w:r>
        <w:rPr>
          <w:rFonts w:asciiTheme="minorHAnsi" w:hAnsiTheme="minorHAnsi" w:cstheme="minorHAnsi"/>
          <w:iCs/>
          <w:color w:val="134F5C"/>
          <w:sz w:val="22"/>
          <w:szCs w:val="22"/>
        </w:rPr>
        <w:t>S</w:t>
      </w:r>
      <w:r w:rsidR="001C07C9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e refleja en el profundo respeto que sentimos por nuestros clientes, la NECESIDAD de PROFESIONALIZAR nuestro rubro, enfocándonos en valores de </w:t>
      </w:r>
      <w:r w:rsidR="001C07C9" w:rsidRPr="00286214">
        <w:rPr>
          <w:rFonts w:asciiTheme="minorHAnsi" w:hAnsiTheme="minorHAnsi" w:cstheme="minorHAnsi"/>
          <w:b/>
          <w:bCs/>
          <w:iCs/>
          <w:color w:val="134F5C"/>
          <w:sz w:val="22"/>
          <w:szCs w:val="22"/>
        </w:rPr>
        <w:t>EXCELENCIA, TRABAJO EN EQUIPO y LIDERAZGO </w:t>
      </w:r>
      <w:r w:rsidR="001C07C9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hacia la superación de expectativas y deseos de l</w:t>
      </w:r>
      <w:r>
        <w:rPr>
          <w:rFonts w:asciiTheme="minorHAnsi" w:hAnsiTheme="minorHAnsi" w:cstheme="minorHAnsi"/>
          <w:iCs/>
          <w:color w:val="134F5C"/>
          <w:sz w:val="22"/>
          <w:szCs w:val="22"/>
        </w:rPr>
        <w:t>o</w:t>
      </w:r>
      <w:r w:rsidR="001C07C9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>s diferentes segmentos, brindando soluciones a las problemáticas</w:t>
      </w:r>
      <w:r w:rsidR="007E5B78" w:rsidRPr="00286214">
        <w:rPr>
          <w:rFonts w:asciiTheme="minorHAnsi" w:hAnsiTheme="minorHAnsi" w:cstheme="minorHAnsi"/>
          <w:iCs/>
          <w:color w:val="134F5C"/>
          <w:sz w:val="22"/>
          <w:szCs w:val="22"/>
        </w:rPr>
        <w:t xml:space="preserve"> que cada una de ellas presenta</w:t>
      </w:r>
      <w:r>
        <w:rPr>
          <w:rFonts w:asciiTheme="minorHAnsi" w:hAnsiTheme="minorHAnsi" w:cstheme="minorHAnsi"/>
          <w:iCs/>
          <w:color w:val="134F5C"/>
          <w:sz w:val="22"/>
          <w:szCs w:val="22"/>
        </w:rPr>
        <w:t>.</w:t>
      </w:r>
    </w:p>
    <w:p w:rsidR="001C07C9" w:rsidRPr="00B424B2" w:rsidRDefault="00B424B2" w:rsidP="001C07C9">
      <w:pPr>
        <w:pStyle w:val="NormalWeb"/>
        <w:spacing w:before="0" w:beforeAutospacing="0" w:after="195" w:afterAutospacing="0"/>
        <w:ind w:left="708"/>
        <w:rPr>
          <w:rFonts w:asciiTheme="minorHAnsi" w:hAnsiTheme="minorHAnsi" w:cstheme="minorHAnsi"/>
          <w:b/>
          <w:iCs/>
          <w:color w:val="134F5C"/>
          <w:sz w:val="22"/>
          <w:szCs w:val="22"/>
        </w:rPr>
      </w:pPr>
      <w:r w:rsidRPr="00B424B2">
        <w:rPr>
          <w:rFonts w:asciiTheme="minorHAnsi" w:hAnsiTheme="minorHAnsi" w:cstheme="minorHAnsi"/>
          <w:b/>
          <w:iCs/>
          <w:color w:val="134F5C"/>
          <w:sz w:val="22"/>
          <w:szCs w:val="22"/>
        </w:rPr>
        <w:t>Tenemos un inmenso desafío por delante, y es la superación constante, para ello nos preparamos día a día.-</w:t>
      </w:r>
      <w:bookmarkEnd w:id="0"/>
    </w:p>
    <w:sectPr w:rsidR="001C07C9" w:rsidRPr="00B4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5F1C"/>
    <w:multiLevelType w:val="multilevel"/>
    <w:tmpl w:val="0D36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26319"/>
    <w:multiLevelType w:val="multilevel"/>
    <w:tmpl w:val="1F7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C9"/>
    <w:rsid w:val="00085E49"/>
    <w:rsid w:val="00165B82"/>
    <w:rsid w:val="001C07C9"/>
    <w:rsid w:val="002104EA"/>
    <w:rsid w:val="00286214"/>
    <w:rsid w:val="0033118C"/>
    <w:rsid w:val="00352960"/>
    <w:rsid w:val="003626DF"/>
    <w:rsid w:val="004D15D1"/>
    <w:rsid w:val="0068292B"/>
    <w:rsid w:val="006A781A"/>
    <w:rsid w:val="006F3A23"/>
    <w:rsid w:val="00767294"/>
    <w:rsid w:val="007C45DC"/>
    <w:rsid w:val="007E5B78"/>
    <w:rsid w:val="00851ED9"/>
    <w:rsid w:val="008745A5"/>
    <w:rsid w:val="00A15AD8"/>
    <w:rsid w:val="00B3170E"/>
    <w:rsid w:val="00B424B2"/>
    <w:rsid w:val="00B51CE1"/>
    <w:rsid w:val="00BB420B"/>
    <w:rsid w:val="00D25BC3"/>
    <w:rsid w:val="00D73982"/>
    <w:rsid w:val="00D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C9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Ttulo1">
    <w:name w:val="heading 1"/>
    <w:basedOn w:val="Normal"/>
    <w:link w:val="Ttulo1Car"/>
    <w:uiPriority w:val="9"/>
    <w:qFormat/>
    <w:rsid w:val="001C07C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7C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C07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7C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C9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Ttulo1">
    <w:name w:val="heading 1"/>
    <w:basedOn w:val="Normal"/>
    <w:link w:val="Ttulo1Car"/>
    <w:uiPriority w:val="9"/>
    <w:qFormat/>
    <w:rsid w:val="001C07C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7C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C07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7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usuario</cp:lastModifiedBy>
  <cp:revision>2</cp:revision>
  <dcterms:created xsi:type="dcterms:W3CDTF">2017-10-21T21:00:00Z</dcterms:created>
  <dcterms:modified xsi:type="dcterms:W3CDTF">2017-10-21T21:00:00Z</dcterms:modified>
</cp:coreProperties>
</file>