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 xml:space="preserve">Packet Tracer: </w:t>
      </w:r>
      <w:r w:rsidR="00195566">
        <w:t>C</w:t>
      </w:r>
      <w:r>
        <w:t>onfiguración de routing entre VLAN con router-on-a-stick</w:t>
      </w:r>
    </w:p>
    <w:p w:rsidR="003C6BCA" w:rsidRDefault="001E38E0" w:rsidP="0014219C">
      <w:pPr>
        <w:pStyle w:val="LabSection"/>
      </w:pPr>
      <w:r>
        <w:t>Topología</w:t>
      </w:r>
    </w:p>
    <w:p w:rsidR="008C4307" w:rsidRDefault="00A54074" w:rsidP="008C4307">
      <w:pPr>
        <w:pStyle w:val="Visual"/>
      </w:pPr>
      <w:r>
        <w:rPr>
          <w:noProof/>
          <w:lang w:val="en-US" w:eastAsia="zh-CN" w:bidi="th-TH"/>
        </w:rPr>
        <w:drawing>
          <wp:inline distT="0" distB="0" distL="0" distR="0">
            <wp:extent cx="3371429" cy="18380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96" w:rsidRDefault="00AE56C0" w:rsidP="00CE2896">
      <w:pPr>
        <w:pStyle w:val="LabSection"/>
      </w:pPr>
      <w:r>
        <w:t>Tabla de direccionamiento</w:t>
      </w:r>
    </w:p>
    <w:tbl>
      <w:tblPr>
        <w:tblW w:w="825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64"/>
        <w:gridCol w:w="1142"/>
        <w:gridCol w:w="1739"/>
        <w:gridCol w:w="1753"/>
        <w:gridCol w:w="2060"/>
      </w:tblGrid>
      <w:tr w:rsidR="00CE2896" w:rsidTr="00485571">
        <w:trPr>
          <w:cantSplit/>
          <w:trHeight w:val="584"/>
          <w:jc w:val="center"/>
        </w:trPr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AA5DE6" w:rsidRDefault="00CE2896" w:rsidP="00AA5DE6">
            <w:pPr>
              <w:pStyle w:val="TableHeading"/>
            </w:pPr>
            <w:r>
              <w:t>El administrador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AA5DE6" w:rsidRDefault="00CE2896" w:rsidP="00AA5DE6">
            <w:pPr>
              <w:pStyle w:val="TableHeading"/>
            </w:pPr>
            <w:r>
              <w:t>Interfaz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AA5DE6" w:rsidRDefault="00CE2896" w:rsidP="00AA5DE6">
            <w:pPr>
              <w:pStyle w:val="TableHeading"/>
            </w:pPr>
            <w:r>
              <w:t>Dirección IPv4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AA5DE6" w:rsidRDefault="00CE2896" w:rsidP="00AA5DE6">
            <w:pPr>
              <w:pStyle w:val="TableHeading"/>
            </w:pPr>
            <w:r>
              <w:t>Máscara de subred</w:t>
            </w:r>
          </w:p>
        </w:tc>
        <w:tc>
          <w:tcPr>
            <w:tcW w:w="2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AA5DE6" w:rsidRDefault="00CE2896" w:rsidP="00AA5DE6">
            <w:pPr>
              <w:pStyle w:val="TableHeading"/>
            </w:pPr>
            <w:r>
              <w:t>Gateway predeterminado</w:t>
            </w:r>
          </w:p>
        </w:tc>
      </w:tr>
      <w:tr w:rsidR="00CE2896" w:rsidRPr="00485571" w:rsidTr="00485571">
        <w:trPr>
          <w:cantSplit/>
          <w:jc w:val="center"/>
        </w:trPr>
        <w:tc>
          <w:tcPr>
            <w:tcW w:w="1409" w:type="dxa"/>
            <w:vMerge w:val="restart"/>
            <w:vAlign w:val="center"/>
          </w:tcPr>
          <w:p w:rsidR="00CE2896" w:rsidRPr="00485571" w:rsidRDefault="00B11836" w:rsidP="00485571">
            <w:pPr>
              <w:pStyle w:val="TableText"/>
            </w:pPr>
            <w:r>
              <w:t>R1</w:t>
            </w:r>
          </w:p>
        </w:tc>
        <w:tc>
          <w:tcPr>
            <w:tcW w:w="1170" w:type="dxa"/>
            <w:vAlign w:val="bottom"/>
          </w:tcPr>
          <w:p w:rsidR="00CE2896" w:rsidRPr="00485571" w:rsidRDefault="007E5704" w:rsidP="00485571">
            <w:pPr>
              <w:pStyle w:val="TableText"/>
            </w:pPr>
            <w:r>
              <w:t>G0/0,10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>
              <w:t>172.17.10.1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>
              <w:t>255.255.255.0</w:t>
            </w:r>
          </w:p>
        </w:tc>
        <w:tc>
          <w:tcPr>
            <w:tcW w:w="2105" w:type="dxa"/>
            <w:vAlign w:val="bottom"/>
          </w:tcPr>
          <w:p w:rsidR="00CE2896" w:rsidRPr="00485571" w:rsidRDefault="00CE2896" w:rsidP="00485571">
            <w:pPr>
              <w:pStyle w:val="TableText"/>
            </w:pPr>
            <w:r>
              <w:t>N/D</w:t>
            </w:r>
          </w:p>
        </w:tc>
      </w:tr>
      <w:tr w:rsidR="00CE2896" w:rsidRPr="00485571" w:rsidTr="00485571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CE2896" w:rsidRPr="00485571" w:rsidRDefault="00CE2896" w:rsidP="00485571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CE2896" w:rsidRPr="00485571" w:rsidRDefault="007E5704" w:rsidP="00485571">
            <w:pPr>
              <w:pStyle w:val="TableText"/>
            </w:pPr>
            <w:r>
              <w:t>G0/0,30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>
              <w:t>172.17.30.1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>
              <w:t>255.255.255.0</w:t>
            </w:r>
          </w:p>
        </w:tc>
        <w:tc>
          <w:tcPr>
            <w:tcW w:w="2105" w:type="dxa"/>
            <w:vAlign w:val="bottom"/>
          </w:tcPr>
          <w:p w:rsidR="00CE2896" w:rsidRPr="00485571" w:rsidRDefault="00CE2896" w:rsidP="00485571">
            <w:pPr>
              <w:pStyle w:val="TableText"/>
            </w:pPr>
            <w:r>
              <w:t>N/D</w:t>
            </w:r>
          </w:p>
        </w:tc>
      </w:tr>
      <w:tr w:rsidR="00CE2896" w:rsidRPr="00485571" w:rsidTr="00485571">
        <w:trPr>
          <w:cantSplit/>
          <w:jc w:val="center"/>
        </w:trPr>
        <w:tc>
          <w:tcPr>
            <w:tcW w:w="1409" w:type="dxa"/>
            <w:vAlign w:val="bottom"/>
          </w:tcPr>
          <w:p w:rsidR="00CE2896" w:rsidRPr="00485571" w:rsidRDefault="00B11836" w:rsidP="00485571">
            <w:pPr>
              <w:pStyle w:val="TableText"/>
            </w:pPr>
            <w:r>
              <w:t>PC1</w:t>
            </w:r>
          </w:p>
        </w:tc>
        <w:tc>
          <w:tcPr>
            <w:tcW w:w="1170" w:type="dxa"/>
            <w:vAlign w:val="bottom"/>
          </w:tcPr>
          <w:p w:rsidR="00CE2896" w:rsidRPr="00485571" w:rsidRDefault="00CE2896" w:rsidP="00485571">
            <w:pPr>
              <w:pStyle w:val="TableText"/>
            </w:pPr>
            <w:r>
              <w:t>NIC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>
              <w:t>172.17.10.10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>
              <w:t>255.255.255.0</w:t>
            </w:r>
          </w:p>
        </w:tc>
        <w:tc>
          <w:tcPr>
            <w:tcW w:w="2105" w:type="dxa"/>
            <w:vAlign w:val="bottom"/>
          </w:tcPr>
          <w:p w:rsidR="00CE2896" w:rsidRPr="00485571" w:rsidRDefault="00CE2896" w:rsidP="00485571">
            <w:pPr>
              <w:pStyle w:val="TableText"/>
            </w:pPr>
            <w:r>
              <w:t>172.17.10.1</w:t>
            </w:r>
          </w:p>
        </w:tc>
      </w:tr>
      <w:tr w:rsidR="00CE2896" w:rsidRPr="00485571" w:rsidTr="00485571">
        <w:trPr>
          <w:cantSplit/>
          <w:jc w:val="center"/>
        </w:trPr>
        <w:tc>
          <w:tcPr>
            <w:tcW w:w="1409" w:type="dxa"/>
            <w:vAlign w:val="bottom"/>
          </w:tcPr>
          <w:p w:rsidR="00CE2896" w:rsidRPr="00485571" w:rsidRDefault="00B11836" w:rsidP="00485571">
            <w:pPr>
              <w:pStyle w:val="TableText"/>
            </w:pPr>
            <w:r>
              <w:t>PC2</w:t>
            </w:r>
          </w:p>
        </w:tc>
        <w:tc>
          <w:tcPr>
            <w:tcW w:w="1170" w:type="dxa"/>
            <w:vAlign w:val="bottom"/>
          </w:tcPr>
          <w:p w:rsidR="00CE2896" w:rsidRPr="00485571" w:rsidRDefault="00CE2896" w:rsidP="00485571">
            <w:pPr>
              <w:pStyle w:val="TableText"/>
            </w:pPr>
            <w:r>
              <w:t>NIC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>
              <w:t>172.17.30.10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>
              <w:t>255.255.255.0</w:t>
            </w:r>
          </w:p>
        </w:tc>
        <w:tc>
          <w:tcPr>
            <w:tcW w:w="2105" w:type="dxa"/>
            <w:vAlign w:val="bottom"/>
          </w:tcPr>
          <w:p w:rsidR="00CE2896" w:rsidRPr="00485571" w:rsidRDefault="00CE2896" w:rsidP="00485571">
            <w:pPr>
              <w:pStyle w:val="TableText"/>
            </w:pPr>
            <w:r>
              <w:t>172.17.30.1</w:t>
            </w:r>
          </w:p>
        </w:tc>
      </w:tr>
    </w:tbl>
    <w:p w:rsidR="009D2C27" w:rsidRPr="00BB73FF" w:rsidRDefault="009D2C27" w:rsidP="00CE2896">
      <w:pPr>
        <w:pStyle w:val="LabSection"/>
      </w:pPr>
      <w:r>
        <w:t>Objetivos</w:t>
      </w:r>
    </w:p>
    <w:p w:rsidR="00CE2896" w:rsidRPr="004C0909" w:rsidRDefault="00DF7794" w:rsidP="00CE2896">
      <w:pPr>
        <w:pStyle w:val="BodyTextL25Bold"/>
      </w:pPr>
      <w:r>
        <w:t xml:space="preserve">Parte 1: </w:t>
      </w:r>
      <w:r w:rsidR="00195566">
        <w:t>P</w:t>
      </w:r>
      <w:r>
        <w:t>robar la conectividad sin routing entre VLAN</w:t>
      </w:r>
    </w:p>
    <w:p w:rsidR="00CE2896" w:rsidRPr="004C0909" w:rsidRDefault="00DF7794" w:rsidP="00CE2896">
      <w:pPr>
        <w:pStyle w:val="BodyTextL25Bold"/>
      </w:pPr>
      <w:r>
        <w:t xml:space="preserve">Parte 2: </w:t>
      </w:r>
      <w:r w:rsidR="00195566">
        <w:t>A</w:t>
      </w:r>
      <w:r>
        <w:t>gregar VLAN a un switch</w:t>
      </w:r>
    </w:p>
    <w:p w:rsidR="00CE2896" w:rsidRPr="004C0909" w:rsidRDefault="00DF7794" w:rsidP="00CE2896">
      <w:pPr>
        <w:pStyle w:val="BodyTextL25Bold"/>
      </w:pPr>
      <w:r>
        <w:t xml:space="preserve">Parte 3: </w:t>
      </w:r>
      <w:r w:rsidR="00195566">
        <w:t>C</w:t>
      </w:r>
      <w:r>
        <w:t>onfigurar subinterfaces</w:t>
      </w:r>
    </w:p>
    <w:p w:rsidR="00CE2896" w:rsidRDefault="00CE2896" w:rsidP="00CE2896">
      <w:pPr>
        <w:pStyle w:val="BodyTextL25Bold"/>
      </w:pPr>
      <w:r>
        <w:t xml:space="preserve">Parte 4: </w:t>
      </w:r>
      <w:r w:rsidR="00195566">
        <w:t>P</w:t>
      </w:r>
      <w:r>
        <w:t>robar la conectividad con routing entre VLAN</w:t>
      </w:r>
    </w:p>
    <w:p w:rsidR="00C07FD9" w:rsidRPr="00C07FD9" w:rsidRDefault="00F260CE" w:rsidP="0014219C">
      <w:pPr>
        <w:pStyle w:val="LabSection"/>
      </w:pPr>
      <w:r>
        <w:t>Situación</w:t>
      </w:r>
    </w:p>
    <w:p w:rsidR="00CE2896" w:rsidRPr="0045046B" w:rsidRDefault="00CE2896" w:rsidP="00CE2896">
      <w:pPr>
        <w:pStyle w:val="BodyTextL25"/>
      </w:pPr>
      <w:r>
        <w:t>En esta actividad, verificará la conectividad antes de implementar el routing entre VLAN. Luego, configurará las VLAN y el routing entre VLAN. Por último, habilitará el enlace troncal y verificará la conectividad entre las VLAN.</w:t>
      </w:r>
    </w:p>
    <w:p w:rsidR="00CE2896" w:rsidRDefault="00CE2896" w:rsidP="00ED1C7D">
      <w:pPr>
        <w:pStyle w:val="PartHead"/>
        <w:numPr>
          <w:ilvl w:val="0"/>
          <w:numId w:val="5"/>
        </w:numPr>
        <w:tabs>
          <w:tab w:val="clear" w:pos="1080"/>
        </w:tabs>
        <w:ind w:left="1247" w:hanging="1247"/>
      </w:pPr>
      <w:r>
        <w:t>Probar conectividad sin enrutamiento entre VLAN</w:t>
      </w:r>
    </w:p>
    <w:p w:rsidR="00CE2896" w:rsidRDefault="00195566" w:rsidP="00ED1C7D">
      <w:pPr>
        <w:pStyle w:val="StepHead"/>
        <w:numPr>
          <w:ilvl w:val="1"/>
          <w:numId w:val="6"/>
        </w:numPr>
      </w:pPr>
      <w:r>
        <w:t>Hacer ping entre la PC1 y la PC3</w:t>
      </w:r>
    </w:p>
    <w:p w:rsidR="00CE2896" w:rsidRDefault="00CE2896" w:rsidP="00CE2896">
      <w:pPr>
        <w:pStyle w:val="BodyTextL25"/>
      </w:pPr>
      <w:r>
        <w:t xml:space="preserve">Espere a que converjan los switches o haga clic en </w:t>
      </w:r>
      <w:r>
        <w:rPr>
          <w:b/>
        </w:rPr>
        <w:t>Fast Forward Time</w:t>
      </w:r>
      <w:r>
        <w:t xml:space="preserve"> (Adelantar el tiempo) varias veces. Cuando las luces de enlace para la</w:t>
      </w:r>
      <w:r>
        <w:rPr>
          <w:b/>
        </w:rPr>
        <w:t xml:space="preserve"> PC1</w:t>
      </w:r>
      <w:r>
        <w:t xml:space="preserve"> y la</w:t>
      </w:r>
      <w:r>
        <w:rPr>
          <w:b/>
        </w:rPr>
        <w:t xml:space="preserve"> PC3 </w:t>
      </w:r>
      <w:r>
        <w:t>estén de color verde, haga ping entre la</w:t>
      </w:r>
      <w:r>
        <w:rPr>
          <w:b/>
        </w:rPr>
        <w:t xml:space="preserve"> PC1</w:t>
      </w:r>
      <w:r>
        <w:t xml:space="preserve"> y la</w:t>
      </w:r>
      <w:r>
        <w:rPr>
          <w:b/>
        </w:rPr>
        <w:t xml:space="preserve"> PC3</w:t>
      </w:r>
      <w:r>
        <w:t>. Como las dos computadoras están en redes separadas y el</w:t>
      </w:r>
      <w:r>
        <w:rPr>
          <w:b/>
        </w:rPr>
        <w:t xml:space="preserve"> R1</w:t>
      </w:r>
      <w:r>
        <w:t xml:space="preserve"> no está configurado, el ping falla.</w:t>
      </w:r>
    </w:p>
    <w:p w:rsidR="00CE2896" w:rsidRDefault="00195566" w:rsidP="00ED1C7D">
      <w:pPr>
        <w:pStyle w:val="StepHead"/>
        <w:numPr>
          <w:ilvl w:val="1"/>
          <w:numId w:val="6"/>
        </w:numPr>
      </w:pPr>
      <w:r>
        <w:lastRenderedPageBreak/>
        <w:t>P</w:t>
      </w:r>
      <w:r w:rsidR="00CE2896">
        <w:t>asar al modo de simu</w:t>
      </w:r>
      <w:r>
        <w:t>lación para controlar los pings</w:t>
      </w:r>
    </w:p>
    <w:p w:rsidR="00CE2896" w:rsidRPr="007931A9" w:rsidRDefault="00CE2896" w:rsidP="00CE2896">
      <w:pPr>
        <w:pStyle w:val="SubStepAlpha"/>
      </w:pPr>
      <w:r>
        <w:t xml:space="preserve">Para pasar al modo Simulation, haga clic en la ficha </w:t>
      </w:r>
      <w:r>
        <w:rPr>
          <w:b/>
        </w:rPr>
        <w:t>Simulation</w:t>
      </w:r>
      <w:r>
        <w:t xml:space="preserve"> o presione </w:t>
      </w:r>
      <w:r>
        <w:rPr>
          <w:b/>
        </w:rPr>
        <w:t>Shift+S</w:t>
      </w:r>
      <w:r>
        <w:t>.</w:t>
      </w:r>
    </w:p>
    <w:p w:rsidR="00CE2896" w:rsidRDefault="00CE2896" w:rsidP="00D858F5">
      <w:pPr>
        <w:pStyle w:val="SubStepAlpha"/>
      </w:pPr>
      <w:r>
        <w:t xml:space="preserve">Haga clic en </w:t>
      </w:r>
      <w:r>
        <w:rPr>
          <w:b/>
        </w:rPr>
        <w:t>Capture/Forward</w:t>
      </w:r>
      <w:r>
        <w:t xml:space="preserve"> (Capturar/Adelantar) para ver los pasos que sigue el ping entre la </w:t>
      </w:r>
      <w:r>
        <w:rPr>
          <w:b/>
        </w:rPr>
        <w:t>PC1</w:t>
      </w:r>
      <w:r>
        <w:t xml:space="preserve"> y la </w:t>
      </w:r>
      <w:r>
        <w:rPr>
          <w:b/>
        </w:rPr>
        <w:t>PC3</w:t>
      </w:r>
      <w:r>
        <w:t>. Observe que el ping nunca deja la</w:t>
      </w:r>
      <w:r>
        <w:rPr>
          <w:b/>
        </w:rPr>
        <w:t xml:space="preserve"> PC1</w:t>
      </w:r>
      <w:r>
        <w:t xml:space="preserve">. </w:t>
      </w:r>
      <w:r w:rsidRPr="0040376D">
        <w:rPr>
          <w:b/>
          <w:bCs/>
        </w:rPr>
        <w:t>¿Qué proceso falló y por qué?</w:t>
      </w:r>
      <w:r>
        <w:t xml:space="preserve"> </w:t>
      </w:r>
    </w:p>
    <w:p w:rsidR="0040376D" w:rsidRDefault="0040376D" w:rsidP="0040376D">
      <w:pPr>
        <w:pStyle w:val="SubStepAlpha"/>
        <w:numPr>
          <w:ilvl w:val="0"/>
          <w:numId w:val="0"/>
        </w:numPr>
        <w:ind w:left="720"/>
      </w:pPr>
    </w:p>
    <w:p w:rsidR="0040376D" w:rsidRDefault="0040376D" w:rsidP="0040376D">
      <w:pPr>
        <w:pStyle w:val="SubStepAlpha"/>
        <w:numPr>
          <w:ilvl w:val="0"/>
          <w:numId w:val="0"/>
        </w:numPr>
        <w:ind w:left="720"/>
      </w:pPr>
      <w:r>
        <w:t>El ping nunca deja PC1 porque PC1 y PC3 no están en la misma VLAN , y el router no está configurado actualmente para funcionar como enlace troncal y que estos puedan comunicarse entre sí.</w:t>
      </w:r>
    </w:p>
    <w:p w:rsidR="0040376D" w:rsidRDefault="0040376D" w:rsidP="0040376D">
      <w:pPr>
        <w:pStyle w:val="SubStepAlpha"/>
        <w:numPr>
          <w:ilvl w:val="0"/>
          <w:numId w:val="0"/>
        </w:numPr>
        <w:ind w:left="720"/>
      </w:pPr>
    </w:p>
    <w:p w:rsidR="00CE2896" w:rsidRDefault="00195566" w:rsidP="00ED1C7D">
      <w:pPr>
        <w:pStyle w:val="PartHead"/>
        <w:numPr>
          <w:ilvl w:val="0"/>
          <w:numId w:val="5"/>
        </w:numPr>
        <w:tabs>
          <w:tab w:val="clear" w:pos="1080"/>
        </w:tabs>
        <w:ind w:left="1247" w:hanging="1247"/>
      </w:pPr>
      <w:r>
        <w:t>A</w:t>
      </w:r>
      <w:r w:rsidR="00CE2896">
        <w:t>gregar VLAN a un switch</w:t>
      </w:r>
    </w:p>
    <w:p w:rsidR="00CE2896" w:rsidRDefault="00195566" w:rsidP="00ED1C7D">
      <w:pPr>
        <w:pStyle w:val="StepHead"/>
        <w:numPr>
          <w:ilvl w:val="1"/>
          <w:numId w:val="7"/>
        </w:numPr>
      </w:pPr>
      <w:r>
        <w:t>Crear VLAN en el S1</w:t>
      </w:r>
    </w:p>
    <w:p w:rsidR="00CE2896" w:rsidRDefault="00CE2896" w:rsidP="00CA69EE">
      <w:pPr>
        <w:pStyle w:val="BodyTextL25"/>
      </w:pPr>
      <w:r>
        <w:t xml:space="preserve">Vuelva al modo </w:t>
      </w:r>
      <w:r>
        <w:rPr>
          <w:b/>
        </w:rPr>
        <w:t>Realtime</w:t>
      </w:r>
      <w:r>
        <w:t xml:space="preserve"> (Tiempo real) y cree la VLAN 10 y la VLAN 30 en el</w:t>
      </w:r>
      <w:r>
        <w:rPr>
          <w:b/>
        </w:rPr>
        <w:t xml:space="preserve"> S1</w:t>
      </w:r>
      <w:r>
        <w:t xml:space="preserve">. </w:t>
      </w:r>
    </w:p>
    <w:p w:rsidR="00CE2896" w:rsidRDefault="00195566" w:rsidP="00ED1C7D">
      <w:pPr>
        <w:pStyle w:val="StepHead"/>
        <w:numPr>
          <w:ilvl w:val="1"/>
          <w:numId w:val="7"/>
        </w:numPr>
      </w:pPr>
      <w:r>
        <w:t>Asignar VLAN a puertos</w:t>
      </w:r>
    </w:p>
    <w:p w:rsidR="00CE2896" w:rsidRDefault="00CE2896" w:rsidP="00ED1C7D">
      <w:pPr>
        <w:pStyle w:val="SubStepAlpha"/>
        <w:numPr>
          <w:ilvl w:val="2"/>
          <w:numId w:val="10"/>
        </w:numPr>
      </w:pPr>
      <w:r>
        <w:t>Configure las interfaces F0/6 y F0/11 como puertos de acceso y asigne las VLAN.</w:t>
      </w:r>
      <w:r>
        <w:rPr>
          <w:b/>
        </w:rPr>
        <w:t xml:space="preserve"> </w:t>
      </w:r>
    </w:p>
    <w:p w:rsidR="00CE2896" w:rsidRDefault="00CE2896" w:rsidP="00F62DF5">
      <w:pPr>
        <w:pStyle w:val="Bulletlevel1"/>
      </w:pPr>
      <w:r>
        <w:t xml:space="preserve">Asigne la </w:t>
      </w:r>
      <w:r>
        <w:rPr>
          <w:b/>
        </w:rPr>
        <w:t>PC1</w:t>
      </w:r>
      <w:r>
        <w:t xml:space="preserve"> a la VLAN 10.</w:t>
      </w:r>
    </w:p>
    <w:p w:rsidR="00F62DF5" w:rsidRDefault="00F62DF5" w:rsidP="00F62DF5">
      <w:pPr>
        <w:pStyle w:val="Bulletlevel1"/>
      </w:pPr>
      <w:r>
        <w:t xml:space="preserve">Asigne la </w:t>
      </w:r>
      <w:r>
        <w:rPr>
          <w:b/>
        </w:rPr>
        <w:t>PC3</w:t>
      </w:r>
      <w:r>
        <w:t xml:space="preserve"> a la VLAN 30.</w:t>
      </w:r>
    </w:p>
    <w:p w:rsidR="00F62DF5" w:rsidRDefault="00F62DF5" w:rsidP="00ED1C7D">
      <w:pPr>
        <w:pStyle w:val="SubStepAlpha"/>
        <w:numPr>
          <w:ilvl w:val="2"/>
          <w:numId w:val="10"/>
        </w:numPr>
      </w:pPr>
      <w:r>
        <w:t xml:space="preserve">Emita el comando </w:t>
      </w:r>
      <w:r>
        <w:rPr>
          <w:b/>
        </w:rPr>
        <w:t>show vlan brief</w:t>
      </w:r>
      <w:r>
        <w:t xml:space="preserve"> para verificar la configuración de VLAN.</w:t>
      </w:r>
    </w:p>
    <w:p w:rsidR="00CA69EE" w:rsidRPr="00ED1C7D" w:rsidRDefault="00CA69EE" w:rsidP="00CA69EE">
      <w:pPr>
        <w:pStyle w:val="CMDOutput"/>
        <w:rPr>
          <w:b/>
          <w:sz w:val="20"/>
          <w:lang w:val="en-US"/>
        </w:rPr>
      </w:pPr>
      <w:r w:rsidRPr="00ED1C7D">
        <w:rPr>
          <w:sz w:val="20"/>
          <w:lang w:val="en-US"/>
        </w:rPr>
        <w:t>S1#</w:t>
      </w:r>
      <w:r w:rsidRPr="00ED1C7D">
        <w:rPr>
          <w:b/>
          <w:sz w:val="20"/>
          <w:lang w:val="en-US"/>
        </w:rPr>
        <w:t xml:space="preserve"> show vlan brief</w:t>
      </w:r>
    </w:p>
    <w:p w:rsidR="00CA69EE" w:rsidRPr="00ED1C7D" w:rsidRDefault="00CA69EE" w:rsidP="00CA69EE">
      <w:pPr>
        <w:pStyle w:val="CMDOutput"/>
        <w:rPr>
          <w:b/>
          <w:sz w:val="20"/>
          <w:lang w:val="en-US"/>
        </w:rPr>
      </w:pPr>
    </w:p>
    <w:p w:rsidR="00CA69EE" w:rsidRPr="00ED1C7D" w:rsidRDefault="00CA69EE" w:rsidP="00CA69EE">
      <w:pPr>
        <w:pStyle w:val="CMDOutput"/>
        <w:rPr>
          <w:lang w:val="en-US"/>
        </w:rPr>
      </w:pPr>
      <w:r w:rsidRPr="00ED1C7D">
        <w:rPr>
          <w:lang w:val="en-US"/>
        </w:rPr>
        <w:t>VLAN Name                             Status    Ports</w:t>
      </w:r>
    </w:p>
    <w:p w:rsidR="00CA69EE" w:rsidRPr="00ED1C7D" w:rsidRDefault="00CA69EE" w:rsidP="00CA69EE">
      <w:pPr>
        <w:pStyle w:val="CMDOutput"/>
        <w:rPr>
          <w:lang w:val="it-IT"/>
        </w:rPr>
      </w:pPr>
      <w:r w:rsidRPr="00ED1C7D">
        <w:rPr>
          <w:lang w:val="it-IT"/>
        </w:rPr>
        <w:t>---- -------------------------------- --------- -------------------------------</w:t>
      </w:r>
    </w:p>
    <w:p w:rsidR="00CA69EE" w:rsidRPr="00ED1C7D" w:rsidRDefault="00CA69EE" w:rsidP="00CA69EE">
      <w:pPr>
        <w:pStyle w:val="CMDOutput"/>
        <w:rPr>
          <w:lang w:val="it-IT"/>
        </w:rPr>
      </w:pPr>
      <w:r w:rsidRPr="00ED1C7D">
        <w:rPr>
          <w:lang w:val="it-IT"/>
        </w:rPr>
        <w:t>1    default                          active    Fa0/1, Fa0/2, Fa0/3, Fa0/4</w:t>
      </w:r>
    </w:p>
    <w:p w:rsidR="00CA69EE" w:rsidRPr="00ED1C7D" w:rsidRDefault="00CA69EE" w:rsidP="00CA69EE">
      <w:pPr>
        <w:pStyle w:val="CMDOutput"/>
        <w:rPr>
          <w:lang w:val="it-IT"/>
        </w:rPr>
      </w:pPr>
      <w:r w:rsidRPr="00ED1C7D">
        <w:rPr>
          <w:lang w:val="it-IT"/>
        </w:rPr>
        <w:t xml:space="preserve">                                                Fa0/5, Fa0/7, Fa0/8, Fa0/9</w:t>
      </w:r>
    </w:p>
    <w:p w:rsidR="00CA69EE" w:rsidRPr="00ED1C7D" w:rsidRDefault="00CA69EE" w:rsidP="00CA69EE">
      <w:pPr>
        <w:pStyle w:val="CMDOutput"/>
        <w:rPr>
          <w:lang w:val="it-IT"/>
        </w:rPr>
      </w:pPr>
      <w:r w:rsidRPr="00ED1C7D">
        <w:rPr>
          <w:lang w:val="it-IT"/>
        </w:rPr>
        <w:t xml:space="preserve">                                                Fa0/10, Fa0/12, Fa0/13, Fa0/14</w:t>
      </w:r>
    </w:p>
    <w:p w:rsidR="00CA69EE" w:rsidRPr="00ED1C7D" w:rsidRDefault="00CA69EE" w:rsidP="00CA69EE">
      <w:pPr>
        <w:pStyle w:val="CMDOutput"/>
        <w:rPr>
          <w:lang w:val="it-IT"/>
        </w:rPr>
      </w:pPr>
      <w:r w:rsidRPr="00ED1C7D">
        <w:rPr>
          <w:lang w:val="it-IT"/>
        </w:rPr>
        <w:t xml:space="preserve">                                                Fa0/15, Fa0/16, Fa0/17, Fa0/18</w:t>
      </w:r>
    </w:p>
    <w:p w:rsidR="00CA69EE" w:rsidRPr="00ED1C7D" w:rsidRDefault="00CA69EE" w:rsidP="00CA69EE">
      <w:pPr>
        <w:pStyle w:val="CMDOutput"/>
        <w:rPr>
          <w:lang w:val="it-IT"/>
        </w:rPr>
      </w:pPr>
      <w:r w:rsidRPr="00ED1C7D">
        <w:rPr>
          <w:lang w:val="it-IT"/>
        </w:rPr>
        <w:t xml:space="preserve">                                                Fa0/19, Fa0/20, Fa0/21, Fa0/22</w:t>
      </w:r>
    </w:p>
    <w:p w:rsidR="00CA69EE" w:rsidRPr="00ED1C7D" w:rsidRDefault="00CA69EE" w:rsidP="00CA69EE">
      <w:pPr>
        <w:pStyle w:val="CMDOutput"/>
        <w:rPr>
          <w:lang w:val="it-IT"/>
        </w:rPr>
      </w:pPr>
      <w:r w:rsidRPr="00ED1C7D">
        <w:rPr>
          <w:lang w:val="it-IT"/>
        </w:rPr>
        <w:t xml:space="preserve">                                                Fa0/23, Fa0/24, Gig0/1, Gig0/2</w:t>
      </w:r>
    </w:p>
    <w:p w:rsidR="00CA69EE" w:rsidRPr="00ED1C7D" w:rsidRDefault="00CA69EE" w:rsidP="00CA69EE">
      <w:pPr>
        <w:pStyle w:val="CMDOutput"/>
        <w:rPr>
          <w:lang w:val="it-IT"/>
        </w:rPr>
      </w:pPr>
      <w:r w:rsidRPr="00ED1C7D">
        <w:rPr>
          <w:lang w:val="it-IT"/>
        </w:rPr>
        <w:t>10   VLAN0010                         active    Fa0/11</w:t>
      </w:r>
    </w:p>
    <w:p w:rsidR="00CA69EE" w:rsidRPr="00ED1C7D" w:rsidRDefault="00CA69EE" w:rsidP="00CA69EE">
      <w:pPr>
        <w:pStyle w:val="CMDOutput"/>
        <w:rPr>
          <w:lang w:val="en-US"/>
        </w:rPr>
      </w:pPr>
      <w:r w:rsidRPr="00ED1C7D">
        <w:rPr>
          <w:lang w:val="en-US"/>
        </w:rPr>
        <w:t>30   VLAN0030                         active    Fa0/6</w:t>
      </w:r>
    </w:p>
    <w:p w:rsidR="00CA69EE" w:rsidRPr="00ED1C7D" w:rsidRDefault="00CA69EE" w:rsidP="00CA69EE">
      <w:pPr>
        <w:pStyle w:val="CMDOutput"/>
        <w:rPr>
          <w:lang w:val="en-US"/>
        </w:rPr>
      </w:pPr>
      <w:r w:rsidRPr="00ED1C7D">
        <w:rPr>
          <w:lang w:val="en-US"/>
        </w:rPr>
        <w:t xml:space="preserve">1002 fddi-default                     active    </w:t>
      </w:r>
    </w:p>
    <w:p w:rsidR="00CA69EE" w:rsidRPr="00ED1C7D" w:rsidRDefault="00CA69EE" w:rsidP="00CA69EE">
      <w:pPr>
        <w:pStyle w:val="CMDOutput"/>
        <w:rPr>
          <w:lang w:val="en-US"/>
        </w:rPr>
      </w:pPr>
      <w:r w:rsidRPr="00ED1C7D">
        <w:rPr>
          <w:lang w:val="en-US"/>
        </w:rPr>
        <w:t xml:space="preserve">1003 token-ring-default             active    </w:t>
      </w:r>
    </w:p>
    <w:p w:rsidR="00CA69EE" w:rsidRPr="00ED1C7D" w:rsidRDefault="00CA69EE" w:rsidP="00CA69EE">
      <w:pPr>
        <w:pStyle w:val="CMDOutput"/>
        <w:rPr>
          <w:lang w:val="en-US"/>
        </w:rPr>
      </w:pPr>
      <w:r w:rsidRPr="00ED1C7D">
        <w:rPr>
          <w:lang w:val="en-US"/>
        </w:rPr>
        <w:t xml:space="preserve">1004 fddinet-default                  active    </w:t>
      </w:r>
    </w:p>
    <w:p w:rsidR="00F62DF5" w:rsidRPr="00CA69EE" w:rsidRDefault="00CA69EE" w:rsidP="00CA69EE">
      <w:pPr>
        <w:pStyle w:val="CMDOutput"/>
      </w:pPr>
      <w:r>
        <w:t xml:space="preserve">1005 trnet-default                    active        </w:t>
      </w:r>
    </w:p>
    <w:p w:rsidR="00CE2896" w:rsidRDefault="00195566" w:rsidP="00ED1C7D">
      <w:pPr>
        <w:pStyle w:val="StepHead"/>
        <w:numPr>
          <w:ilvl w:val="1"/>
          <w:numId w:val="7"/>
        </w:numPr>
      </w:pPr>
      <w:r>
        <w:t>P</w:t>
      </w:r>
      <w:r w:rsidR="00CE2896">
        <w:t>robar la con</w:t>
      </w:r>
      <w:r>
        <w:t>ectividad entre la PC1 y la PC3</w:t>
      </w:r>
    </w:p>
    <w:p w:rsidR="00CE2896" w:rsidRDefault="00CE2896" w:rsidP="00CE2896">
      <w:pPr>
        <w:pStyle w:val="BodyTextL25"/>
        <w:rPr>
          <w:b/>
          <w:bCs/>
        </w:rPr>
      </w:pPr>
      <w:r>
        <w:t xml:space="preserve">En la </w:t>
      </w:r>
      <w:r>
        <w:rPr>
          <w:b/>
        </w:rPr>
        <w:t>PC1</w:t>
      </w:r>
      <w:r>
        <w:t xml:space="preserve">, haga ping a la </w:t>
      </w:r>
      <w:r>
        <w:rPr>
          <w:b/>
        </w:rPr>
        <w:t>PC3</w:t>
      </w:r>
      <w:r>
        <w:t xml:space="preserve">. Los pings deberían seguir fallando. </w:t>
      </w:r>
      <w:r w:rsidRPr="00BB6208">
        <w:rPr>
          <w:b/>
          <w:bCs/>
        </w:rPr>
        <w:t xml:space="preserve">¿Por qué fallaron los pings? </w:t>
      </w:r>
    </w:p>
    <w:p w:rsidR="00BB6208" w:rsidRDefault="006377DF" w:rsidP="00CE2896">
      <w:pPr>
        <w:pStyle w:val="BodyTextL25"/>
      </w:pPr>
      <w:r>
        <w:t>Porque aun no se ha configurado la subinterfaz en el router como puerta de enlace troncal</w:t>
      </w:r>
    </w:p>
    <w:p w:rsidR="00CE2896" w:rsidRDefault="00195566" w:rsidP="00ED1C7D">
      <w:pPr>
        <w:pStyle w:val="PartHead"/>
        <w:numPr>
          <w:ilvl w:val="0"/>
          <w:numId w:val="5"/>
        </w:numPr>
        <w:tabs>
          <w:tab w:val="clear" w:pos="1080"/>
        </w:tabs>
        <w:ind w:left="1247" w:hanging="1247"/>
      </w:pPr>
      <w:r>
        <w:lastRenderedPageBreak/>
        <w:t>C</w:t>
      </w:r>
      <w:r w:rsidR="00CE2896">
        <w:t>onfigurar subinterfaces</w:t>
      </w:r>
    </w:p>
    <w:p w:rsidR="00CE2896" w:rsidRDefault="00195566" w:rsidP="00ED1C7D">
      <w:pPr>
        <w:pStyle w:val="StepHead"/>
        <w:numPr>
          <w:ilvl w:val="1"/>
          <w:numId w:val="8"/>
        </w:numPr>
      </w:pPr>
      <w:r>
        <w:t>C</w:t>
      </w:r>
      <w:r w:rsidR="00CE2896">
        <w:t>onfigurar las subinterfaces en el</w:t>
      </w:r>
      <w:r>
        <w:t xml:space="preserve"> R1 con la encapsulación 802.1Q</w:t>
      </w:r>
    </w:p>
    <w:p w:rsidR="00CE2896" w:rsidRDefault="00DF7794" w:rsidP="00ED1C7D">
      <w:pPr>
        <w:pStyle w:val="SubStepAlpha"/>
        <w:keepNext/>
        <w:numPr>
          <w:ilvl w:val="2"/>
          <w:numId w:val="11"/>
        </w:numPr>
      </w:pPr>
      <w:r>
        <w:t>Cree la subinterfaz G0/0.10.</w:t>
      </w:r>
    </w:p>
    <w:p w:rsidR="00CE2896" w:rsidRDefault="00CE2896" w:rsidP="00CA69EE">
      <w:pPr>
        <w:pStyle w:val="Bulletlevel1"/>
      </w:pPr>
      <w:r>
        <w:t>Establezca el tipo de encapsulación en 802.1Q y asigne la VLAN 10 a la subinterfaz.</w:t>
      </w:r>
    </w:p>
    <w:p w:rsidR="00CE2896" w:rsidRDefault="00CE2896" w:rsidP="00CA69EE">
      <w:pPr>
        <w:pStyle w:val="Bulletlevel1"/>
      </w:pPr>
      <w:r>
        <w:t>Consulte la</w:t>
      </w:r>
      <w:r>
        <w:rPr>
          <w:b/>
        </w:rPr>
        <w:t xml:space="preserve"> tabla de direccionamiento</w:t>
      </w:r>
      <w:r>
        <w:t xml:space="preserve"> y asigne la dirección IP correcta a la subinterfaz.</w:t>
      </w:r>
    </w:p>
    <w:p w:rsidR="00CE2896" w:rsidRDefault="00CA69EE" w:rsidP="00ED1C7D">
      <w:pPr>
        <w:pStyle w:val="SubStepAlpha"/>
        <w:numPr>
          <w:ilvl w:val="2"/>
          <w:numId w:val="11"/>
        </w:numPr>
      </w:pPr>
      <w:r>
        <w:t>Repita el proceso para la subinterfaz G0/0.30.</w:t>
      </w:r>
    </w:p>
    <w:p w:rsidR="00CE2896" w:rsidRDefault="00195566" w:rsidP="00ED1C7D">
      <w:pPr>
        <w:pStyle w:val="StepHead"/>
        <w:numPr>
          <w:ilvl w:val="1"/>
          <w:numId w:val="8"/>
        </w:numPr>
      </w:pPr>
      <w:r>
        <w:t>Verificar la configuración</w:t>
      </w:r>
    </w:p>
    <w:p w:rsidR="00CE2896" w:rsidRDefault="00CE2896" w:rsidP="00ED1C7D">
      <w:pPr>
        <w:pStyle w:val="SubStepAlpha"/>
        <w:numPr>
          <w:ilvl w:val="2"/>
          <w:numId w:val="12"/>
        </w:numPr>
      </w:pPr>
      <w:r>
        <w:t xml:space="preserve">Utilice el comando </w:t>
      </w:r>
      <w:r>
        <w:rPr>
          <w:b/>
        </w:rPr>
        <w:t>show ip interface brief</w:t>
      </w:r>
      <w:r>
        <w:t xml:space="preserve"> para verificar la configuración de las subinterfaces. Ambas subinterfaces están inactivas. Las subinterfaces son interfaces virtuales que se asocian a una interfaz física. Por lo tanto, para habilitar las subinterfaces, debe habilitar la interfaz física a la que se asocian.</w:t>
      </w:r>
    </w:p>
    <w:p w:rsidR="00CE2896" w:rsidRDefault="00DF7794" w:rsidP="00ED1C7D">
      <w:pPr>
        <w:pStyle w:val="SubStepAlpha"/>
        <w:numPr>
          <w:ilvl w:val="2"/>
          <w:numId w:val="12"/>
        </w:numPr>
      </w:pPr>
      <w:r>
        <w:t>Habilite la interfaz G0/0. Verifique que las subinterfaces ahora estén activas.</w:t>
      </w:r>
    </w:p>
    <w:p w:rsidR="00CE2896" w:rsidRDefault="00195566" w:rsidP="00ED1C7D">
      <w:pPr>
        <w:pStyle w:val="PartHead"/>
        <w:numPr>
          <w:ilvl w:val="0"/>
          <w:numId w:val="5"/>
        </w:numPr>
        <w:tabs>
          <w:tab w:val="clear" w:pos="1080"/>
        </w:tabs>
        <w:ind w:left="1247" w:hanging="1247"/>
      </w:pPr>
      <w:r>
        <w:t>P</w:t>
      </w:r>
      <w:r w:rsidR="00CE2896">
        <w:t>robar la conectividad con routing entre VLAN</w:t>
      </w:r>
    </w:p>
    <w:p w:rsidR="00CE2896" w:rsidRDefault="00195566" w:rsidP="00ED1C7D">
      <w:pPr>
        <w:pStyle w:val="StepHead"/>
        <w:numPr>
          <w:ilvl w:val="1"/>
          <w:numId w:val="9"/>
        </w:numPr>
      </w:pPr>
      <w:r>
        <w:t>Hacer ping entre la PC1 y la PC3</w:t>
      </w:r>
    </w:p>
    <w:p w:rsidR="00CE2896" w:rsidRDefault="00CE2896" w:rsidP="00CE2896">
      <w:pPr>
        <w:pStyle w:val="BodyTextL25"/>
      </w:pPr>
      <w:r>
        <w:t xml:space="preserve">En la </w:t>
      </w:r>
      <w:r>
        <w:rPr>
          <w:b/>
        </w:rPr>
        <w:t>PC1</w:t>
      </w:r>
      <w:r>
        <w:t xml:space="preserve">, haga ping a la </w:t>
      </w:r>
      <w:r>
        <w:rPr>
          <w:b/>
        </w:rPr>
        <w:t>PC3</w:t>
      </w:r>
      <w:r>
        <w:t>. Los pings deberían seguir fallando.</w:t>
      </w:r>
    </w:p>
    <w:p w:rsidR="00CE2896" w:rsidRDefault="00195566" w:rsidP="00ED1C7D">
      <w:pPr>
        <w:pStyle w:val="StepHead"/>
        <w:numPr>
          <w:ilvl w:val="1"/>
          <w:numId w:val="9"/>
        </w:numPr>
      </w:pPr>
      <w:r>
        <w:t>Habilitar el enlace troncal</w:t>
      </w:r>
    </w:p>
    <w:p w:rsidR="00CE2896" w:rsidRPr="00D41568" w:rsidRDefault="00BE722E" w:rsidP="00ED1C7D">
      <w:pPr>
        <w:pStyle w:val="SubStepAlpha"/>
        <w:numPr>
          <w:ilvl w:val="2"/>
          <w:numId w:val="13"/>
        </w:numPr>
        <w:rPr>
          <w:b/>
          <w:bCs/>
        </w:rPr>
      </w:pPr>
      <w:r>
        <w:t xml:space="preserve">En el </w:t>
      </w:r>
      <w:r>
        <w:rPr>
          <w:b/>
        </w:rPr>
        <w:t>S1</w:t>
      </w:r>
      <w:r>
        <w:t>,</w:t>
      </w:r>
      <w:r>
        <w:rPr>
          <w:b/>
        </w:rPr>
        <w:t xml:space="preserve"> </w:t>
      </w:r>
      <w:r>
        <w:t xml:space="preserve">emita el comando </w:t>
      </w:r>
      <w:r>
        <w:rPr>
          <w:b/>
        </w:rPr>
        <w:t>show vlan</w:t>
      </w:r>
      <w:r>
        <w:t xml:space="preserve">. </w:t>
      </w:r>
      <w:r w:rsidRPr="00D41568">
        <w:rPr>
          <w:b/>
          <w:bCs/>
        </w:rPr>
        <w:t xml:space="preserve">¿A qué VLAN está asignado G0/1? </w:t>
      </w:r>
    </w:p>
    <w:p w:rsidR="006D6596" w:rsidRDefault="00D41568" w:rsidP="006D6596">
      <w:pPr>
        <w:pStyle w:val="SubStepAlpha"/>
        <w:numPr>
          <w:ilvl w:val="0"/>
          <w:numId w:val="0"/>
        </w:numPr>
        <w:ind w:left="720"/>
      </w:pPr>
      <w:r>
        <w:t>Está asignado a la VLAN 1, la predeterminada.</w:t>
      </w:r>
    </w:p>
    <w:p w:rsidR="00D41568" w:rsidRDefault="00D41568" w:rsidP="006D6596">
      <w:pPr>
        <w:pStyle w:val="SubStepAlpha"/>
        <w:numPr>
          <w:ilvl w:val="0"/>
          <w:numId w:val="0"/>
        </w:numPr>
        <w:ind w:left="720"/>
      </w:pPr>
    </w:p>
    <w:p w:rsidR="00CE2896" w:rsidRDefault="00F7549D" w:rsidP="00ED1C7D">
      <w:pPr>
        <w:pStyle w:val="SubStepAlpha"/>
        <w:numPr>
          <w:ilvl w:val="2"/>
          <w:numId w:val="13"/>
        </w:numPr>
      </w:pPr>
      <w:r>
        <w:t>Como el router se configuró con varias subinterfaces asignadas a diferentes VLAN, el puerto de switch que se conecta al router se debe configurar como enlace troncal. Habilite los enlaces troncales en la interfaz G0/1.</w:t>
      </w:r>
    </w:p>
    <w:p w:rsidR="00CE2896" w:rsidRDefault="00CE2896" w:rsidP="00ED1C7D">
      <w:pPr>
        <w:pStyle w:val="SubStepAlpha"/>
        <w:numPr>
          <w:ilvl w:val="2"/>
          <w:numId w:val="13"/>
        </w:numPr>
      </w:pPr>
      <w:r>
        <w:t xml:space="preserve">¿Cómo puede determinar que la interfaz es un puerto de enlace troncal con el comando </w:t>
      </w:r>
      <w:r>
        <w:rPr>
          <w:b/>
        </w:rPr>
        <w:t>show vlan</w:t>
      </w:r>
      <w:r>
        <w:t>?</w:t>
      </w:r>
    </w:p>
    <w:p w:rsidR="006D6596" w:rsidRDefault="00D41568" w:rsidP="006D6596">
      <w:pPr>
        <w:pStyle w:val="SubStepAlpha"/>
        <w:numPr>
          <w:ilvl w:val="0"/>
          <w:numId w:val="0"/>
        </w:numPr>
        <w:ind w:left="720"/>
      </w:pPr>
      <w:r>
        <w:t>Podemos determinarlo en base a que esta ya no aparece en ninguna de la VLANs definidas previamiente, ni en la VLAN 1 , la predeterminada</w:t>
      </w:r>
      <w:bookmarkStart w:id="0" w:name="_GoBack"/>
      <w:bookmarkEnd w:id="0"/>
    </w:p>
    <w:p w:rsidR="00CE2896" w:rsidRPr="00E06089" w:rsidRDefault="00CE2896" w:rsidP="00ED1C7D">
      <w:pPr>
        <w:pStyle w:val="SubStepAlpha"/>
        <w:numPr>
          <w:ilvl w:val="2"/>
          <w:numId w:val="13"/>
        </w:numPr>
      </w:pPr>
      <w:r>
        <w:t>Emita el comando</w:t>
      </w:r>
      <w:r>
        <w:rPr>
          <w:b/>
        </w:rPr>
        <w:t xml:space="preserve"> show interface trunk</w:t>
      </w:r>
      <w:r>
        <w:t xml:space="preserve"> para verificar que la interfaz se haya configurado como enlace troncal.</w:t>
      </w:r>
    </w:p>
    <w:p w:rsidR="00CE2896" w:rsidRDefault="00195566" w:rsidP="00ED1C7D">
      <w:pPr>
        <w:pStyle w:val="StepHead"/>
        <w:numPr>
          <w:ilvl w:val="1"/>
          <w:numId w:val="9"/>
        </w:numPr>
      </w:pPr>
      <w:r>
        <w:t>P</w:t>
      </w:r>
      <w:r w:rsidR="00CE2896">
        <w:t xml:space="preserve">asar al modo de simulación para controlar los </w:t>
      </w:r>
      <w:r>
        <w:t>pings</w:t>
      </w:r>
    </w:p>
    <w:p w:rsidR="00CE2896" w:rsidRDefault="00CE2896" w:rsidP="00ED1C7D">
      <w:pPr>
        <w:pStyle w:val="SubStepAlpha"/>
        <w:numPr>
          <w:ilvl w:val="2"/>
          <w:numId w:val="14"/>
        </w:numPr>
      </w:pPr>
      <w:r>
        <w:t xml:space="preserve">Para pasar al modo </w:t>
      </w:r>
      <w:r>
        <w:rPr>
          <w:b/>
        </w:rPr>
        <w:t>Simulation</w:t>
      </w:r>
      <w:r>
        <w:t xml:space="preserve"> (Simulación), haga clic en la ficha </w:t>
      </w:r>
      <w:r>
        <w:rPr>
          <w:b/>
        </w:rPr>
        <w:t>Simulation</w:t>
      </w:r>
      <w:r>
        <w:t xml:space="preserve"> o presione </w:t>
      </w:r>
      <w:r>
        <w:rPr>
          <w:b/>
        </w:rPr>
        <w:t>Mayús+S</w:t>
      </w:r>
      <w:r>
        <w:t>.</w:t>
      </w:r>
    </w:p>
    <w:p w:rsidR="00BE722E" w:rsidRDefault="00CE2896" w:rsidP="00ED1C7D">
      <w:pPr>
        <w:pStyle w:val="SubStepAlpha"/>
        <w:numPr>
          <w:ilvl w:val="2"/>
          <w:numId w:val="14"/>
        </w:numPr>
      </w:pPr>
      <w:r>
        <w:t xml:space="preserve">Haga clic en </w:t>
      </w:r>
      <w:r>
        <w:rPr>
          <w:b/>
        </w:rPr>
        <w:t>Capture/Forward</w:t>
      </w:r>
      <w:r>
        <w:t xml:space="preserve"> (Capturar/Adelantar) para ver los pasos que sigue el ping entre la </w:t>
      </w:r>
      <w:r>
        <w:rPr>
          <w:b/>
        </w:rPr>
        <w:t>PC1</w:t>
      </w:r>
      <w:r>
        <w:t xml:space="preserve"> y la </w:t>
      </w:r>
      <w:r>
        <w:rPr>
          <w:b/>
        </w:rPr>
        <w:t>PC3</w:t>
      </w:r>
      <w:r>
        <w:t xml:space="preserve">. </w:t>
      </w:r>
    </w:p>
    <w:p w:rsidR="00CE2896" w:rsidRDefault="00BE722E" w:rsidP="00ED1C7D">
      <w:pPr>
        <w:pStyle w:val="SubStepAlpha"/>
        <w:numPr>
          <w:ilvl w:val="2"/>
          <w:numId w:val="14"/>
        </w:numPr>
      </w:pPr>
      <w:r>
        <w:t xml:space="preserve">Debería ver solicitudes y respuestas de ARP entre el </w:t>
      </w:r>
      <w:r>
        <w:rPr>
          <w:b/>
        </w:rPr>
        <w:t xml:space="preserve">S1 </w:t>
      </w:r>
      <w:r>
        <w:t xml:space="preserve">y el </w:t>
      </w:r>
      <w:r>
        <w:rPr>
          <w:b/>
        </w:rPr>
        <w:t>R1</w:t>
      </w:r>
      <w:r>
        <w:t>. Luego, solicitudes y respuestas de ARP entre el</w:t>
      </w:r>
      <w:r>
        <w:rPr>
          <w:b/>
        </w:rPr>
        <w:t xml:space="preserve"> R1</w:t>
      </w:r>
      <w:r>
        <w:t xml:space="preserve"> y el</w:t>
      </w:r>
      <w:r>
        <w:rPr>
          <w:b/>
        </w:rPr>
        <w:t xml:space="preserve"> S3</w:t>
      </w:r>
      <w:r>
        <w:t xml:space="preserve">. </w:t>
      </w:r>
      <w:r>
        <w:rPr>
          <w:b/>
        </w:rPr>
        <w:t xml:space="preserve"> </w:t>
      </w:r>
      <w:r>
        <w:t>De esta manera, la</w:t>
      </w:r>
      <w:r>
        <w:rPr>
          <w:b/>
        </w:rPr>
        <w:t xml:space="preserve"> PC1</w:t>
      </w:r>
      <w:r>
        <w:t xml:space="preserve"> puede encapsular una solicitud de eco ICMP con la información de capa de enlace de datos correspondiente, y el R1 enruta la solicitud a la</w:t>
      </w:r>
      <w:r>
        <w:rPr>
          <w:b/>
        </w:rPr>
        <w:t xml:space="preserve"> PC3</w:t>
      </w:r>
      <w:r>
        <w:t xml:space="preserve">. </w:t>
      </w:r>
    </w:p>
    <w:p w:rsidR="00BE722E" w:rsidRDefault="00BE722E" w:rsidP="00BE722E">
      <w:pPr>
        <w:pStyle w:val="BodyTextL50"/>
      </w:pPr>
      <w:r>
        <w:rPr>
          <w:b/>
        </w:rPr>
        <w:t>Nota:</w:t>
      </w:r>
      <w:r>
        <w:t xml:space="preserve"> </w:t>
      </w:r>
      <w:r w:rsidR="00195566">
        <w:t>U</w:t>
      </w:r>
      <w:r>
        <w:t>na vez finalizado el proceso ARP, es posible que deba hacer clic en Reset Simulation (Restablecer simulación) para ver el proceso ICMP completo.</w:t>
      </w:r>
    </w:p>
    <w:p w:rsidR="00BE722E" w:rsidRDefault="00BE722E" w:rsidP="00BE722E">
      <w:pPr>
        <w:pStyle w:val="LabSection"/>
      </w:pPr>
      <w:r>
        <w:lastRenderedPageBreak/>
        <w:t>Tabla de puntuación sugerida</w:t>
      </w:r>
    </w:p>
    <w:p w:rsidR="00BE722E" w:rsidRPr="00BE722E" w:rsidRDefault="00A55952" w:rsidP="00BE722E">
      <w:pPr>
        <w:pStyle w:val="BodyText1"/>
      </w:pPr>
      <w:r>
        <w:t>La actividad Packet Tracer vale 60 puntos. Las cuatro preguntas valen 10 puntos cada una.</w:t>
      </w:r>
    </w:p>
    <w:sectPr w:rsidR="00BE722E" w:rsidRPr="00BE722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7DF" w:rsidRDefault="006377DF" w:rsidP="0090659A">
      <w:pPr>
        <w:spacing w:after="0" w:line="240" w:lineRule="auto"/>
      </w:pPr>
      <w:r>
        <w:separator/>
      </w:r>
    </w:p>
    <w:p w:rsidR="006377DF" w:rsidRDefault="006377DF"/>
    <w:p w:rsidR="006377DF" w:rsidRDefault="006377DF"/>
    <w:p w:rsidR="006377DF" w:rsidRDefault="006377DF"/>
    <w:p w:rsidR="006377DF" w:rsidRDefault="006377DF"/>
  </w:endnote>
  <w:endnote w:type="continuationSeparator" w:id="0">
    <w:p w:rsidR="006377DF" w:rsidRDefault="006377DF" w:rsidP="0090659A">
      <w:pPr>
        <w:spacing w:after="0" w:line="240" w:lineRule="auto"/>
      </w:pPr>
      <w:r>
        <w:continuationSeparator/>
      </w:r>
    </w:p>
    <w:p w:rsidR="006377DF" w:rsidRDefault="006377DF"/>
    <w:p w:rsidR="006377DF" w:rsidRDefault="006377DF"/>
    <w:p w:rsidR="006377DF" w:rsidRDefault="006377DF"/>
    <w:p w:rsidR="006377DF" w:rsidRDefault="006377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7DF" w:rsidRPr="0090659A" w:rsidRDefault="006377DF" w:rsidP="008C4307">
    <w:pPr>
      <w:pStyle w:val="Piedepgina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2019</w:t>
    </w:r>
    <w:r>
      <w:fldChar w:fldCharType="end"/>
    </w:r>
    <w:r w:rsidRPr="004A0F70">
      <w:t xml:space="preserve"> 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de</w:t>
    </w:r>
    <w:r>
      <w:rPr>
        <w:rFonts w:hint="eastAsia"/>
        <w:lang w:eastAsia="zh-CN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7DF" w:rsidRPr="0090659A" w:rsidRDefault="006377DF" w:rsidP="008C4307">
    <w:pPr>
      <w:pStyle w:val="Piedepgina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2019</w:t>
    </w:r>
    <w:r>
      <w:fldChar w:fldCharType="end"/>
    </w:r>
    <w:r w:rsidRPr="004A0F70">
      <w:t xml:space="preserve"> 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</w:t>
    </w:r>
    <w:r>
      <w:rPr>
        <w:rFonts w:hint="eastAsia"/>
        <w:lang w:eastAsia="zh-CN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7DF" w:rsidRDefault="006377DF" w:rsidP="0090659A">
      <w:pPr>
        <w:spacing w:after="0" w:line="240" w:lineRule="auto"/>
      </w:pPr>
      <w:r>
        <w:separator/>
      </w:r>
    </w:p>
    <w:p w:rsidR="006377DF" w:rsidRDefault="006377DF"/>
    <w:p w:rsidR="006377DF" w:rsidRDefault="006377DF"/>
    <w:p w:rsidR="006377DF" w:rsidRDefault="006377DF"/>
    <w:p w:rsidR="006377DF" w:rsidRDefault="006377DF"/>
  </w:footnote>
  <w:footnote w:type="continuationSeparator" w:id="0">
    <w:p w:rsidR="006377DF" w:rsidRDefault="006377DF" w:rsidP="0090659A">
      <w:pPr>
        <w:spacing w:after="0" w:line="240" w:lineRule="auto"/>
      </w:pPr>
      <w:r>
        <w:continuationSeparator/>
      </w:r>
    </w:p>
    <w:p w:rsidR="006377DF" w:rsidRDefault="006377DF"/>
    <w:p w:rsidR="006377DF" w:rsidRDefault="006377DF"/>
    <w:p w:rsidR="006377DF" w:rsidRDefault="006377DF"/>
    <w:p w:rsidR="006377DF" w:rsidRDefault="006377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7DF" w:rsidRDefault="006377DF" w:rsidP="00C52BA6">
    <w:pPr>
      <w:pStyle w:val="PageHead"/>
    </w:pPr>
    <w:r>
      <w:t>Packet Tracer: Configuración de routing entre VLAN con router-on-a-stick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7DF" w:rsidRDefault="006377DF">
    <w:pPr>
      <w:pStyle w:val="Encabezado"/>
    </w:pPr>
    <w:r>
      <w:rPr>
        <w:noProof/>
        <w:lang w:val="en-US" w:eastAsia="zh-CN" w:bidi="th-T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DA7D56"/>
    <w:multiLevelType w:val="multilevel"/>
    <w:tmpl w:val="2C4A65D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5038D2"/>
    <w:multiLevelType w:val="multilevel"/>
    <w:tmpl w:val="09C4EB0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9A74DF5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836A58"/>
    <w:multiLevelType w:val="multilevel"/>
    <w:tmpl w:val="1CFAE29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D75025"/>
    <w:multiLevelType w:val="multilevel"/>
    <w:tmpl w:val="DE3A08BE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6EB6BF5"/>
    <w:multiLevelType w:val="multilevel"/>
    <w:tmpl w:val="C4EE64E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 w15:restartNumberingAfterBreak="0">
    <w:nsid w:val="500061FD"/>
    <w:multiLevelType w:val="multilevel"/>
    <w:tmpl w:val="BEBCD32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3C660E7"/>
    <w:multiLevelType w:val="multilevel"/>
    <w:tmpl w:val="9CAE46E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C1C4CBD"/>
    <w:multiLevelType w:val="multilevel"/>
    <w:tmpl w:val="45DC822E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F747F03"/>
    <w:multiLevelType w:val="multilevel"/>
    <w:tmpl w:val="B71C5A3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B611C75"/>
    <w:multiLevelType w:val="multilevel"/>
    <w:tmpl w:val="F5A8F79E"/>
    <w:lvl w:ilvl="0">
      <w:start w:val="1"/>
      <w:numFmt w:val="decimal"/>
      <w:lvlText w:val="Paso %1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1"/>
  </w:num>
  <w:num w:numId="12">
    <w:abstractNumId w:val="11"/>
  </w:num>
  <w:num w:numId="13">
    <w:abstractNumId w:val="12"/>
  </w:num>
  <w:num w:numId="1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C0NLYwNjC0sDS3NDdU0lEKTi0uzszPAykwrAUAyzJa0SwAAAA="/>
  </w:docVars>
  <w:rsids>
    <w:rsidRoot w:val="004A5BC5"/>
    <w:rsid w:val="00004175"/>
    <w:rsid w:val="000059C9"/>
    <w:rsid w:val="000160F7"/>
    <w:rsid w:val="00016D5B"/>
    <w:rsid w:val="00016F30"/>
    <w:rsid w:val="0002047C"/>
    <w:rsid w:val="00020545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A3D6C"/>
    <w:rsid w:val="000B2344"/>
    <w:rsid w:val="000B7DE5"/>
    <w:rsid w:val="000D18FE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457E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5566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062D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4321"/>
    <w:rsid w:val="002506CF"/>
    <w:rsid w:val="0025107F"/>
    <w:rsid w:val="00260CD4"/>
    <w:rsid w:val="002639D8"/>
    <w:rsid w:val="00265F77"/>
    <w:rsid w:val="00266C83"/>
    <w:rsid w:val="002768DC"/>
    <w:rsid w:val="002A6C56"/>
    <w:rsid w:val="002B26F1"/>
    <w:rsid w:val="002C090C"/>
    <w:rsid w:val="002C1243"/>
    <w:rsid w:val="002C1815"/>
    <w:rsid w:val="002C475E"/>
    <w:rsid w:val="002C6AD6"/>
    <w:rsid w:val="002C6C13"/>
    <w:rsid w:val="002D6C2A"/>
    <w:rsid w:val="002D7A86"/>
    <w:rsid w:val="002D7BD8"/>
    <w:rsid w:val="002E7852"/>
    <w:rsid w:val="002F45FF"/>
    <w:rsid w:val="002F6D17"/>
    <w:rsid w:val="00301C20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95A01"/>
    <w:rsid w:val="003A0647"/>
    <w:rsid w:val="003A19DC"/>
    <w:rsid w:val="003A1B45"/>
    <w:rsid w:val="003B46FC"/>
    <w:rsid w:val="003B5767"/>
    <w:rsid w:val="003B7605"/>
    <w:rsid w:val="003C3A66"/>
    <w:rsid w:val="003C6BCA"/>
    <w:rsid w:val="003C7902"/>
    <w:rsid w:val="003D0BFF"/>
    <w:rsid w:val="003E5BE5"/>
    <w:rsid w:val="003E5E93"/>
    <w:rsid w:val="003F18D1"/>
    <w:rsid w:val="003F4F0E"/>
    <w:rsid w:val="003F6E06"/>
    <w:rsid w:val="0040376D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85571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4FF8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0327"/>
    <w:rsid w:val="005F3AE9"/>
    <w:rsid w:val="006007BB"/>
    <w:rsid w:val="00601DC0"/>
    <w:rsid w:val="006034CB"/>
    <w:rsid w:val="006131CE"/>
    <w:rsid w:val="00617D6E"/>
    <w:rsid w:val="00622D61"/>
    <w:rsid w:val="00624198"/>
    <w:rsid w:val="00630711"/>
    <w:rsid w:val="006322E4"/>
    <w:rsid w:val="006377DF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6596"/>
    <w:rsid w:val="006E5C6F"/>
    <w:rsid w:val="006E6581"/>
    <w:rsid w:val="006E71DF"/>
    <w:rsid w:val="006F1CC4"/>
    <w:rsid w:val="006F2A86"/>
    <w:rsid w:val="006F3163"/>
    <w:rsid w:val="00705FEC"/>
    <w:rsid w:val="0071147A"/>
    <w:rsid w:val="0071185D"/>
    <w:rsid w:val="00711A79"/>
    <w:rsid w:val="007219C5"/>
    <w:rsid w:val="007222AD"/>
    <w:rsid w:val="007267CF"/>
    <w:rsid w:val="00731F3F"/>
    <w:rsid w:val="00732899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5704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2F4D"/>
    <w:rsid w:val="008B4F20"/>
    <w:rsid w:val="008B7FFD"/>
    <w:rsid w:val="008C2920"/>
    <w:rsid w:val="008C4307"/>
    <w:rsid w:val="008C66BF"/>
    <w:rsid w:val="008D23DF"/>
    <w:rsid w:val="008D3532"/>
    <w:rsid w:val="008D73BF"/>
    <w:rsid w:val="008D7F09"/>
    <w:rsid w:val="008E3700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364FD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10C7"/>
    <w:rsid w:val="009D2C27"/>
    <w:rsid w:val="009E2309"/>
    <w:rsid w:val="009E42B9"/>
    <w:rsid w:val="00A014A3"/>
    <w:rsid w:val="00A0412D"/>
    <w:rsid w:val="00A21211"/>
    <w:rsid w:val="00A235C6"/>
    <w:rsid w:val="00A34E7F"/>
    <w:rsid w:val="00A46F0A"/>
    <w:rsid w:val="00A46F25"/>
    <w:rsid w:val="00A47CC2"/>
    <w:rsid w:val="00A52AC4"/>
    <w:rsid w:val="00A54074"/>
    <w:rsid w:val="00A55952"/>
    <w:rsid w:val="00A60146"/>
    <w:rsid w:val="00A622C4"/>
    <w:rsid w:val="00A754B4"/>
    <w:rsid w:val="00A807C1"/>
    <w:rsid w:val="00A83374"/>
    <w:rsid w:val="00A929F4"/>
    <w:rsid w:val="00A9508B"/>
    <w:rsid w:val="00A96172"/>
    <w:rsid w:val="00AA5DE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5D49"/>
    <w:rsid w:val="00B0711B"/>
    <w:rsid w:val="00B1081F"/>
    <w:rsid w:val="00B11836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06C3"/>
    <w:rsid w:val="00B97278"/>
    <w:rsid w:val="00BA1D0B"/>
    <w:rsid w:val="00BA6972"/>
    <w:rsid w:val="00BB1E0D"/>
    <w:rsid w:val="00BB4D9B"/>
    <w:rsid w:val="00BB6208"/>
    <w:rsid w:val="00BB73FF"/>
    <w:rsid w:val="00BB7688"/>
    <w:rsid w:val="00BC7CAC"/>
    <w:rsid w:val="00BD1076"/>
    <w:rsid w:val="00BD6D76"/>
    <w:rsid w:val="00BE56B3"/>
    <w:rsid w:val="00BE722E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CFC"/>
    <w:rsid w:val="00C90311"/>
    <w:rsid w:val="00C91C26"/>
    <w:rsid w:val="00CA69EE"/>
    <w:rsid w:val="00CA73D5"/>
    <w:rsid w:val="00CC1C87"/>
    <w:rsid w:val="00CC3000"/>
    <w:rsid w:val="00CC4859"/>
    <w:rsid w:val="00CC7A35"/>
    <w:rsid w:val="00CD072A"/>
    <w:rsid w:val="00CD7F73"/>
    <w:rsid w:val="00CE26C5"/>
    <w:rsid w:val="00CE2896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1568"/>
    <w:rsid w:val="00D458EC"/>
    <w:rsid w:val="00D501B0"/>
    <w:rsid w:val="00D52582"/>
    <w:rsid w:val="00D53D73"/>
    <w:rsid w:val="00D56A0E"/>
    <w:rsid w:val="00D57AD3"/>
    <w:rsid w:val="00D635FE"/>
    <w:rsid w:val="00D729DE"/>
    <w:rsid w:val="00D75B6A"/>
    <w:rsid w:val="00D84BDA"/>
    <w:rsid w:val="00D858F5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36E4"/>
    <w:rsid w:val="00DE6F44"/>
    <w:rsid w:val="00DF02AE"/>
    <w:rsid w:val="00DF7794"/>
    <w:rsid w:val="00E01321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1C7D"/>
    <w:rsid w:val="00ED6019"/>
    <w:rsid w:val="00ED7830"/>
    <w:rsid w:val="00EE3909"/>
    <w:rsid w:val="00EF4205"/>
    <w:rsid w:val="00EF4623"/>
    <w:rsid w:val="00EF5939"/>
    <w:rsid w:val="00F008CB"/>
    <w:rsid w:val="00F01714"/>
    <w:rsid w:val="00F0258F"/>
    <w:rsid w:val="00F02D06"/>
    <w:rsid w:val="00F06FDD"/>
    <w:rsid w:val="00F10819"/>
    <w:rsid w:val="00F16F35"/>
    <w:rsid w:val="00F2229D"/>
    <w:rsid w:val="00F25ABB"/>
    <w:rsid w:val="00F260CE"/>
    <w:rsid w:val="00F27963"/>
    <w:rsid w:val="00F30446"/>
    <w:rsid w:val="00F4135D"/>
    <w:rsid w:val="00F41F1B"/>
    <w:rsid w:val="00F4250E"/>
    <w:rsid w:val="00F46BD9"/>
    <w:rsid w:val="00F60BE0"/>
    <w:rsid w:val="00F6280E"/>
    <w:rsid w:val="00F62DF5"/>
    <w:rsid w:val="00F7050A"/>
    <w:rsid w:val="00F7549D"/>
    <w:rsid w:val="00F75533"/>
    <w:rsid w:val="00F9375D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1C4B192"/>
  <w15:docId w15:val="{5EEA1F7F-FEF2-45E4-AC9A-569581A6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F7794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F779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DF779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F779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DF779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FB00F-C9AE-45EF-8526-A0C75527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870</Words>
  <Characters>4785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Pablo Cordon</cp:lastModifiedBy>
  <cp:revision>8</cp:revision>
  <cp:lastPrinted>2014-06-10T16:47:00Z</cp:lastPrinted>
  <dcterms:created xsi:type="dcterms:W3CDTF">2016-06-20T18:16:00Z</dcterms:created>
  <dcterms:modified xsi:type="dcterms:W3CDTF">2019-10-27T22:55:00Z</dcterms:modified>
</cp:coreProperties>
</file>