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04 - JAVA 21 FEATURES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FEATURES MODERNAS A USAR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Aprovecha las características de Java 21 para escribir código más limpio y conciso.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RECORDS (Java 16+)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DTOs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Record para DTO inmutable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email,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fullName,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createdAt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Clase tradicional con boilerplate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 getters, setters, equals, hashCode, toString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Record con Validación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CreateUserRequest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email,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Validación adicional en constructor compacto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 too short"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Record con Métodos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price) {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Método de instancia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isExpensive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compareTo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Método estático factory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name, price);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Records:**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DTOs (Request/Response)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Value Objects inmutables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Data carriers simples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para entities JPA (usar @Entity class)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si necesitas herencia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TEXT BLOCKS (Java 15+)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SQL Queries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Text block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SELECT u FROM User u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LEFT JOIN FETCH u.orders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WHERE u.status = :status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AND u.createdAt &gt; :date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ORDER BY u.createdAt DESC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&lt;User&gt;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findActiveUsers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status,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date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String concatenación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 u FROM User u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"LEFT JOIN FETCH u.orders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"WHERE u.status = :status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"AND u.createdAt &gt; :date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BY u.createdAt DESC"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JSON Templates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"user": {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    "id": %d,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    "email": "%s",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    "active": %b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(userId, email, isActive);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HTML/Email Templates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&lt;html&gt;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&lt;body&gt;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&lt;h1&gt;Welcome %s!&lt;/h1&gt;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&lt;p&gt;Your account has been created.&lt;/p&gt;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&lt;/body&gt;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&lt;/html&gt;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(userName);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Text Blocks:**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Queries SQL (JPQL, nativas)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JSON/XML templates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HTML/Email bodies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Multi-line regex patterns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para strings cortos (1 línea)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PATTERN MATCHING (Java 21)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Pattern Matching para instanceof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Pattern matching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obj) {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(obj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user) {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(obj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product) {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Cast manual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obj) 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(obj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User) {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(User) obj;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Cast innecesario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Switch Pattern Matching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calculateDiscount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customer) {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(customer) {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PremiumCustomer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RegularCustomer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GuestCustomer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 customer 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Record Patterns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response) {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(response) {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email, _, _)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 #%d: %s"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(id, email);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price)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"%s - $%.2f"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(name, price);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VIRTUAL THREADS (Java 21)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Operaciones Bloqueantes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Configuration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AsyncConfig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Usar virtual threads para operaciones I/O intensivas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Bean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ExecutorService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virtualThreadExecutor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newVirtualThreadPerTaskExecutor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ExecutorService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virtualThreadExecutor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sendEmailAsync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virtualThreadExecutor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Operación bloqueante en virtual thread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(to, subject, body);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});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Con @Async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Configuration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EnableAsync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AsyncConfig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AsyncConfigurer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getAsyncExecutor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newVirtualThreadPerTaskExecutor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Async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sendNotification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Se ejecuta en virtual thread automáticamente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Virtual Threads:**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Operaciones I/O bloqueantes (HTTP calls, DB queries)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High concurrency scenarios (miles de requests)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Simplificar código asíncrono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para CPU-intensive tasks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si ya usas reactive (WebFlux)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SWITCH EXPRESSIONS (Java 14+)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Como Expresión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Switch expression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(status) {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PENDING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is 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PROCESSING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is being processed"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SHIPPED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has been shipped"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DELIVERED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delivered"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 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Switch statement tradicional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(status) {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PENDING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is 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PROCESSING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is being processed"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Con Yield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daysToDeliver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(shippingMethod) {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EXPRESS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STANDARD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Bloque de código complejo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(isPriorityCustomer) {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baseDays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baseDays;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ECONOMY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shipping"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SEALED CLASSES (Java 17+)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Jerarquía Controlada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PaymentMethod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permits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CreditCard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DebitCard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PayPal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CreditCard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Procesar con tarjeta de crédito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amount;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DebitCard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Procesar con tarjeta de débito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amount;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PayPal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Procesar con PayPal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amount;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Pattern Matching con Sealed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calculateFee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method,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amount) {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(method) {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CreditCard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DebitCard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PayPal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No necesita default, compilador sabe que es exhaustivo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Sealed:**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Jerarquías cerradas conocidas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Domain modeling (estados, tipos)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Cuando quieres pattern matching exhaustivo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para jerarquías extensibles por terceros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CHECKLIST JAVA 21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escribir código: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¿Puedo usar Record en lugar de clase?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¿Tengo query SQL multilinea? → Text block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¿Hago instanceof + cast? → Pattern matching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¿Uso switch tradicional? → Switch expression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¿Operaciones I/O bloqueantes? → Virtual threads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¿Jerarquía cerrada conocida? → Sealed class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💡 REGLAS FINALES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**Records**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todos los DTOs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**Text blocks**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queries y templates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**Pattern matching**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lugar de instanceof + cast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**Switch expressions**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lugar de statements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**Virtual threads**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I/O bloqueante intensivo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**Sealed classes**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jerarquías de dominio cerradas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Mantener compatibilidad Java 21+ (no features preview)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**Versión:**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1.0 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**Java:**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21 LTS 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**Enfoque:**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Features estables y production-ready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