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C0" w:rsidRPr="0005144D" w:rsidRDefault="00FA7D69" w:rsidP="0005144D">
      <w:pPr>
        <w:spacing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05144D">
        <w:rPr>
          <w:rFonts w:ascii="Arial" w:hAnsi="Arial" w:cs="Arial"/>
          <w:b/>
        </w:rPr>
        <w:t>AREAS CLAVES DEL PROCESO CMM</w:t>
      </w:r>
    </w:p>
    <w:p w:rsidR="005F3BC0" w:rsidRPr="0005144D" w:rsidRDefault="005F3BC0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5F3BC0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  <w:r w:rsidRPr="0005144D">
        <w:rPr>
          <w:rFonts w:ascii="Arial" w:hAnsi="Arial" w:cs="Arial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64CB4" wp14:editId="4DB97586">
                <wp:simplePos x="0" y="0"/>
                <wp:positionH relativeFrom="column">
                  <wp:posOffset>135890</wp:posOffset>
                </wp:positionH>
                <wp:positionV relativeFrom="paragraph">
                  <wp:posOffset>188595</wp:posOffset>
                </wp:positionV>
                <wp:extent cx="4229735" cy="2246630"/>
                <wp:effectExtent l="0" t="0" r="0" b="0"/>
                <wp:wrapNone/>
                <wp:docPr id="5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735" cy="2246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3BC0" w:rsidRPr="005F3BC0" w:rsidRDefault="005F3BC0" w:rsidP="005F3BC0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Nivel 2 de Madurez del Proceso: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Gestión de Configuración del Software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Garantía de Calidad del Software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Gestión de subcontratación del software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Seguimiento y supervisión del proyecto de software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Planificación del Proyecto de Software</w:t>
                            </w:r>
                          </w:p>
                          <w:p w:rsidR="005F3BC0" w:rsidRPr="005F3BC0" w:rsidRDefault="005F3BC0" w:rsidP="0005144D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Gestión de Requisitos. </w:t>
                            </w:r>
                            <w:r w:rsidRPr="005F3BC0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64CB4" id="4 Rectángulo" o:spid="_x0000_s1026" style="position:absolute;left:0;text-align:left;margin-left:10.7pt;margin-top:14.85pt;width:333.05pt;height:176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" filled="f" stroked="f">
                <v:textbox style="mso-fit-shape-to-text:t">
                  <w:txbxContent>
                    <w:p w:rsidR="005F3BC0" w:rsidRPr="005F3BC0" w:rsidRDefault="005F3BC0" w:rsidP="005F3BC0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Nivel 2 de Madurez del Proceso: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Gestión de Configuración del Software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Garantía de Calidad del Software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Gestión de subcontratación del software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Seguimiento y supervisión del proyecto de software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Planificación del Proyecto de Software</w:t>
                      </w:r>
                    </w:p>
                    <w:p w:rsidR="005F3BC0" w:rsidRPr="005F3BC0" w:rsidRDefault="005F3BC0" w:rsidP="0005144D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2"/>
                          <w:szCs w:val="22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Gestión de Requisitos. </w:t>
                      </w:r>
                      <w:r w:rsidRPr="005F3BC0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FA7D69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FA7D69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FA7D69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FA7D69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FA7D69" w:rsidRPr="0005144D" w:rsidRDefault="00FA7D69" w:rsidP="0005144D">
      <w:pPr>
        <w:spacing w:line="240" w:lineRule="auto"/>
        <w:jc w:val="both"/>
        <w:rPr>
          <w:rFonts w:ascii="Arial" w:hAnsi="Arial" w:cs="Arial"/>
          <w:b/>
        </w:rPr>
      </w:pPr>
    </w:p>
    <w:p w:rsidR="00D90FF4" w:rsidRPr="0005144D" w:rsidRDefault="00B66C8F" w:rsidP="0005144D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05144D">
        <w:rPr>
          <w:rFonts w:ascii="Arial" w:hAnsi="Arial" w:cs="Arial"/>
          <w:b/>
        </w:rPr>
        <w:t xml:space="preserve">1.- </w:t>
      </w:r>
      <w:r w:rsidR="005F3BC0" w:rsidRPr="0005144D">
        <w:rPr>
          <w:rFonts w:ascii="Arial" w:hAnsi="Arial" w:cs="Arial"/>
          <w:b/>
        </w:rPr>
        <w:t>Gestión de la configuración:</w:t>
      </w:r>
      <w:r w:rsidR="005F3BC0" w:rsidRPr="0005144D">
        <w:rPr>
          <w:rFonts w:ascii="Arial" w:hAnsi="Arial" w:cs="Arial"/>
        </w:rPr>
        <w:t xml:space="preserve"> </w:t>
      </w:r>
      <w:r w:rsidR="005F3BC0" w:rsidRPr="0005144D">
        <w:rPr>
          <w:rFonts w:ascii="Arial" w:hAnsi="Arial" w:cs="Arial"/>
          <w:shd w:val="clear" w:color="auto" w:fill="FFFFFF"/>
        </w:rPr>
        <w:t>Se denomina</w:t>
      </w:r>
      <w:r w:rsidR="005F3BC0" w:rsidRPr="0005144D">
        <w:rPr>
          <w:rStyle w:val="apple-converted-space"/>
          <w:rFonts w:ascii="Arial" w:hAnsi="Arial" w:cs="Arial"/>
          <w:shd w:val="clear" w:color="auto" w:fill="FFFFFF"/>
        </w:rPr>
        <w:t xml:space="preserve">  </w:t>
      </w:r>
      <w:r w:rsidR="005F3BC0" w:rsidRPr="0005144D">
        <w:rPr>
          <w:rFonts w:ascii="Arial" w:hAnsi="Arial" w:cs="Arial"/>
          <w:shd w:val="clear" w:color="auto" w:fill="FFFFFF"/>
        </w:rPr>
        <w:t>al conjunto de procesos destinados a asegurar la calidad de todo producto obtenido durante cualquiera de las etapas del desarrollo de un</w:t>
      </w:r>
      <w:r w:rsidR="005F3BC0" w:rsidRPr="0005144D">
        <w:rPr>
          <w:rStyle w:val="apple-converted-space"/>
          <w:rFonts w:ascii="Arial" w:hAnsi="Arial" w:cs="Arial"/>
          <w:shd w:val="clear" w:color="auto" w:fill="FFFFFF"/>
        </w:rPr>
        <w:t> </w:t>
      </w:r>
      <w:r w:rsidR="005F3BC0" w:rsidRPr="0005144D">
        <w:rPr>
          <w:rFonts w:ascii="Arial" w:hAnsi="Arial" w:cs="Arial"/>
          <w:shd w:val="clear" w:color="auto" w:fill="FFFFFF"/>
        </w:rPr>
        <w:t>Sistema de Información</w:t>
      </w:r>
      <w:r w:rsidR="005F3BC0" w:rsidRPr="0005144D">
        <w:rPr>
          <w:rStyle w:val="apple-converted-space"/>
          <w:rFonts w:ascii="Arial" w:hAnsi="Arial" w:cs="Arial"/>
          <w:shd w:val="clear" w:color="auto" w:fill="FFFFFF"/>
        </w:rPr>
        <w:t> </w:t>
      </w:r>
      <w:r w:rsidR="005F3BC0" w:rsidRPr="0005144D">
        <w:rPr>
          <w:rFonts w:ascii="Arial" w:hAnsi="Arial" w:cs="Arial"/>
          <w:shd w:val="clear" w:color="auto" w:fill="FFFFFF"/>
        </w:rPr>
        <w:t>(S.I.), a través del estricto control de los cambios realizados sobre los mismos y de la disponibilidad constante de una versión estable de cada elemento para toda persona involucrada en el citado desarrollo.</w:t>
      </w:r>
    </w:p>
    <w:p w:rsidR="005F3BC0" w:rsidRPr="0005144D" w:rsidRDefault="00B66C8F" w:rsidP="0005144D">
      <w:pPr>
        <w:spacing w:line="240" w:lineRule="auto"/>
        <w:ind w:left="360" w:hanging="360"/>
        <w:jc w:val="both"/>
        <w:textAlignment w:val="baseline"/>
        <w:rPr>
          <w:rFonts w:ascii="Arial" w:eastAsia="Times New Roman" w:hAnsi="Arial" w:cs="Arial"/>
          <w:b/>
        </w:rPr>
      </w:pPr>
      <w:r w:rsidRPr="0005144D">
        <w:rPr>
          <w:rFonts w:ascii="Arial" w:hAnsi="Arial" w:cs="Arial"/>
          <w:b/>
          <w:kern w:val="24"/>
        </w:rPr>
        <w:t xml:space="preserve">2.- </w:t>
      </w:r>
      <w:r w:rsidR="005F3BC0" w:rsidRPr="0005144D">
        <w:rPr>
          <w:rFonts w:ascii="Arial" w:hAnsi="Arial" w:cs="Arial"/>
          <w:b/>
          <w:kern w:val="24"/>
        </w:rPr>
        <w:t xml:space="preserve">Garantía de Calidad del Software: </w:t>
      </w:r>
    </w:p>
    <w:p w:rsidR="005F3BC0" w:rsidRPr="0005144D" w:rsidRDefault="005F3BC0" w:rsidP="0005144D">
      <w:pPr>
        <w:spacing w:line="240" w:lineRule="auto"/>
        <w:jc w:val="both"/>
        <w:rPr>
          <w:rFonts w:ascii="Arial" w:hAnsi="Arial" w:cs="Arial"/>
          <w:shd w:val="clear" w:color="auto" w:fill="FFFFFF"/>
        </w:rPr>
      </w:pPr>
      <w:r w:rsidRPr="0005144D">
        <w:rPr>
          <w:rFonts w:ascii="Arial" w:hAnsi="Arial" w:cs="Arial"/>
          <w:shd w:val="clear" w:color="auto" w:fill="FFFFFF"/>
        </w:rPr>
        <w:t>Actividad de protección que se aplica en todo el proceso del desarrollo del software</w:t>
      </w:r>
      <w:r w:rsidR="0094063A" w:rsidRPr="0005144D">
        <w:rPr>
          <w:rFonts w:ascii="Arial" w:hAnsi="Arial" w:cs="Arial"/>
          <w:shd w:val="clear" w:color="auto" w:fill="FFFFFF"/>
        </w:rPr>
        <w:t>, se considera aspectos como</w:t>
      </w:r>
      <w:r w:rsidRPr="0005144D">
        <w:rPr>
          <w:rFonts w:ascii="Arial" w:hAnsi="Arial" w:cs="Arial"/>
          <w:shd w:val="clear" w:color="auto" w:fill="FFFFFF"/>
        </w:rPr>
        <w:t>:</w:t>
      </w:r>
      <w:r w:rsidR="0094063A" w:rsidRPr="0005144D">
        <w:rPr>
          <w:rFonts w:ascii="Arial" w:hAnsi="Arial" w:cs="Arial"/>
          <w:shd w:val="clear" w:color="auto" w:fill="FFFFFF"/>
        </w:rPr>
        <w:t xml:space="preserve"> </w:t>
      </w:r>
      <w:r w:rsidRPr="0005144D">
        <w:rPr>
          <w:rFonts w:ascii="Arial" w:hAnsi="Arial" w:cs="Arial"/>
          <w:shd w:val="clear" w:color="auto" w:fill="FFFFFF"/>
        </w:rPr>
        <w:t>Enfoque de administración de calidad</w:t>
      </w:r>
      <w:r w:rsidR="005A6439" w:rsidRPr="0005144D">
        <w:rPr>
          <w:rFonts w:ascii="Arial" w:hAnsi="Arial" w:cs="Arial"/>
          <w:shd w:val="clear" w:color="auto" w:fill="FFFFFF"/>
        </w:rPr>
        <w:t xml:space="preserve">, </w:t>
      </w:r>
      <w:r w:rsidR="009E3C8D" w:rsidRPr="0005144D">
        <w:rPr>
          <w:rFonts w:ascii="Arial" w:hAnsi="Arial" w:cs="Arial"/>
          <w:shd w:val="clear" w:color="auto" w:fill="FFFFFF"/>
        </w:rPr>
        <w:t xml:space="preserve">Tecnología de Ingeniería </w:t>
      </w:r>
      <w:r w:rsidR="00E2378B" w:rsidRPr="0005144D">
        <w:rPr>
          <w:rFonts w:ascii="Arial" w:hAnsi="Arial" w:cs="Arial"/>
          <w:shd w:val="clear" w:color="auto" w:fill="FFFFFF"/>
        </w:rPr>
        <w:t>software efectivo</w:t>
      </w:r>
      <w:r w:rsidR="005A6439" w:rsidRPr="0005144D">
        <w:rPr>
          <w:rFonts w:ascii="Arial" w:hAnsi="Arial" w:cs="Arial"/>
          <w:shd w:val="clear" w:color="auto" w:fill="FFFFFF"/>
        </w:rPr>
        <w:t xml:space="preserve">, </w:t>
      </w:r>
      <w:r w:rsidRPr="0005144D">
        <w:rPr>
          <w:rFonts w:ascii="Arial" w:hAnsi="Arial" w:cs="Arial"/>
          <w:shd w:val="clear" w:color="auto" w:fill="FFFFFF"/>
        </w:rPr>
        <w:t>Revisiones técnicas formales</w:t>
      </w:r>
      <w:r w:rsidR="005A6439" w:rsidRPr="0005144D">
        <w:rPr>
          <w:rFonts w:ascii="Arial" w:hAnsi="Arial" w:cs="Arial"/>
          <w:shd w:val="clear" w:color="auto" w:fill="FFFFFF"/>
        </w:rPr>
        <w:t xml:space="preserve">, </w:t>
      </w:r>
      <w:r w:rsidRPr="0005144D">
        <w:rPr>
          <w:rFonts w:ascii="Arial" w:hAnsi="Arial" w:cs="Arial"/>
          <w:shd w:val="clear" w:color="auto" w:fill="FFFFFF"/>
        </w:rPr>
        <w:t>Control de documentación y de los cambios</w:t>
      </w:r>
      <w:r w:rsidR="005A6439" w:rsidRPr="0005144D">
        <w:rPr>
          <w:rFonts w:ascii="Arial" w:hAnsi="Arial" w:cs="Arial"/>
          <w:shd w:val="clear" w:color="auto" w:fill="FFFFFF"/>
        </w:rPr>
        <w:t xml:space="preserve">, </w:t>
      </w:r>
      <w:r w:rsidRPr="0005144D">
        <w:rPr>
          <w:rFonts w:ascii="Arial" w:hAnsi="Arial" w:cs="Arial"/>
          <w:shd w:val="clear" w:color="auto" w:fill="FFFFFF"/>
        </w:rPr>
        <w:t>Procedimiento que asegure un ajuste a los estándares</w:t>
      </w:r>
      <w:r w:rsidR="005A6439" w:rsidRPr="0005144D">
        <w:rPr>
          <w:rFonts w:ascii="Arial" w:hAnsi="Arial" w:cs="Arial"/>
          <w:shd w:val="clear" w:color="auto" w:fill="FFFFFF"/>
        </w:rPr>
        <w:t xml:space="preserve"> </w:t>
      </w:r>
      <w:r w:rsidRPr="0005144D">
        <w:rPr>
          <w:rFonts w:ascii="Arial" w:hAnsi="Arial" w:cs="Arial"/>
          <w:shd w:val="clear" w:color="auto" w:fill="FFFFFF"/>
        </w:rPr>
        <w:t>de desarrollo</w:t>
      </w:r>
      <w:r w:rsidR="005A6439" w:rsidRPr="0005144D">
        <w:rPr>
          <w:rFonts w:ascii="Arial" w:hAnsi="Arial" w:cs="Arial"/>
          <w:shd w:val="clear" w:color="auto" w:fill="FFFFFF"/>
        </w:rPr>
        <w:t xml:space="preserve">, </w:t>
      </w:r>
      <w:r w:rsidRPr="0005144D">
        <w:rPr>
          <w:rFonts w:ascii="Arial" w:hAnsi="Arial" w:cs="Arial"/>
          <w:shd w:val="clear" w:color="auto" w:fill="FFFFFF"/>
        </w:rPr>
        <w:t>Mecanismos de medición y generación de informes</w:t>
      </w:r>
      <w:r w:rsidR="005A6439" w:rsidRPr="0005144D">
        <w:rPr>
          <w:rFonts w:ascii="Arial" w:hAnsi="Arial" w:cs="Arial"/>
          <w:shd w:val="clear" w:color="auto" w:fill="FFFFFF"/>
        </w:rPr>
        <w:t>.</w:t>
      </w:r>
    </w:p>
    <w:p w:rsidR="005A6439" w:rsidRPr="0005144D" w:rsidRDefault="00B66C8F" w:rsidP="0005144D">
      <w:pPr>
        <w:spacing w:after="0" w:line="240" w:lineRule="auto"/>
        <w:jc w:val="both"/>
        <w:rPr>
          <w:rStyle w:val="Textoennegrita"/>
          <w:rFonts w:ascii="Arial" w:hAnsi="Arial" w:cs="Arial"/>
          <w:b w:val="0"/>
        </w:rPr>
      </w:pPr>
      <w:r w:rsidRPr="0005144D">
        <w:rPr>
          <w:rFonts w:ascii="Arial" w:hAnsi="Arial" w:cs="Arial"/>
          <w:b/>
        </w:rPr>
        <w:t xml:space="preserve">3.- </w:t>
      </w:r>
      <w:r w:rsidR="005A6439" w:rsidRPr="0005144D">
        <w:rPr>
          <w:rFonts w:ascii="Arial" w:hAnsi="Arial" w:cs="Arial"/>
          <w:b/>
        </w:rPr>
        <w:t>Gestión de Subcontratación del software</w:t>
      </w:r>
      <w:r w:rsidR="005A6439" w:rsidRPr="0005144D">
        <w:rPr>
          <w:rFonts w:ascii="Arial" w:hAnsi="Arial" w:cs="Arial"/>
        </w:rPr>
        <w:t>:</w:t>
      </w:r>
      <w:r w:rsidR="005A6439" w:rsidRPr="0005144D">
        <w:rPr>
          <w:rStyle w:val="Textoennegrita"/>
          <w:rFonts w:ascii="Arial" w:hAnsi="Arial" w:cs="Arial"/>
        </w:rPr>
        <w:t xml:space="preserve"> </w:t>
      </w:r>
      <w:r w:rsidR="005A6439" w:rsidRPr="0005144D">
        <w:rPr>
          <w:rStyle w:val="Textoennegrita"/>
          <w:rFonts w:ascii="Arial" w:hAnsi="Arial" w:cs="Arial"/>
          <w:b w:val="0"/>
        </w:rPr>
        <w:t xml:space="preserve">El proceso de desarrollo  de software se puede subdividir en varios subprocesos distribuidas en distintas etapas de un proyecto, cada una de estas actividades pueden ser subcontratadas a empresas especialistas en algún área del conocimiento.   Cuando se habla de una Gestión de subcontratación se refiere a capacidad de una empresa de desarrollo </w:t>
      </w:r>
      <w:r w:rsidR="00A85B0F" w:rsidRPr="0005144D">
        <w:rPr>
          <w:rStyle w:val="Textoennegrita"/>
          <w:rFonts w:ascii="Arial" w:hAnsi="Arial" w:cs="Arial"/>
          <w:b w:val="0"/>
        </w:rPr>
        <w:t>de llevar a cabo estos procesos de manera planificada, con contratos claros y precisos sobre la labor de la empresa externa, procesos de contratos y pagos establecidos, disponibilidad,  entre otros.</w:t>
      </w:r>
      <w:r w:rsidR="005A6439" w:rsidRPr="0005144D">
        <w:rPr>
          <w:rStyle w:val="Textoennegrita"/>
          <w:rFonts w:ascii="Arial" w:hAnsi="Arial" w:cs="Arial"/>
          <w:b w:val="0"/>
        </w:rPr>
        <w:t xml:space="preserve"> </w:t>
      </w:r>
      <w:r w:rsidR="00A85B0F" w:rsidRPr="0005144D">
        <w:rPr>
          <w:rStyle w:val="Textoennegrita"/>
          <w:rFonts w:ascii="Arial" w:hAnsi="Arial" w:cs="Arial"/>
          <w:b w:val="0"/>
        </w:rPr>
        <w:t xml:space="preserve">   Se pueden externalizar varios procesos o actividades como:</w:t>
      </w:r>
    </w:p>
    <w:p w:rsidR="00550EC1" w:rsidRPr="0005144D" w:rsidRDefault="00550EC1" w:rsidP="0005144D">
      <w:pPr>
        <w:spacing w:after="0" w:line="240" w:lineRule="auto"/>
        <w:jc w:val="both"/>
        <w:rPr>
          <w:rStyle w:val="Textoennegrita"/>
          <w:rFonts w:ascii="Arial" w:eastAsia="Times New Roman" w:hAnsi="Arial" w:cs="Arial"/>
          <w:b w:val="0"/>
          <w:bCs w:val="0"/>
          <w:lang w:eastAsia="es-CL"/>
        </w:rPr>
      </w:pPr>
    </w:p>
    <w:p w:rsidR="005A6439" w:rsidRPr="0005144D" w:rsidRDefault="005A6439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bCs/>
          <w:u w:val="single"/>
          <w:lang w:eastAsia="es-CL"/>
        </w:rPr>
        <w:t>Desarrollo de software</w:t>
      </w:r>
      <w:r w:rsidRPr="0005144D">
        <w:rPr>
          <w:rFonts w:ascii="Arial" w:eastAsia="Times New Roman" w:hAnsi="Arial" w:cs="Arial"/>
          <w:lang w:eastAsia="es-CL"/>
        </w:rPr>
        <w:t xml:space="preserve">: Ocuparse de proyectos de desarrollo específicos según lo acordado con el proveedor del software. </w:t>
      </w:r>
      <w:r w:rsidR="00A85B0F" w:rsidRPr="0005144D">
        <w:rPr>
          <w:rFonts w:ascii="Arial" w:eastAsia="Times New Roman" w:hAnsi="Arial" w:cs="Arial"/>
          <w:lang w:eastAsia="es-CL"/>
        </w:rPr>
        <w:t xml:space="preserve"> </w:t>
      </w:r>
    </w:p>
    <w:p w:rsidR="00B10284" w:rsidRPr="0005144D" w:rsidRDefault="00B10284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A6439" w:rsidRPr="0005144D" w:rsidRDefault="005A6439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bCs/>
          <w:u w:val="single"/>
          <w:lang w:eastAsia="es-CL"/>
        </w:rPr>
        <w:t>Control de calidad</w:t>
      </w:r>
      <w:r w:rsidRPr="0005144D">
        <w:rPr>
          <w:rFonts w:ascii="Arial" w:eastAsia="Times New Roman" w:hAnsi="Arial" w:cs="Arial"/>
          <w:lang w:eastAsia="es-CL"/>
        </w:rPr>
        <w:t xml:space="preserve">: </w:t>
      </w:r>
      <w:r w:rsidR="00A85B0F" w:rsidRPr="0005144D">
        <w:rPr>
          <w:rFonts w:ascii="Arial" w:eastAsia="Times New Roman" w:hAnsi="Arial" w:cs="Arial"/>
          <w:lang w:eastAsia="es-CL"/>
        </w:rPr>
        <w:t>E</w:t>
      </w:r>
      <w:r w:rsidRPr="0005144D">
        <w:rPr>
          <w:rFonts w:ascii="Arial" w:eastAsia="Times New Roman" w:hAnsi="Arial" w:cs="Arial"/>
          <w:lang w:eastAsia="es-CL"/>
        </w:rPr>
        <w:t>specialistas de control de calidad pueden proporcionar unos servicios completos de control de calidad, desde la formulación de los criterios de desarrollo hasta las pruebas automatizadas de las aplicaciones.</w:t>
      </w:r>
    </w:p>
    <w:p w:rsidR="00B10284" w:rsidRPr="0005144D" w:rsidRDefault="00B10284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A6439" w:rsidRPr="0005144D" w:rsidRDefault="005A6439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bCs/>
          <w:u w:val="single"/>
          <w:lang w:eastAsia="es-CL"/>
        </w:rPr>
        <w:t>Implementación de software</w:t>
      </w:r>
      <w:r w:rsidRPr="0005144D">
        <w:rPr>
          <w:rFonts w:ascii="Arial" w:eastAsia="Times New Roman" w:hAnsi="Arial" w:cs="Arial"/>
          <w:lang w:eastAsia="es-CL"/>
        </w:rPr>
        <w:t>: Es posible que los socios deseen subcontratar la implementación de sus productos para que ellos puedan centrarse en el desarrollo. Un equipo de especialistas en implementaciones está disponible para llevar a cabo semejantes proyectos. </w:t>
      </w:r>
    </w:p>
    <w:p w:rsidR="00B10284" w:rsidRPr="0005144D" w:rsidRDefault="00B10284" w:rsidP="0005144D">
      <w:pPr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Default="005A6439" w:rsidP="003A1A11">
      <w:pPr>
        <w:spacing w:after="0" w:line="240" w:lineRule="auto"/>
        <w:jc w:val="both"/>
        <w:rPr>
          <w:rFonts w:ascii="Arial" w:hAnsi="Arial" w:cs="Arial"/>
        </w:rPr>
      </w:pPr>
      <w:r w:rsidRPr="0005144D">
        <w:rPr>
          <w:rFonts w:ascii="Arial" w:eastAsia="Times New Roman" w:hAnsi="Arial" w:cs="Arial"/>
          <w:bCs/>
          <w:u w:val="single"/>
          <w:lang w:eastAsia="es-CL"/>
        </w:rPr>
        <w:t>Soporte técnico</w:t>
      </w:r>
      <w:r w:rsidRPr="0005144D">
        <w:rPr>
          <w:rFonts w:ascii="Arial" w:eastAsia="Times New Roman" w:hAnsi="Arial" w:cs="Arial"/>
          <w:lang w:eastAsia="es-CL"/>
        </w:rPr>
        <w:t xml:space="preserve">: Algunas empresas de informática prefieren usar un socio de apoyo externo para ocuparse de las necesidades diarias de soporte técnico. </w:t>
      </w:r>
      <w:r w:rsidR="00A85B0F" w:rsidRPr="0005144D">
        <w:rPr>
          <w:rFonts w:ascii="Arial" w:eastAsia="Times New Roman" w:hAnsi="Arial" w:cs="Arial"/>
          <w:lang w:eastAsia="es-CL"/>
        </w:rPr>
        <w:t xml:space="preserve"> </w:t>
      </w:r>
      <w:r w:rsidR="0094063A" w:rsidRPr="0005144D">
        <w:rPr>
          <w:rFonts w:ascii="Arial" w:hAnsi="Arial" w:cs="Arial"/>
        </w:rPr>
        <w:t>Entre otros.</w:t>
      </w:r>
    </w:p>
    <w:p w:rsidR="003A1A11" w:rsidRPr="0005144D" w:rsidRDefault="003A1A11" w:rsidP="003A1A11">
      <w:pPr>
        <w:spacing w:after="0" w:line="240" w:lineRule="auto"/>
        <w:jc w:val="both"/>
        <w:rPr>
          <w:rFonts w:ascii="Arial" w:hAnsi="Arial" w:cs="Arial"/>
        </w:rPr>
      </w:pPr>
    </w:p>
    <w:p w:rsidR="003A56EA" w:rsidRPr="0005144D" w:rsidRDefault="00B66C8F" w:rsidP="0005144D">
      <w:pPr>
        <w:spacing w:line="240" w:lineRule="auto"/>
        <w:jc w:val="both"/>
        <w:textAlignment w:val="baseline"/>
        <w:rPr>
          <w:rFonts w:ascii="Arial" w:eastAsia="Times New Roman" w:hAnsi="Arial" w:cs="Arial"/>
        </w:rPr>
      </w:pPr>
      <w:r w:rsidRPr="0005144D">
        <w:rPr>
          <w:rFonts w:ascii="Arial" w:hAnsi="Arial" w:cs="Arial"/>
          <w:b/>
          <w:kern w:val="24"/>
        </w:rPr>
        <w:t xml:space="preserve">4.- </w:t>
      </w:r>
      <w:r w:rsidR="003A56EA" w:rsidRPr="0005144D">
        <w:rPr>
          <w:rFonts w:ascii="Arial" w:hAnsi="Arial" w:cs="Arial"/>
          <w:b/>
          <w:kern w:val="24"/>
        </w:rPr>
        <w:t>Seguimiento y supervisión del proyecto de software:</w:t>
      </w:r>
      <w:r w:rsidR="003A56EA" w:rsidRPr="0005144D">
        <w:rPr>
          <w:rFonts w:ascii="Arial" w:hAnsi="Arial" w:cs="Arial"/>
          <w:kern w:val="24"/>
        </w:rPr>
        <w:t xml:space="preserve"> Esta Área clave del proceso hace referencia a todos los mecanismos que aplica la empresa de desarrollo para hacer seguimiento y supervisión en diversas etapas dentro de un proyec</w:t>
      </w:r>
      <w:r w:rsidR="00993B22">
        <w:rPr>
          <w:rFonts w:ascii="Arial" w:hAnsi="Arial" w:cs="Arial"/>
          <w:kern w:val="24"/>
        </w:rPr>
        <w:t xml:space="preserve">to de software.  Si la empresa </w:t>
      </w:r>
      <w:r w:rsidR="003A56EA" w:rsidRPr="0005144D">
        <w:rPr>
          <w:rFonts w:ascii="Arial" w:hAnsi="Arial" w:cs="Arial"/>
          <w:kern w:val="24"/>
        </w:rPr>
        <w:t>es capaz de llevar a cabo este proceso se dice que posee algún grado de madurez.   Estos mecanismos pueden ser: reuniones periódicas y sus actas asociadas que permita retroalimentar el estado de avance</w:t>
      </w:r>
      <w:r w:rsidR="00693D98" w:rsidRPr="0005144D">
        <w:rPr>
          <w:rFonts w:ascii="Arial" w:hAnsi="Arial" w:cs="Arial"/>
          <w:kern w:val="24"/>
        </w:rPr>
        <w:t xml:space="preserve"> respecto a</w:t>
      </w:r>
      <w:r w:rsidR="003A56EA" w:rsidRPr="0005144D">
        <w:rPr>
          <w:rFonts w:ascii="Arial" w:hAnsi="Arial" w:cs="Arial"/>
          <w:kern w:val="24"/>
        </w:rPr>
        <w:t xml:space="preserve"> alguna planificación temporal de actividades y su </w:t>
      </w:r>
      <w:r w:rsidR="00693D98" w:rsidRPr="0005144D">
        <w:rPr>
          <w:rFonts w:ascii="Arial" w:hAnsi="Arial" w:cs="Arial"/>
          <w:kern w:val="24"/>
        </w:rPr>
        <w:t xml:space="preserve">registro que indique si la actividad fue realizada con las observaciones implicadas. </w:t>
      </w:r>
    </w:p>
    <w:p w:rsidR="00693D98" w:rsidRPr="0005144D" w:rsidRDefault="00B66C8F" w:rsidP="0005144D">
      <w:pPr>
        <w:spacing w:line="240" w:lineRule="auto"/>
        <w:jc w:val="both"/>
        <w:textAlignment w:val="baseline"/>
        <w:rPr>
          <w:rFonts w:ascii="Arial" w:hAnsi="Arial" w:cs="Arial"/>
          <w:kern w:val="24"/>
        </w:rPr>
      </w:pPr>
      <w:r w:rsidRPr="0005144D">
        <w:rPr>
          <w:rFonts w:ascii="Arial" w:hAnsi="Arial" w:cs="Arial"/>
          <w:b/>
          <w:kern w:val="24"/>
        </w:rPr>
        <w:t xml:space="preserve">5.- </w:t>
      </w:r>
      <w:r w:rsidR="00693D98" w:rsidRPr="0005144D">
        <w:rPr>
          <w:rFonts w:ascii="Arial" w:hAnsi="Arial" w:cs="Arial"/>
          <w:b/>
          <w:kern w:val="24"/>
        </w:rPr>
        <w:t xml:space="preserve">Planificación del Proyecto de Software: </w:t>
      </w:r>
      <w:r w:rsidR="00693D98" w:rsidRPr="0005144D">
        <w:rPr>
          <w:rFonts w:ascii="Arial" w:hAnsi="Arial" w:cs="Arial"/>
          <w:kern w:val="24"/>
        </w:rPr>
        <w:t xml:space="preserve">Hace referencia si las actividades llevadas a cabo dentro del proceso de desarrollo están ajustadas a una planificación temporal que especifique; actividades, recursos a utilizar (MO, HW, SW, Recursos operacionales etc…), el tiempo que demanda cada actividad y quien es el responsable de llevarla a cabo.    Se utilizan herramientas como la Carta Gantt o Diagrama </w:t>
      </w:r>
      <w:proofErr w:type="spellStart"/>
      <w:r w:rsidR="00693D98" w:rsidRPr="0005144D">
        <w:rPr>
          <w:rFonts w:ascii="Arial" w:hAnsi="Arial" w:cs="Arial"/>
          <w:kern w:val="24"/>
        </w:rPr>
        <w:t>Pert</w:t>
      </w:r>
      <w:proofErr w:type="spellEnd"/>
      <w:r w:rsidR="00693D98" w:rsidRPr="0005144D">
        <w:rPr>
          <w:rFonts w:ascii="Arial" w:hAnsi="Arial" w:cs="Arial"/>
          <w:kern w:val="24"/>
        </w:rPr>
        <w:t>.</w:t>
      </w:r>
    </w:p>
    <w:p w:rsidR="00C006EE" w:rsidRPr="0005144D" w:rsidRDefault="00A5460D" w:rsidP="0005144D">
      <w:pPr>
        <w:spacing w:line="240" w:lineRule="auto"/>
        <w:rPr>
          <w:rFonts w:ascii="Arial" w:eastAsia="Times New Roman" w:hAnsi="Arial" w:cs="Arial"/>
          <w:lang w:eastAsia="es-CL"/>
        </w:rPr>
      </w:pPr>
      <w:r w:rsidRPr="0005144D">
        <w:rPr>
          <w:rFonts w:ascii="Arial" w:hAnsi="Arial" w:cs="Arial"/>
          <w:b/>
        </w:rPr>
        <w:t>6</w:t>
      </w:r>
      <w:r w:rsidR="00B66C8F" w:rsidRPr="0005144D">
        <w:rPr>
          <w:rFonts w:ascii="Arial" w:hAnsi="Arial" w:cs="Arial"/>
          <w:b/>
        </w:rPr>
        <w:t xml:space="preserve">.- </w:t>
      </w:r>
      <w:r w:rsidR="005900BA" w:rsidRPr="0005144D">
        <w:rPr>
          <w:rFonts w:ascii="Arial" w:hAnsi="Arial" w:cs="Arial"/>
          <w:b/>
        </w:rPr>
        <w:t xml:space="preserve">Gestión de Requisitos: </w:t>
      </w:r>
      <w:r w:rsidR="005900BA" w:rsidRPr="0005144D">
        <w:rPr>
          <w:rFonts w:ascii="Arial" w:eastAsia="Times New Roman" w:hAnsi="Arial" w:cs="Arial"/>
          <w:lang w:eastAsia="es-CL"/>
        </w:rPr>
        <w:br/>
      </w:r>
      <w:r w:rsidR="00392AD6" w:rsidRPr="0005144D">
        <w:rPr>
          <w:rFonts w:ascii="Arial" w:eastAsia="Times New Roman" w:hAnsi="Arial" w:cs="Arial"/>
          <w:lang w:eastAsia="es-CL"/>
        </w:rPr>
        <w:t>Aplica diversas actividades que deben ser gestionadas y coordinadas entre el cliente y la empresa que desarrolla el software</w:t>
      </w:r>
      <w:r w:rsidR="005900BA" w:rsidRPr="0005144D">
        <w:rPr>
          <w:rFonts w:ascii="Arial" w:eastAsia="Times New Roman" w:hAnsi="Arial" w:cs="Arial"/>
          <w:lang w:eastAsia="es-CL"/>
        </w:rPr>
        <w:t>.</w:t>
      </w:r>
      <w:r w:rsidR="00392AD6" w:rsidRPr="0005144D">
        <w:rPr>
          <w:rFonts w:ascii="Arial" w:eastAsia="Times New Roman" w:hAnsi="Arial" w:cs="Arial"/>
          <w:lang w:eastAsia="es-CL"/>
        </w:rPr>
        <w:t xml:space="preserve"> Entre las actividades a efectuar:</w:t>
      </w:r>
      <w:r w:rsidR="00C006EE" w:rsidRPr="0005144D">
        <w:rPr>
          <w:rFonts w:ascii="Arial" w:eastAsia="Times New Roman" w:hAnsi="Arial" w:cs="Arial"/>
          <w:lang w:eastAsia="es-CL"/>
        </w:rPr>
        <w:t xml:space="preserve">                                                 </w:t>
      </w:r>
    </w:p>
    <w:p w:rsidR="00392AD6" w:rsidRPr="0005144D" w:rsidRDefault="005900BA" w:rsidP="0005144D">
      <w:pPr>
        <w:spacing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lang w:eastAsia="es-CL"/>
        </w:rPr>
        <w:t>Desarrollar una comprensión del significado de los requisitos con los proveedores de los requisitos.</w:t>
      </w:r>
    </w:p>
    <w:p w:rsidR="005900BA" w:rsidRPr="0005144D" w:rsidRDefault="005900BA" w:rsidP="0005144D">
      <w:pPr>
        <w:spacing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lang w:eastAsia="es-CL"/>
        </w:rPr>
        <w:t>Obtener el compromiso de los participantes de</w:t>
      </w:r>
      <w:r w:rsidR="00A5460D" w:rsidRPr="0005144D">
        <w:rPr>
          <w:rFonts w:ascii="Arial" w:eastAsia="Times New Roman" w:hAnsi="Arial" w:cs="Arial"/>
          <w:lang w:eastAsia="es-CL"/>
        </w:rPr>
        <w:t>l</w:t>
      </w:r>
      <w:r w:rsidRPr="0005144D">
        <w:rPr>
          <w:rFonts w:ascii="Arial" w:eastAsia="Times New Roman" w:hAnsi="Arial" w:cs="Arial"/>
          <w:lang w:eastAsia="es-CL"/>
        </w:rPr>
        <w:t xml:space="preserve"> proyecto sobre los requisitos.</w:t>
      </w:r>
    </w:p>
    <w:p w:rsidR="005900BA" w:rsidRPr="0005144D" w:rsidRDefault="005900BA" w:rsidP="0005144D">
      <w:pPr>
        <w:spacing w:after="6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lang w:eastAsia="es-CL"/>
        </w:rPr>
        <w:t>Gestionar los cambios a los requisitos a medida que evolucionan durante el proyecto</w:t>
      </w:r>
      <w:r w:rsidR="00392AD6" w:rsidRPr="0005144D">
        <w:rPr>
          <w:rFonts w:ascii="Arial" w:eastAsia="Times New Roman" w:hAnsi="Arial" w:cs="Arial"/>
          <w:lang w:eastAsia="es-CL"/>
        </w:rPr>
        <w:t>.</w:t>
      </w:r>
    </w:p>
    <w:p w:rsidR="00E275CC" w:rsidRPr="0005144D" w:rsidRDefault="00E275CC" w:rsidP="0005144D">
      <w:pPr>
        <w:spacing w:after="6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900BA" w:rsidRPr="0005144D" w:rsidRDefault="005900BA" w:rsidP="0005144D">
      <w:pPr>
        <w:spacing w:after="6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lang w:eastAsia="es-CL"/>
        </w:rPr>
        <w:t>Mantener la trazabilidad bidireccional entre requisitos y productos de trabajo</w:t>
      </w:r>
      <w:r w:rsidR="00392AD6" w:rsidRPr="0005144D">
        <w:rPr>
          <w:rFonts w:ascii="Arial" w:eastAsia="Times New Roman" w:hAnsi="Arial" w:cs="Arial"/>
          <w:lang w:eastAsia="es-CL"/>
        </w:rPr>
        <w:t>.</w:t>
      </w:r>
    </w:p>
    <w:p w:rsidR="00E275CC" w:rsidRPr="0005144D" w:rsidRDefault="00E275CC" w:rsidP="0005144D">
      <w:pPr>
        <w:spacing w:after="6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900BA" w:rsidRPr="0005144D" w:rsidRDefault="005900BA" w:rsidP="0005144D">
      <w:pPr>
        <w:spacing w:after="6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iCs/>
          <w:lang w:eastAsia="es-CL"/>
        </w:rPr>
        <w:t>Asegurar que planes del proyecto y productos de trabajo permanecen alineados con requisitos.</w:t>
      </w:r>
    </w:p>
    <w:p w:rsidR="00693D98" w:rsidRPr="0005144D" w:rsidRDefault="00693D98" w:rsidP="0005144D">
      <w:pPr>
        <w:shd w:val="clear" w:color="auto" w:fill="FFFFFF" w:themeFill="background1"/>
        <w:spacing w:line="240" w:lineRule="auto"/>
        <w:jc w:val="both"/>
        <w:rPr>
          <w:rFonts w:ascii="Arial" w:hAnsi="Arial" w:cs="Arial"/>
        </w:rPr>
      </w:pPr>
    </w:p>
    <w:p w:rsidR="005F3BC0" w:rsidRPr="0005144D" w:rsidRDefault="005F3BC0" w:rsidP="0005144D">
      <w:pPr>
        <w:spacing w:line="240" w:lineRule="auto"/>
        <w:jc w:val="both"/>
        <w:rPr>
          <w:rFonts w:ascii="Arial" w:hAnsi="Arial" w:cs="Arial"/>
        </w:rPr>
      </w:pPr>
      <w:r w:rsidRPr="0005144D">
        <w:rPr>
          <w:rFonts w:ascii="Arial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E713E" wp14:editId="16AB3004">
                <wp:simplePos x="0" y="0"/>
                <wp:positionH relativeFrom="column">
                  <wp:posOffset>-5715</wp:posOffset>
                </wp:positionH>
                <wp:positionV relativeFrom="paragraph">
                  <wp:posOffset>15240</wp:posOffset>
                </wp:positionV>
                <wp:extent cx="5832475" cy="2246630"/>
                <wp:effectExtent l="0" t="0" r="0" b="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475" cy="2246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3BC0" w:rsidRPr="005F3BC0" w:rsidRDefault="005F3BC0" w:rsidP="005F3BC0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Nivel 3 de Madurez del Proceso: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Revisiones periódicas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Coordinación entre grupos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Ingeniería de productos de software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Gestión de Integración del Software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Programa de formación</w:t>
                            </w:r>
                          </w:p>
                          <w:p w:rsidR="005F3BC0" w:rsidRPr="005F3BC0" w:rsidRDefault="005F3BC0" w:rsidP="00BB2D7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Definición </w:t>
                            </w:r>
                            <w:r w:rsidR="00E105A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y enfoque </w:t>
                            </w:r>
                            <w:r w:rsidRPr="005F3BC0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del proceso  de la organización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E713E" id="5 Rectángulo" o:spid="_x0000_s1027" style="position:absolute;left:0;text-align:left;margin-left:-.45pt;margin-top:1.2pt;width:459.25pt;height:17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" filled="f" stroked="f">
                <v:textbox style="mso-fit-shape-to-text:t">
                  <w:txbxContent>
                    <w:p w:rsidR="005F3BC0" w:rsidRPr="005F3BC0" w:rsidRDefault="005F3BC0" w:rsidP="005F3BC0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Nivel 3 de Madurez del Proceso: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Revisiones periódicas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Coordinación entre grupos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Ingeniería de productos de software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Gestión de Integración del Software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Programa de formación</w:t>
                      </w:r>
                    </w:p>
                    <w:p w:rsidR="005F3BC0" w:rsidRPr="005F3BC0" w:rsidRDefault="005F3BC0" w:rsidP="00BB2D7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Definición </w:t>
                      </w:r>
                      <w:r w:rsidR="00E105A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y enfoque </w:t>
                      </w:r>
                      <w:r w:rsidRPr="005F3BC0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del proceso  de la organización</w:t>
                      </w:r>
                    </w:p>
                  </w:txbxContent>
                </v:textbox>
              </v:rect>
            </w:pict>
          </mc:Fallback>
        </mc:AlternateContent>
      </w:r>
    </w:p>
    <w:p w:rsidR="005F3BC0" w:rsidRPr="0005144D" w:rsidRDefault="005F3BC0" w:rsidP="0005144D">
      <w:pPr>
        <w:spacing w:line="240" w:lineRule="auto"/>
        <w:jc w:val="both"/>
        <w:rPr>
          <w:rFonts w:ascii="Arial" w:hAnsi="Arial" w:cs="Aria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hAnsi="Arial" w:cs="Arial"/>
          <w:b/>
          <w:kern w:val="24"/>
        </w:rPr>
        <w:t xml:space="preserve">7.- </w:t>
      </w:r>
      <w:r w:rsidR="003560BC" w:rsidRPr="0005144D">
        <w:rPr>
          <w:rFonts w:ascii="Arial" w:hAnsi="Arial" w:cs="Arial"/>
          <w:b/>
          <w:kern w:val="24"/>
        </w:rPr>
        <w:t>Revisiones periódicas</w:t>
      </w:r>
      <w:r w:rsidR="003560BC" w:rsidRPr="0005144D">
        <w:rPr>
          <w:rFonts w:ascii="Arial" w:hAnsi="Arial" w:cs="Arial"/>
          <w:kern w:val="24"/>
        </w:rPr>
        <w:t>: Se realizan revisiones de manera frecuente conf</w:t>
      </w:r>
      <w:r w:rsidR="001B1A4F" w:rsidRPr="0005144D">
        <w:rPr>
          <w:rFonts w:ascii="Arial" w:hAnsi="Arial" w:cs="Arial"/>
          <w:kern w:val="24"/>
        </w:rPr>
        <w:t>o</w:t>
      </w:r>
      <w:r w:rsidR="003560BC" w:rsidRPr="0005144D">
        <w:rPr>
          <w:rFonts w:ascii="Arial" w:hAnsi="Arial" w:cs="Arial"/>
          <w:kern w:val="24"/>
        </w:rPr>
        <w:t>rme avanza el proyecto y se verifica lo que detalla</w:t>
      </w:r>
      <w:r w:rsidR="001B1A4F" w:rsidRPr="0005144D">
        <w:rPr>
          <w:rFonts w:ascii="Arial" w:hAnsi="Arial" w:cs="Arial"/>
          <w:kern w:val="24"/>
        </w:rPr>
        <w:t>n</w:t>
      </w:r>
      <w:r w:rsidR="003560BC" w:rsidRPr="0005144D">
        <w:rPr>
          <w:rFonts w:ascii="Arial" w:hAnsi="Arial" w:cs="Arial"/>
          <w:kern w:val="24"/>
        </w:rPr>
        <w:t xml:space="preserve"> los informes técnicos de entrega.</w:t>
      </w:r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hAnsi="Arial" w:cs="Arial"/>
          <w:b/>
          <w:kern w:val="24"/>
        </w:rPr>
      </w:pPr>
      <w:r>
        <w:rPr>
          <w:rFonts w:ascii="Arial" w:hAnsi="Arial" w:cs="Arial"/>
          <w:b/>
          <w:kern w:val="24"/>
        </w:rPr>
        <w:t xml:space="preserve">8.- </w:t>
      </w:r>
      <w:r w:rsidR="003560BC" w:rsidRPr="0005144D">
        <w:rPr>
          <w:rFonts w:ascii="Arial" w:hAnsi="Arial" w:cs="Arial"/>
          <w:b/>
          <w:kern w:val="24"/>
        </w:rPr>
        <w:t>Coordinación entre grupos</w:t>
      </w:r>
      <w:r w:rsidR="00153BAB" w:rsidRPr="0005144D">
        <w:rPr>
          <w:rFonts w:ascii="Arial" w:hAnsi="Arial" w:cs="Arial"/>
          <w:b/>
          <w:kern w:val="24"/>
        </w:rPr>
        <w:t xml:space="preserve">: </w:t>
      </w:r>
      <w:r w:rsidR="00CC23D1" w:rsidRPr="0005144D">
        <w:rPr>
          <w:rFonts w:ascii="Arial" w:hAnsi="Arial" w:cs="Arial"/>
          <w:kern w:val="24"/>
        </w:rPr>
        <w:t>Se suscitan diversas situaciones entre las partes involucradas frente a la ejecución de un proyecto donde debe existir comunicación y coordinación en el equipo de desarrollo, como también en el cliente.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Problemas de coordinación entre las partes interesadas relevantes.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Estado de los problemas de coordinación entre las partes interesadas</w:t>
      </w:r>
      <w:r w:rsidR="00CC23D1" w:rsidRPr="0005144D">
        <w:rPr>
          <w:rFonts w:ascii="Arial" w:hAnsi="Arial" w:cs="Arial"/>
          <w:sz w:val="22"/>
          <w:szCs w:val="22"/>
        </w:rPr>
        <w:t xml:space="preserve"> </w:t>
      </w:r>
      <w:r w:rsidRPr="0005144D">
        <w:rPr>
          <w:rFonts w:ascii="Arial" w:hAnsi="Arial" w:cs="Arial"/>
          <w:sz w:val="22"/>
          <w:szCs w:val="22"/>
        </w:rPr>
        <w:t>relevantes.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lastRenderedPageBreak/>
        <w:t>Identificar y documentar los problemas.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Comunicar los problemas a las partes interesadas relevantes.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Resolver los problemas con las partes interesadas relevantes.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Escalar a los gestores apropiados los problemas no resolubles con las partes interesadas relevantes.</w:t>
      </w:r>
    </w:p>
    <w:p w:rsidR="00153BAB" w:rsidRPr="0005144D" w:rsidRDefault="00153BAB" w:rsidP="003A1A11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5144D">
        <w:rPr>
          <w:rFonts w:ascii="Arial" w:hAnsi="Arial" w:cs="Arial"/>
          <w:sz w:val="22"/>
          <w:szCs w:val="22"/>
        </w:rPr>
        <w:t>Seguir los problemas hasta su cierre.</w:t>
      </w:r>
    </w:p>
    <w:p w:rsidR="00153BAB" w:rsidRPr="008B1248" w:rsidRDefault="00153BAB" w:rsidP="008B1248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567" w:hanging="141"/>
        <w:textAlignment w:val="baseline"/>
        <w:rPr>
          <w:rFonts w:ascii="Arial" w:eastAsia="Times New Roman" w:hAnsi="Arial" w:cs="Arial"/>
          <w:b/>
          <w:sz w:val="22"/>
          <w:szCs w:val="22"/>
        </w:rPr>
      </w:pPr>
      <w:r w:rsidRPr="008B1248">
        <w:rPr>
          <w:rFonts w:ascii="Arial" w:hAnsi="Arial" w:cs="Arial"/>
          <w:sz w:val="22"/>
          <w:szCs w:val="22"/>
        </w:rPr>
        <w:t>Comunicar a las partes interesadas relevantes el estado y la resolución</w:t>
      </w:r>
      <w:r w:rsidR="008B1248" w:rsidRPr="008B1248">
        <w:rPr>
          <w:rFonts w:ascii="Arial" w:hAnsi="Arial" w:cs="Arial"/>
          <w:sz w:val="22"/>
          <w:szCs w:val="22"/>
        </w:rPr>
        <w:t xml:space="preserve"> </w:t>
      </w:r>
      <w:r w:rsidRPr="008B1248">
        <w:rPr>
          <w:rFonts w:ascii="Arial" w:hAnsi="Arial" w:cs="Arial"/>
          <w:sz w:val="22"/>
          <w:szCs w:val="22"/>
        </w:rPr>
        <w:t>de los problemas.</w:t>
      </w:r>
    </w:p>
    <w:p w:rsidR="00CC23D1" w:rsidRPr="0005144D" w:rsidRDefault="00CC23D1" w:rsidP="0005144D">
      <w:pPr>
        <w:pStyle w:val="Prrafodelista"/>
        <w:textAlignment w:val="baseline"/>
        <w:rPr>
          <w:rFonts w:ascii="Arial" w:eastAsia="Times New Roman" w:hAnsi="Arial" w:cs="Arial"/>
          <w:b/>
          <w:sz w:val="22"/>
          <w:szCs w:val="22"/>
        </w:rPr>
      </w:pPr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hAnsi="Arial" w:cs="Arial"/>
          <w:kern w:val="24"/>
        </w:rPr>
      </w:pPr>
      <w:r>
        <w:rPr>
          <w:rFonts w:ascii="Arial" w:hAnsi="Arial" w:cs="Arial"/>
          <w:b/>
          <w:kern w:val="24"/>
        </w:rPr>
        <w:t xml:space="preserve">9.- </w:t>
      </w:r>
      <w:r w:rsidR="003560BC" w:rsidRPr="0005144D">
        <w:rPr>
          <w:rFonts w:ascii="Arial" w:hAnsi="Arial" w:cs="Arial"/>
          <w:b/>
          <w:kern w:val="24"/>
        </w:rPr>
        <w:t>Ingeniería de productos de software</w:t>
      </w:r>
      <w:r w:rsidR="00153BAB" w:rsidRPr="0005144D">
        <w:rPr>
          <w:rFonts w:ascii="Arial" w:hAnsi="Arial" w:cs="Arial"/>
          <w:b/>
          <w:kern w:val="24"/>
        </w:rPr>
        <w:t xml:space="preserve">: </w:t>
      </w:r>
      <w:r w:rsidR="00D41F98" w:rsidRPr="0005144D">
        <w:rPr>
          <w:rFonts w:ascii="Arial" w:hAnsi="Arial" w:cs="Arial"/>
          <w:kern w:val="24"/>
        </w:rPr>
        <w:t xml:space="preserve">Realizar tareas de ingeniería de software y posterior documentación de todos los artefactos generado del proceso de desarrollo de software.  Informes de Análisis, Ingeniería de requisitos, Informe de Diseño del software y Modelamiento de Base de datos, Diseño de Interfaces </w:t>
      </w:r>
      <w:proofErr w:type="gramStart"/>
      <w:r w:rsidR="00D41F98" w:rsidRPr="0005144D">
        <w:rPr>
          <w:rFonts w:ascii="Arial" w:hAnsi="Arial" w:cs="Arial"/>
          <w:kern w:val="24"/>
        </w:rPr>
        <w:t>etc..</w:t>
      </w:r>
      <w:proofErr w:type="gramEnd"/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hAnsi="Arial" w:cs="Arial"/>
          <w:b/>
          <w:kern w:val="24"/>
        </w:rPr>
        <w:t xml:space="preserve">10.- </w:t>
      </w:r>
      <w:r w:rsidR="003560BC" w:rsidRPr="0005144D">
        <w:rPr>
          <w:rFonts w:ascii="Arial" w:hAnsi="Arial" w:cs="Arial"/>
          <w:b/>
          <w:kern w:val="24"/>
        </w:rPr>
        <w:t>Gestión de Integración del Software</w:t>
      </w:r>
      <w:r w:rsidR="003F58EA" w:rsidRPr="0005144D">
        <w:rPr>
          <w:rFonts w:ascii="Arial" w:hAnsi="Arial" w:cs="Arial"/>
          <w:b/>
          <w:kern w:val="24"/>
        </w:rPr>
        <w:t xml:space="preserve">: </w:t>
      </w:r>
      <w:r w:rsidR="003F58EA" w:rsidRPr="0005144D">
        <w:rPr>
          <w:rFonts w:ascii="Arial" w:hAnsi="Arial" w:cs="Arial"/>
          <w:kern w:val="24"/>
        </w:rPr>
        <w:t xml:space="preserve">Se gestiona la integración de tecnología asociada al software para su desarrollo e implementación.    Se define qué requiere configurar, plataformas necesarias, accesos BD, usuarios implicados </w:t>
      </w:r>
      <w:proofErr w:type="gramStart"/>
      <w:r w:rsidR="003F58EA" w:rsidRPr="0005144D">
        <w:rPr>
          <w:rFonts w:ascii="Arial" w:hAnsi="Arial" w:cs="Arial"/>
          <w:kern w:val="24"/>
        </w:rPr>
        <w:t>etc..</w:t>
      </w:r>
      <w:proofErr w:type="gramEnd"/>
    </w:p>
    <w:p w:rsidR="003F58EA" w:rsidRPr="0005144D" w:rsidRDefault="003F58EA" w:rsidP="0005144D">
      <w:pPr>
        <w:spacing w:line="240" w:lineRule="auto"/>
        <w:ind w:left="360"/>
        <w:jc w:val="both"/>
        <w:textAlignment w:val="baseline"/>
        <w:rPr>
          <w:rFonts w:ascii="Arial" w:hAnsi="Arial" w:cs="Arial"/>
          <w:b/>
          <w:kern w:val="24"/>
        </w:rPr>
      </w:pPr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hAnsi="Arial" w:cs="Arial"/>
          <w:b/>
          <w:kern w:val="24"/>
        </w:rPr>
      </w:pPr>
      <w:r>
        <w:rPr>
          <w:rFonts w:ascii="Arial" w:hAnsi="Arial" w:cs="Arial"/>
          <w:b/>
          <w:kern w:val="24"/>
        </w:rPr>
        <w:t xml:space="preserve">11.- </w:t>
      </w:r>
      <w:r w:rsidR="003560BC" w:rsidRPr="0005144D">
        <w:rPr>
          <w:rFonts w:ascii="Arial" w:hAnsi="Arial" w:cs="Arial"/>
          <w:b/>
          <w:kern w:val="24"/>
        </w:rPr>
        <w:t>Programa de formación</w:t>
      </w:r>
      <w:r w:rsidR="003F58EA" w:rsidRPr="0005144D">
        <w:rPr>
          <w:rFonts w:ascii="Arial" w:hAnsi="Arial" w:cs="Arial"/>
          <w:b/>
          <w:kern w:val="24"/>
        </w:rPr>
        <w:t xml:space="preserve">: </w:t>
      </w:r>
      <w:r w:rsidR="003F58EA" w:rsidRPr="0005144D">
        <w:rPr>
          <w:rFonts w:ascii="Arial" w:hAnsi="Arial" w:cs="Arial"/>
          <w:kern w:val="24"/>
        </w:rPr>
        <w:t>Formación del personal.</w:t>
      </w:r>
      <w:r w:rsidR="00EB2D57" w:rsidRPr="0005144D">
        <w:rPr>
          <w:rFonts w:ascii="Arial" w:hAnsi="Arial" w:cs="Arial"/>
          <w:kern w:val="24"/>
        </w:rPr>
        <w:t xml:space="preserve">   </w:t>
      </w:r>
      <w:r w:rsidR="00EB2D57" w:rsidRPr="0005144D">
        <w:rPr>
          <w:rFonts w:ascii="Arial" w:hAnsi="Arial" w:cs="Arial"/>
          <w:color w:val="222222"/>
          <w:shd w:val="clear" w:color="auto" w:fill="FFFFFF" w:themeFill="background1"/>
        </w:rPr>
        <w:t>Como resultado de la actividad se debe evaluar no sólo el cumplimiento del plan de formación, sino la efectividad de la formación en cuanto a los métodos utilizados para incrementar el nivel de capacidad, el alcance de la formación y la aplicación en el trabajo de los conocimientos adquiridos.</w:t>
      </w:r>
      <w:r w:rsidR="00EB2D57" w:rsidRPr="0005144D">
        <w:rPr>
          <w:rStyle w:val="apple-converted-space"/>
          <w:rFonts w:ascii="Arial" w:hAnsi="Arial" w:cs="Arial"/>
          <w:color w:val="222222"/>
          <w:shd w:val="clear" w:color="auto" w:fill="EEF4FF"/>
        </w:rPr>
        <w:t> </w:t>
      </w:r>
    </w:p>
    <w:p w:rsidR="003F58EA" w:rsidRPr="0005144D" w:rsidRDefault="003F58EA" w:rsidP="0005144D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  <w:b/>
        </w:rPr>
      </w:pPr>
    </w:p>
    <w:p w:rsidR="003560BC" w:rsidRPr="0005144D" w:rsidRDefault="003A1A11" w:rsidP="0005144D">
      <w:pPr>
        <w:spacing w:line="240" w:lineRule="auto"/>
        <w:ind w:left="360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hAnsi="Arial" w:cs="Arial"/>
          <w:b/>
          <w:kern w:val="24"/>
        </w:rPr>
        <w:t xml:space="preserve">12.- </w:t>
      </w:r>
      <w:r w:rsidR="003560BC" w:rsidRPr="0005144D">
        <w:rPr>
          <w:rFonts w:ascii="Arial" w:hAnsi="Arial" w:cs="Arial"/>
          <w:b/>
          <w:kern w:val="24"/>
        </w:rPr>
        <w:t>Definición del proceso  de la organización</w:t>
      </w:r>
      <w:r w:rsidR="003F58EA" w:rsidRPr="0005144D">
        <w:rPr>
          <w:rFonts w:ascii="Arial" w:hAnsi="Arial" w:cs="Arial"/>
          <w:b/>
          <w:kern w:val="24"/>
        </w:rPr>
        <w:t xml:space="preserve">: </w:t>
      </w:r>
      <w:r w:rsidR="003F58EA" w:rsidRPr="0005144D">
        <w:rPr>
          <w:rFonts w:ascii="Arial" w:hAnsi="Arial" w:cs="Arial"/>
          <w:kern w:val="24"/>
        </w:rPr>
        <w:t>hace referencia  a la estandarización de los procesos de la organización que desarrolla software,</w:t>
      </w:r>
      <w:r w:rsidR="003F58EA" w:rsidRPr="0005144D">
        <w:rPr>
          <w:rFonts w:ascii="Arial" w:hAnsi="Arial" w:cs="Arial"/>
          <w:b/>
          <w:kern w:val="24"/>
        </w:rPr>
        <w:t xml:space="preserve"> </w:t>
      </w:r>
      <w:r w:rsidR="003F58EA" w:rsidRPr="0005144D">
        <w:rPr>
          <w:rFonts w:ascii="Arial" w:hAnsi="Arial" w:cs="Arial"/>
          <w:kern w:val="24"/>
        </w:rPr>
        <w:t>es decir se adoptan manuales de procedimientos en el proceso del software como estandarización de códigos, procesos de respaldos, procesos de revisión  y supervisión, formatos de informes técnicos etc...</w:t>
      </w: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754C5B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DD0C9" wp14:editId="6A1F85DC">
                <wp:simplePos x="0" y="0"/>
                <wp:positionH relativeFrom="column">
                  <wp:posOffset>-95250</wp:posOffset>
                </wp:positionH>
                <wp:positionV relativeFrom="paragraph">
                  <wp:posOffset>136525</wp:posOffset>
                </wp:positionV>
                <wp:extent cx="3577590" cy="1015365"/>
                <wp:effectExtent l="0" t="0" r="0" b="0"/>
                <wp:wrapNone/>
                <wp:docPr id="2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90" cy="1015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4C5B" w:rsidRPr="00754C5B" w:rsidRDefault="00754C5B" w:rsidP="00754C5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Nivel 4 de Madurez del Proceso:</w:t>
                            </w:r>
                          </w:p>
                          <w:p w:rsidR="00754C5B" w:rsidRPr="00754C5B" w:rsidRDefault="00754C5B" w:rsidP="0053397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Gestión Calidad del Software</w:t>
                            </w:r>
                          </w:p>
                          <w:p w:rsidR="00754C5B" w:rsidRPr="00754C5B" w:rsidRDefault="00754C5B" w:rsidP="00533973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Gestión cuantitativa del proceso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DD0C9" id="1 Rectángulo" o:spid="_x0000_s1028" style="position:absolute;left:0;text-align:left;margin-left:-7.5pt;margin-top:10.75pt;width:281.7pt;height:7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" filled="f" stroked="f">
                <v:textbox style="mso-fit-shape-to-text:t">
                  <w:txbxContent>
                    <w:p w:rsidR="00754C5B" w:rsidRPr="00754C5B" w:rsidRDefault="00754C5B" w:rsidP="00754C5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Nivel 4 de Madurez del Proceso:</w:t>
                      </w:r>
                    </w:p>
                    <w:p w:rsidR="00754C5B" w:rsidRPr="00754C5B" w:rsidRDefault="00754C5B" w:rsidP="0053397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Gestión Calidad del Software</w:t>
                      </w:r>
                    </w:p>
                    <w:p w:rsidR="00754C5B" w:rsidRPr="00754C5B" w:rsidRDefault="00754C5B" w:rsidP="00533973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Gestión cuantitativa del proceso</w:t>
                      </w:r>
                    </w:p>
                  </w:txbxContent>
                </v:textbox>
              </v:rect>
            </w:pict>
          </mc:Fallback>
        </mc:AlternateContent>
      </w: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5F3BC0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</w:p>
    <w:p w:rsidR="005F3BC0" w:rsidRPr="0005144D" w:rsidRDefault="00B957B2" w:rsidP="0005144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es-CL"/>
        </w:rPr>
      </w:pPr>
      <w:r w:rsidRPr="00B957B2">
        <w:rPr>
          <w:rFonts w:ascii="Arial" w:eastAsia="Times New Roman" w:hAnsi="Arial" w:cs="Arial"/>
          <w:b/>
          <w:lang w:eastAsia="es-CL"/>
        </w:rPr>
        <w:t>13.-</w:t>
      </w:r>
      <w:r w:rsidR="005F3BC0" w:rsidRPr="00B957B2">
        <w:rPr>
          <w:rFonts w:ascii="Arial" w:eastAsia="Times New Roman" w:hAnsi="Arial" w:cs="Arial"/>
          <w:b/>
          <w:i/>
          <w:lang w:eastAsia="es-CL"/>
        </w:rPr>
        <w:t>La</w:t>
      </w:r>
      <w:r w:rsidR="005F3BC0" w:rsidRPr="0005144D">
        <w:rPr>
          <w:rFonts w:ascii="Arial" w:eastAsia="Times New Roman" w:hAnsi="Arial" w:cs="Arial"/>
          <w:lang w:eastAsia="es-CL"/>
        </w:rPr>
        <w:t> </w:t>
      </w:r>
      <w:r w:rsidR="005F3BC0" w:rsidRPr="0005144D">
        <w:rPr>
          <w:rFonts w:ascii="Arial" w:eastAsia="Times New Roman" w:hAnsi="Arial" w:cs="Arial"/>
          <w:b/>
          <w:bCs/>
          <w:i/>
          <w:iCs/>
          <w:lang w:eastAsia="es-CL"/>
        </w:rPr>
        <w:t>Gestión de la Calidad de Software</w:t>
      </w:r>
      <w:r w:rsidR="005F3BC0" w:rsidRPr="0005144D">
        <w:rPr>
          <w:rFonts w:ascii="Arial" w:eastAsia="Times New Roman" w:hAnsi="Arial" w:cs="Arial"/>
          <w:lang w:eastAsia="es-CL"/>
        </w:rPr>
        <w:t> es un conjunto de actividades de la función general de la Dirección que determina la calidad, los objetivos y las responsabilidades. Se basa en la determinación y aplicación de las políticas de calidad de la empresa. La Gestión o Administración de la Calidad se aplica normalmente a nivel empresa o dentro de la gestión de cada proyecto. El propósito de la Gestión de la Calidad del Software es entender las expectativas del cliente en términos de calidad, y poner en práctica un plan proactivo para satisfacer esas expectativas.</w:t>
      </w:r>
    </w:p>
    <w:p w:rsidR="005F3BC0" w:rsidRPr="0005144D" w:rsidRDefault="005F3BC0" w:rsidP="000514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CL"/>
        </w:rPr>
      </w:pPr>
      <w:r w:rsidRPr="0005144D">
        <w:rPr>
          <w:rFonts w:ascii="Arial" w:eastAsia="Times New Roman" w:hAnsi="Arial" w:cs="Arial"/>
          <w:lang w:eastAsia="es-CL"/>
        </w:rPr>
        <w:t>Desde el punto de vista de la calidad, la Gestión de la Calidad del Software (CS) está formada por 4 partes, las cuales son: (1) Planificación de la CS, (2) Control de la CS, (3) Aseguramiento de la CS y (4) Mejora de la CS.</w:t>
      </w:r>
    </w:p>
    <w:p w:rsidR="005F3BC0" w:rsidRPr="0005144D" w:rsidRDefault="005F3BC0" w:rsidP="0005144D">
      <w:pPr>
        <w:spacing w:line="240" w:lineRule="auto"/>
        <w:jc w:val="both"/>
        <w:rPr>
          <w:rFonts w:ascii="Arial" w:hAnsi="Arial" w:cs="Arial"/>
        </w:rPr>
      </w:pPr>
    </w:p>
    <w:p w:rsidR="00754C5B" w:rsidRPr="0005144D" w:rsidRDefault="00B957B2" w:rsidP="000514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14.- </w:t>
      </w:r>
      <w:r w:rsidR="00357AAA" w:rsidRPr="0005144D">
        <w:rPr>
          <w:rFonts w:ascii="Arial" w:hAnsi="Arial" w:cs="Arial"/>
          <w:b/>
        </w:rPr>
        <w:t>Gestión Cuantitativa del Proceso:</w:t>
      </w:r>
      <w:r w:rsidR="00357AAA" w:rsidRPr="0005144D">
        <w:rPr>
          <w:rFonts w:ascii="Arial" w:hAnsi="Arial" w:cs="Arial"/>
        </w:rPr>
        <w:t xml:space="preserve"> </w:t>
      </w:r>
      <w:r w:rsidR="00B66C8F" w:rsidRPr="0005144D">
        <w:rPr>
          <w:rFonts w:ascii="Arial" w:hAnsi="Arial" w:cs="Arial"/>
        </w:rPr>
        <w:t>Un proceso gestionado cuantitativamente es un proceso definido (nivel de capacidad 3) que se controla utilizando técnicas estadísticas y otras técnicas cuantitativas. Se establecen los objetivos cuantitativos de calidad y de ejecución del proceso, y se utilizan como criterios para gestionar el proceso. Se comprende la calidad y el rendimiento del proceso en términos estadísticos y se gestionan a lo largo de la vida del proceso.</w:t>
      </w:r>
      <w:r w:rsidR="00357AAA" w:rsidRPr="0005144D">
        <w:rPr>
          <w:rFonts w:ascii="Arial" w:hAnsi="Arial" w:cs="Arial"/>
        </w:rPr>
        <w:t xml:space="preserve">  Al Aplicar este tipo de métodos se establece conocimiento en cada proceso lo cual permite estimar costes, tiempo, pérdidas, rendimientos, productividad, bajo modelos matemáticos.</w:t>
      </w:r>
    </w:p>
    <w:p w:rsidR="00FB6B21" w:rsidRDefault="00FB6B21" w:rsidP="0005144D">
      <w:pPr>
        <w:spacing w:line="240" w:lineRule="auto"/>
        <w:jc w:val="both"/>
        <w:rPr>
          <w:rFonts w:ascii="Arial" w:hAnsi="Arial" w:cs="Arial"/>
        </w:rPr>
      </w:pPr>
    </w:p>
    <w:p w:rsidR="00754C5B" w:rsidRPr="0005144D" w:rsidRDefault="00754C5B" w:rsidP="0005144D">
      <w:pPr>
        <w:spacing w:line="240" w:lineRule="auto"/>
        <w:jc w:val="both"/>
        <w:rPr>
          <w:rFonts w:ascii="Arial" w:hAnsi="Arial" w:cs="Arial"/>
        </w:rPr>
      </w:pPr>
      <w:r w:rsidRPr="0005144D">
        <w:rPr>
          <w:rFonts w:ascii="Arial" w:hAnsi="Arial" w:cs="Arial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F36C4" wp14:editId="1DC4E1FC">
                <wp:simplePos x="0" y="0"/>
                <wp:positionH relativeFrom="column">
                  <wp:posOffset>5715</wp:posOffset>
                </wp:positionH>
                <wp:positionV relativeFrom="paragraph">
                  <wp:posOffset>40640</wp:posOffset>
                </wp:positionV>
                <wp:extent cx="5451475" cy="1323340"/>
                <wp:effectExtent l="0" t="0" r="0" b="0"/>
                <wp:wrapNone/>
                <wp:docPr id="3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1323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4C5B" w:rsidRPr="00754C5B" w:rsidRDefault="00754C5B" w:rsidP="00754C5B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Nivel 5 de Madurez del Proceso:</w:t>
                            </w:r>
                          </w:p>
                          <w:p w:rsidR="00754C5B" w:rsidRPr="00754C5B" w:rsidRDefault="00754C5B" w:rsidP="00533973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Gestión de cambios del proceso</w:t>
                            </w:r>
                          </w:p>
                          <w:p w:rsidR="00754C5B" w:rsidRPr="00754C5B" w:rsidRDefault="00754C5B" w:rsidP="00533973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754C5B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Gestión de cambios de tecnología</w:t>
                            </w:r>
                          </w:p>
                          <w:p w:rsidR="00754C5B" w:rsidRPr="00754C5B" w:rsidRDefault="004E590E" w:rsidP="00533973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jc w:val="both"/>
                              <w:textAlignment w:val="baseline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Prev</w:t>
                            </w:r>
                            <w:r w:rsidR="00754C5B" w:rsidRPr="00754C5B">
                              <w:rPr>
                                <w:rFonts w:ascii="Arial" w:hAnsi="Arial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ención de defectos.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F36C4" id="2 Rectángulo" o:spid="_x0000_s1029" style="position:absolute;left:0;text-align:left;margin-left:.45pt;margin-top:3.2pt;width:429.25pt;height:104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" filled="f" stroked="f">
                <v:textbox style="mso-fit-shape-to-text:t">
                  <w:txbxContent>
                    <w:p w:rsidR="00754C5B" w:rsidRPr="00754C5B" w:rsidRDefault="00754C5B" w:rsidP="00754C5B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Nivel 5 de Madurez del Proceso:</w:t>
                      </w:r>
                    </w:p>
                    <w:p w:rsidR="00754C5B" w:rsidRPr="00754C5B" w:rsidRDefault="00754C5B" w:rsidP="00533973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Gestión de cambios del proceso</w:t>
                      </w:r>
                    </w:p>
                    <w:p w:rsidR="00754C5B" w:rsidRPr="00754C5B" w:rsidRDefault="00754C5B" w:rsidP="00533973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754C5B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Gestión de cambios de tecnología</w:t>
                      </w:r>
                    </w:p>
                    <w:p w:rsidR="00754C5B" w:rsidRPr="00754C5B" w:rsidRDefault="004E590E" w:rsidP="00533973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jc w:val="both"/>
                        <w:textAlignment w:val="baseline"/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Prev</w:t>
                      </w:r>
                      <w:r w:rsidR="00754C5B" w:rsidRPr="00754C5B">
                        <w:rPr>
                          <w:rFonts w:ascii="Arial" w:hAnsi="Arial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ención de defectos.</w:t>
                      </w:r>
                    </w:p>
                  </w:txbxContent>
                </v:textbox>
              </v:rect>
            </w:pict>
          </mc:Fallback>
        </mc:AlternateContent>
      </w:r>
    </w:p>
    <w:p w:rsidR="00754C5B" w:rsidRPr="0005144D" w:rsidRDefault="00754C5B" w:rsidP="0005144D">
      <w:pPr>
        <w:spacing w:line="240" w:lineRule="auto"/>
        <w:jc w:val="both"/>
        <w:rPr>
          <w:rFonts w:ascii="Arial" w:hAnsi="Arial" w:cs="Arial"/>
        </w:rPr>
      </w:pPr>
    </w:p>
    <w:p w:rsidR="00754C5B" w:rsidRPr="0005144D" w:rsidRDefault="00754C5B" w:rsidP="0005144D">
      <w:pPr>
        <w:spacing w:line="240" w:lineRule="auto"/>
        <w:jc w:val="both"/>
        <w:rPr>
          <w:rFonts w:ascii="Arial" w:hAnsi="Arial" w:cs="Arial"/>
        </w:rPr>
      </w:pPr>
    </w:p>
    <w:p w:rsidR="000F6AB6" w:rsidRPr="00B957B2" w:rsidRDefault="00B957B2" w:rsidP="00B957B2">
      <w:pPr>
        <w:pStyle w:val="Prrafodelista"/>
        <w:numPr>
          <w:ilvl w:val="0"/>
          <w:numId w:val="18"/>
        </w:numPr>
        <w:tabs>
          <w:tab w:val="num" w:pos="567"/>
        </w:tabs>
        <w:autoSpaceDE w:val="0"/>
        <w:autoSpaceDN w:val="0"/>
        <w:adjustRightInd w:val="0"/>
        <w:ind w:left="284" w:hanging="284"/>
        <w:jc w:val="both"/>
        <w:textAlignment w:val="baseline"/>
        <w:rPr>
          <w:rFonts w:ascii="Arial" w:eastAsia="Times New Roman" w:hAnsi="Arial" w:cs="Arial"/>
          <w:b/>
          <w:sz w:val="22"/>
          <w:szCs w:val="22"/>
        </w:rPr>
      </w:pPr>
      <w:r w:rsidRPr="00B957B2">
        <w:rPr>
          <w:rFonts w:ascii="Arial" w:hAnsi="Arial" w:cs="Arial"/>
          <w:b/>
          <w:kern w:val="24"/>
          <w:sz w:val="22"/>
          <w:szCs w:val="22"/>
        </w:rPr>
        <w:t xml:space="preserve">Gestión de cambios del proceso: </w:t>
      </w:r>
      <w:r w:rsidRPr="00B957B2">
        <w:rPr>
          <w:rFonts w:ascii="Arial" w:hAnsi="Arial" w:cs="Arial"/>
          <w:kern w:val="24"/>
          <w:sz w:val="22"/>
          <w:szCs w:val="22"/>
        </w:rPr>
        <w:t>U</w:t>
      </w:r>
      <w:r w:rsidRPr="00B957B2">
        <w:rPr>
          <w:rFonts w:ascii="Arial" w:hAnsi="Arial" w:cs="Arial"/>
          <w:sz w:val="22"/>
          <w:szCs w:val="22"/>
        </w:rPr>
        <w:t>so juicioso de medios para efectuar un cambio, o un cambio propuesto sobre un producto o servicio.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  <w:b/>
        </w:rPr>
      </w:pPr>
    </w:p>
    <w:p w:rsidR="00A359C7" w:rsidRPr="00FB6B21" w:rsidRDefault="00B957B2" w:rsidP="00A359C7">
      <w:pPr>
        <w:pStyle w:val="Prrafodelista"/>
        <w:numPr>
          <w:ilvl w:val="0"/>
          <w:numId w:val="18"/>
        </w:numPr>
        <w:tabs>
          <w:tab w:val="clear" w:pos="502"/>
          <w:tab w:val="num" w:pos="284"/>
          <w:tab w:val="num" w:pos="426"/>
        </w:tabs>
        <w:ind w:hanging="502"/>
        <w:jc w:val="both"/>
        <w:textAlignment w:val="baseline"/>
        <w:rPr>
          <w:rFonts w:ascii="Arial" w:eastAsia="Times New Roman" w:hAnsi="Arial" w:cs="Arial"/>
          <w:sz w:val="22"/>
          <w:szCs w:val="22"/>
        </w:rPr>
      </w:pPr>
      <w:r w:rsidRPr="00FB6B21">
        <w:rPr>
          <w:rFonts w:ascii="Arial" w:hAnsi="Arial" w:cs="Arial"/>
          <w:b/>
          <w:kern w:val="24"/>
          <w:sz w:val="22"/>
          <w:szCs w:val="22"/>
        </w:rPr>
        <w:t>Gestión de cambios de tecnología</w:t>
      </w:r>
      <w:r w:rsidR="00FB6B21" w:rsidRPr="00FB6B21">
        <w:rPr>
          <w:rFonts w:ascii="Arial" w:hAnsi="Arial" w:cs="Arial"/>
          <w:b/>
          <w:kern w:val="24"/>
          <w:sz w:val="22"/>
          <w:szCs w:val="22"/>
        </w:rPr>
        <w:t xml:space="preserve">: </w:t>
      </w:r>
      <w:r w:rsidR="00A359C7" w:rsidRPr="00FB6B21">
        <w:rPr>
          <w:rFonts w:ascii="Arial" w:eastAsia="Times New Roman" w:hAnsi="Arial" w:cs="Arial"/>
          <w:sz w:val="22"/>
          <w:szCs w:val="22"/>
        </w:rPr>
        <w:t>Realizar</w:t>
      </w:r>
      <w:r w:rsidR="00FB6B21" w:rsidRPr="00FB6B21">
        <w:rPr>
          <w:rFonts w:ascii="Arial" w:eastAsia="Times New Roman" w:hAnsi="Arial" w:cs="Arial"/>
          <w:sz w:val="22"/>
          <w:szCs w:val="22"/>
        </w:rPr>
        <w:t xml:space="preserve"> análisis de nuevas tecnologías, </w:t>
      </w:r>
      <w:r w:rsidR="00A359C7" w:rsidRPr="00FB6B21">
        <w:rPr>
          <w:rFonts w:ascii="Arial" w:eastAsia="Times New Roman" w:hAnsi="Arial" w:cs="Arial"/>
          <w:sz w:val="22"/>
          <w:szCs w:val="22"/>
        </w:rPr>
        <w:t xml:space="preserve">Implementar pilotos </w:t>
      </w:r>
      <w:r w:rsidR="00FB6B21" w:rsidRPr="00FB6B21">
        <w:rPr>
          <w:rFonts w:ascii="Arial" w:eastAsia="Times New Roman" w:hAnsi="Arial" w:cs="Arial"/>
          <w:sz w:val="22"/>
          <w:szCs w:val="22"/>
        </w:rPr>
        <w:t>de tecnología en los proyectos, inc</w:t>
      </w:r>
      <w:r w:rsidR="00FB6B21">
        <w:rPr>
          <w:rFonts w:ascii="Arial" w:eastAsia="Times New Roman" w:hAnsi="Arial" w:cs="Arial"/>
          <w:sz w:val="22"/>
          <w:szCs w:val="22"/>
        </w:rPr>
        <w:t>o</w:t>
      </w:r>
      <w:r w:rsidR="00FB6B21" w:rsidRPr="00FB6B21">
        <w:rPr>
          <w:rFonts w:ascii="Arial" w:eastAsia="Times New Roman" w:hAnsi="Arial" w:cs="Arial"/>
          <w:sz w:val="22"/>
          <w:szCs w:val="22"/>
        </w:rPr>
        <w:t xml:space="preserve">rporar </w:t>
      </w:r>
      <w:r w:rsidR="00A359C7" w:rsidRPr="00FB6B21">
        <w:rPr>
          <w:rFonts w:ascii="Arial" w:eastAsia="Times New Roman" w:hAnsi="Arial" w:cs="Arial"/>
          <w:sz w:val="22"/>
          <w:szCs w:val="22"/>
        </w:rPr>
        <w:t>tecnologías exitosas a la organización.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0F6AB6" w:rsidRPr="00FB6B21" w:rsidRDefault="00B957B2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  <w:r w:rsidRPr="00FB6B21">
        <w:rPr>
          <w:rFonts w:ascii="Arial" w:hAnsi="Arial" w:cs="Arial"/>
          <w:b/>
          <w:kern w:val="24"/>
        </w:rPr>
        <w:t>17.- Prevención de defectos</w:t>
      </w:r>
      <w:r w:rsidR="00672B44">
        <w:rPr>
          <w:rFonts w:ascii="Arial" w:hAnsi="Arial" w:cs="Arial"/>
          <w:b/>
          <w:kern w:val="24"/>
        </w:rPr>
        <w:t xml:space="preserve">: </w:t>
      </w:r>
      <w:r w:rsidR="002D79C8" w:rsidRPr="00FB6B21">
        <w:rPr>
          <w:rFonts w:ascii="Arial" w:eastAsia="Times New Roman" w:hAnsi="Arial" w:cs="Arial"/>
        </w:rPr>
        <w:t>Realizar periódicamente análisis de causas comunes de defectos.</w:t>
      </w:r>
      <w:r w:rsidR="00672B44">
        <w:rPr>
          <w:rFonts w:ascii="Arial" w:eastAsia="Times New Roman" w:hAnsi="Arial" w:cs="Arial"/>
        </w:rPr>
        <w:t xml:space="preserve"> </w:t>
      </w:r>
      <w:r w:rsidR="002D79C8" w:rsidRPr="00FB6B21">
        <w:rPr>
          <w:rFonts w:ascii="Arial" w:eastAsia="Times New Roman" w:hAnsi="Arial" w:cs="Arial"/>
        </w:rPr>
        <w:t>R</w:t>
      </w:r>
      <w:r w:rsidR="00672B44">
        <w:rPr>
          <w:rFonts w:ascii="Arial" w:eastAsia="Times New Roman" w:hAnsi="Arial" w:cs="Arial"/>
        </w:rPr>
        <w:t>ealizar análisis causa – efecto y g</w:t>
      </w:r>
      <w:r w:rsidR="00A359C7" w:rsidRPr="00FB6B21">
        <w:rPr>
          <w:rFonts w:ascii="Arial" w:eastAsia="Times New Roman" w:hAnsi="Arial" w:cs="Arial"/>
        </w:rPr>
        <w:t>enerar iniciativas que prevengan la aparición de nuevos defectos</w:t>
      </w:r>
      <w:r w:rsidR="00672B44">
        <w:rPr>
          <w:rFonts w:ascii="Arial" w:eastAsia="Times New Roman" w:hAnsi="Arial" w:cs="Arial"/>
        </w:rPr>
        <w:t>.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0F6AB6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49645B" w:rsidRDefault="0049645B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49645B" w:rsidRDefault="0049645B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49645B" w:rsidRDefault="0049645B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49645B" w:rsidRPr="00FB6B21" w:rsidRDefault="0049645B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6572CE" w:rsidRPr="00FB6B21" w:rsidRDefault="006572CE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6572CE" w:rsidRPr="00FB6B21" w:rsidRDefault="006572CE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</w:rPr>
      </w:pPr>
    </w:p>
    <w:p w:rsidR="000F6AB6" w:rsidRPr="00FB6B21" w:rsidRDefault="000F6AB6" w:rsidP="006572CE">
      <w:pPr>
        <w:tabs>
          <w:tab w:val="num" w:pos="284"/>
        </w:tabs>
        <w:jc w:val="center"/>
        <w:textAlignment w:val="baseline"/>
        <w:rPr>
          <w:rFonts w:ascii="Arial" w:eastAsia="Times New Roman" w:hAnsi="Arial" w:cs="Arial"/>
          <w:b/>
        </w:rPr>
      </w:pPr>
      <w:r w:rsidRPr="00FB6B21">
        <w:rPr>
          <w:rFonts w:ascii="Arial" w:eastAsia="Times New Roman" w:hAnsi="Arial" w:cs="Arial"/>
          <w:b/>
        </w:rPr>
        <w:t>CMMI</w:t>
      </w:r>
    </w:p>
    <w:p w:rsidR="00650DB8" w:rsidRPr="00FB6B21" w:rsidRDefault="008537F8" w:rsidP="008537F8">
      <w:pPr>
        <w:spacing w:line="240" w:lineRule="auto"/>
        <w:jc w:val="both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 xml:space="preserve">Áreas de proceso. </w:t>
      </w:r>
      <w:r w:rsidRPr="00FB6B21">
        <w:rPr>
          <w:rFonts w:ascii="Arial" w:hAnsi="Arial" w:cs="Arial"/>
        </w:rPr>
        <w:t xml:space="preserve">CMMI identifica 25 áreas de procesos </w:t>
      </w:r>
    </w:p>
    <w:p w:rsidR="008537F8" w:rsidRPr="00FB6B21" w:rsidRDefault="008537F8" w:rsidP="008537F8">
      <w:pPr>
        <w:spacing w:line="240" w:lineRule="auto"/>
        <w:jc w:val="both"/>
        <w:rPr>
          <w:rFonts w:ascii="Arial" w:hAnsi="Arial" w:cs="Arial"/>
        </w:rPr>
      </w:pPr>
      <w:r w:rsidRPr="00FB6B21">
        <w:rPr>
          <w:rFonts w:ascii="Arial" w:hAnsi="Arial" w:cs="Arial"/>
        </w:rPr>
        <w:lastRenderedPageBreak/>
        <w:t>Vistas desde la representación continua del modelo, se agrupan en 4 categorías según su finalidad: Gestión de proyectos, Ingeniería, Gestión de procesos y Soporte a las otras categorías. Vistas desde la representación escalonada, se clasifican en los 5 niveles de madurez.</w:t>
      </w:r>
    </w:p>
    <w:p w:rsidR="008537F8" w:rsidRPr="00FB6B21" w:rsidRDefault="008537F8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  <w:b/>
        </w:rPr>
      </w:pP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  <w:b/>
        </w:rPr>
      </w:pP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 xml:space="preserve">Niveles de capacidad. </w:t>
      </w:r>
      <w:r w:rsidRPr="00FB6B21">
        <w:rPr>
          <w:rFonts w:ascii="Arial" w:hAnsi="Arial" w:cs="Arial"/>
        </w:rPr>
        <w:t xml:space="preserve">Los 6 niveles definidos en CMMI para medir la capacidad de los procesos son: 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 xml:space="preserve">0.- Incompleto </w:t>
      </w:r>
      <w:r w:rsidRPr="00FB6B21">
        <w:rPr>
          <w:rFonts w:ascii="Arial" w:hAnsi="Arial" w:cs="Arial"/>
        </w:rPr>
        <w:t xml:space="preserve">El proceso no se realiza, o no se consiguen sus objetivos. 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 xml:space="preserve">1.- Ejecutado </w:t>
      </w:r>
      <w:r w:rsidRPr="00FB6B21">
        <w:rPr>
          <w:rFonts w:ascii="Arial" w:hAnsi="Arial" w:cs="Arial"/>
        </w:rPr>
        <w:t xml:space="preserve">El proceso se ejecuta y logra su objetivo. </w:t>
      </w:r>
    </w:p>
    <w:p w:rsidR="000F6AB6" w:rsidRPr="00FB6B21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>2.- Gestionado</w:t>
      </w:r>
      <w:r w:rsidRPr="00FB6B21">
        <w:rPr>
          <w:rFonts w:ascii="Arial" w:hAnsi="Arial" w:cs="Arial"/>
        </w:rPr>
        <w:t xml:space="preserve">. Además de ejecutarse, el proceso se planifica, se revisa y se evalúa para comprobar que cumple los requisitos. </w:t>
      </w:r>
    </w:p>
    <w:p w:rsidR="000F6AB6" w:rsidRPr="000F6AB6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FB6B21">
        <w:rPr>
          <w:rFonts w:ascii="Arial" w:hAnsi="Arial" w:cs="Arial"/>
          <w:b/>
          <w:bCs/>
        </w:rPr>
        <w:t xml:space="preserve">3.- Definido </w:t>
      </w:r>
      <w:r w:rsidRPr="00FB6B21">
        <w:rPr>
          <w:rFonts w:ascii="Arial" w:hAnsi="Arial" w:cs="Arial"/>
        </w:rPr>
        <w:t>Además de ser un pro</w:t>
      </w:r>
      <w:r w:rsidRPr="000F6AB6">
        <w:rPr>
          <w:rFonts w:ascii="Arial" w:hAnsi="Arial" w:cs="Arial"/>
        </w:rPr>
        <w:t xml:space="preserve">ceso “gestionado” se ajusta a la política de procesos que existe en la organización, alineada con las directivas de la empresa. </w:t>
      </w:r>
    </w:p>
    <w:p w:rsidR="000F6AB6" w:rsidRPr="000F6AB6" w:rsidRDefault="000F6AB6" w:rsidP="000F6AB6">
      <w:pPr>
        <w:tabs>
          <w:tab w:val="num" w:pos="284"/>
        </w:tabs>
        <w:jc w:val="both"/>
        <w:textAlignment w:val="baseline"/>
        <w:rPr>
          <w:rFonts w:ascii="Arial" w:hAnsi="Arial" w:cs="Arial"/>
        </w:rPr>
      </w:pPr>
      <w:r w:rsidRPr="000F6AB6">
        <w:rPr>
          <w:rFonts w:ascii="Arial" w:hAnsi="Arial" w:cs="Arial"/>
          <w:b/>
          <w:bCs/>
        </w:rPr>
        <w:t>4.- Cuantitativamente gestionado</w:t>
      </w:r>
      <w:r w:rsidRPr="000F6AB6">
        <w:rPr>
          <w:rFonts w:ascii="Arial" w:hAnsi="Arial" w:cs="Arial"/>
        </w:rPr>
        <w:t xml:space="preserve">. Además de ser un proceso definido se controla utilizando técnicas cuantitativas. </w:t>
      </w:r>
    </w:p>
    <w:p w:rsidR="000F6AB6" w:rsidRPr="000F6AB6" w:rsidRDefault="000F6AB6" w:rsidP="000F6AB6">
      <w:pPr>
        <w:tabs>
          <w:tab w:val="num" w:pos="284"/>
        </w:tabs>
        <w:jc w:val="both"/>
        <w:textAlignment w:val="baseline"/>
        <w:rPr>
          <w:rFonts w:ascii="Arial" w:eastAsia="Times New Roman" w:hAnsi="Arial" w:cs="Arial"/>
          <w:b/>
        </w:rPr>
      </w:pPr>
      <w:r w:rsidRPr="000F6AB6">
        <w:rPr>
          <w:rFonts w:ascii="Arial" w:hAnsi="Arial" w:cs="Arial"/>
          <w:b/>
          <w:bCs/>
        </w:rPr>
        <w:t xml:space="preserve">5.- Optimizado </w:t>
      </w:r>
      <w:r w:rsidRPr="000F6AB6">
        <w:rPr>
          <w:rFonts w:ascii="Arial" w:hAnsi="Arial" w:cs="Arial"/>
        </w:rPr>
        <w:t>Además de ser un proceso cuantitativamente gestionado, de forma sistemática se revisa y modifica para adaptarlo a los objetivos del negocio.</w:t>
      </w:r>
    </w:p>
    <w:p w:rsidR="000F6AB6" w:rsidRDefault="000F6AB6" w:rsidP="0005144D">
      <w:pPr>
        <w:spacing w:line="240" w:lineRule="auto"/>
        <w:jc w:val="both"/>
        <w:rPr>
          <w:sz w:val="20"/>
          <w:szCs w:val="20"/>
        </w:rPr>
      </w:pPr>
    </w:p>
    <w:p w:rsidR="004536BC" w:rsidRDefault="000F6AB6" w:rsidP="0005144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lastRenderedPageBreak/>
        <w:drawing>
          <wp:inline distT="0" distB="0" distL="0" distR="0" wp14:anchorId="26A9DEFE" wp14:editId="5DDC8938">
            <wp:extent cx="3867150" cy="5514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BC" w:rsidRDefault="004536BC" w:rsidP="004536BC">
      <w:pPr>
        <w:rPr>
          <w:rFonts w:ascii="Arial" w:hAnsi="Arial" w:cs="Arial"/>
        </w:rPr>
      </w:pPr>
    </w:p>
    <w:p w:rsidR="000F6AB6" w:rsidRDefault="004536BC" w:rsidP="004536BC">
      <w:pPr>
        <w:tabs>
          <w:tab w:val="left" w:pos="12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536BC" w:rsidRDefault="004536BC" w:rsidP="004536BC">
      <w:pPr>
        <w:tabs>
          <w:tab w:val="left" w:pos="1230"/>
        </w:tabs>
        <w:rPr>
          <w:rFonts w:ascii="Arial" w:hAnsi="Arial" w:cs="Arial"/>
        </w:rPr>
      </w:pPr>
    </w:p>
    <w:p w:rsidR="004536BC" w:rsidRDefault="004536BC" w:rsidP="004536BC">
      <w:pPr>
        <w:tabs>
          <w:tab w:val="left" w:pos="1230"/>
        </w:tabs>
        <w:rPr>
          <w:rFonts w:ascii="Arial" w:hAnsi="Arial" w:cs="Arial"/>
        </w:rPr>
      </w:pPr>
    </w:p>
    <w:p w:rsidR="004536BC" w:rsidRDefault="004536BC" w:rsidP="004536BC">
      <w:pPr>
        <w:tabs>
          <w:tab w:val="left" w:pos="1230"/>
        </w:tabs>
        <w:rPr>
          <w:rFonts w:ascii="Arial" w:hAnsi="Arial" w:cs="Arial"/>
        </w:rPr>
      </w:pPr>
    </w:p>
    <w:p w:rsidR="004536BC" w:rsidRDefault="004536BC" w:rsidP="004536BC">
      <w:pPr>
        <w:tabs>
          <w:tab w:val="left" w:pos="1230"/>
        </w:tabs>
        <w:rPr>
          <w:rFonts w:ascii="Arial" w:hAnsi="Arial" w:cs="Arial"/>
        </w:rPr>
      </w:pPr>
    </w:p>
    <w:p w:rsidR="004536BC" w:rsidRPr="004536BC" w:rsidRDefault="004536BC" w:rsidP="004536BC">
      <w:pPr>
        <w:tabs>
          <w:tab w:val="left" w:pos="1230"/>
        </w:tabs>
        <w:rPr>
          <w:rFonts w:ascii="Arial" w:hAnsi="Arial" w:cs="Arial"/>
        </w:rPr>
      </w:pPr>
    </w:p>
    <w:sectPr w:rsidR="004536BC" w:rsidRPr="004536B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5B" w:rsidRDefault="0051795B" w:rsidP="00FA7D69">
      <w:pPr>
        <w:spacing w:after="0" w:line="240" w:lineRule="auto"/>
      </w:pPr>
      <w:r>
        <w:separator/>
      </w:r>
    </w:p>
  </w:endnote>
  <w:endnote w:type="continuationSeparator" w:id="0">
    <w:p w:rsidR="0051795B" w:rsidRDefault="0051795B" w:rsidP="00FA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5B" w:rsidRDefault="0051795B" w:rsidP="00FA7D69">
      <w:pPr>
        <w:spacing w:after="0" w:line="240" w:lineRule="auto"/>
      </w:pPr>
      <w:r>
        <w:separator/>
      </w:r>
    </w:p>
  </w:footnote>
  <w:footnote w:type="continuationSeparator" w:id="0">
    <w:p w:rsidR="0051795B" w:rsidRDefault="0051795B" w:rsidP="00FA7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69" w:rsidRPr="00FA7D69" w:rsidRDefault="00FA7D69">
    <w:pPr>
      <w:pStyle w:val="Encabezado"/>
      <w:rPr>
        <w:lang w:val="en-US"/>
      </w:rPr>
    </w:pPr>
    <w:proofErr w:type="spellStart"/>
    <w:r w:rsidRPr="00FA7D69">
      <w:rPr>
        <w:lang w:val="en-US"/>
      </w:rPr>
      <w:t>Ing</w:t>
    </w:r>
    <w:proofErr w:type="spellEnd"/>
    <w:r w:rsidRPr="00FA7D69">
      <w:rPr>
        <w:lang w:val="en-US"/>
      </w:rPr>
      <w:t xml:space="preserve">. Del Software                                                    </w:t>
    </w:r>
    <w:r>
      <w:rPr>
        <w:lang w:val="en-US"/>
      </w:rPr>
      <w:t xml:space="preserve">                                             </w:t>
    </w:r>
    <w:r w:rsidRPr="00FA7D69">
      <w:rPr>
        <w:lang w:val="en-US"/>
      </w:rPr>
      <w:t>Docente: Alex Rocha S.</w:t>
    </w:r>
  </w:p>
  <w:p w:rsidR="00FA7D69" w:rsidRDefault="00FA7D69">
    <w:pPr>
      <w:pStyle w:val="Encabezado"/>
    </w:pPr>
    <w:r>
      <w:t>Ing. En Informática</w:t>
    </w:r>
  </w:p>
  <w:p w:rsidR="00FA7D69" w:rsidRDefault="00FA7D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B5B"/>
    <w:multiLevelType w:val="hybridMultilevel"/>
    <w:tmpl w:val="8EB2A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61F2"/>
    <w:multiLevelType w:val="hybridMultilevel"/>
    <w:tmpl w:val="05D64EAE"/>
    <w:lvl w:ilvl="0" w:tplc="E34C5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787F"/>
    <w:multiLevelType w:val="multilevel"/>
    <w:tmpl w:val="C674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E22"/>
    <w:multiLevelType w:val="hybridMultilevel"/>
    <w:tmpl w:val="AFEC5EA4"/>
    <w:lvl w:ilvl="0" w:tplc="3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861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C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84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84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82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AB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8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EF4C98"/>
    <w:multiLevelType w:val="hybridMultilevel"/>
    <w:tmpl w:val="431008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60A0C"/>
    <w:multiLevelType w:val="hybridMultilevel"/>
    <w:tmpl w:val="4C142034"/>
    <w:lvl w:ilvl="0" w:tplc="C8DC1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4A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87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AE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D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0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68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E5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C0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893554"/>
    <w:multiLevelType w:val="hybridMultilevel"/>
    <w:tmpl w:val="45F2D0C2"/>
    <w:lvl w:ilvl="0" w:tplc="5600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A5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82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E2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0A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8C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EB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AC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C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8309CC"/>
    <w:multiLevelType w:val="hybridMultilevel"/>
    <w:tmpl w:val="1C50861E"/>
    <w:lvl w:ilvl="0" w:tplc="BB74F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4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C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6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A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2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0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CF0BE5"/>
    <w:multiLevelType w:val="hybridMultilevel"/>
    <w:tmpl w:val="F5A2F484"/>
    <w:lvl w:ilvl="0" w:tplc="E51A985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342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CA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6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AB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C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2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0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0E1F6D"/>
    <w:multiLevelType w:val="hybridMultilevel"/>
    <w:tmpl w:val="8E0CE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333A8"/>
    <w:multiLevelType w:val="hybridMultilevel"/>
    <w:tmpl w:val="88FA61A6"/>
    <w:lvl w:ilvl="0" w:tplc="BBE82D6E">
      <w:start w:val="15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734A56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A82CB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1E2B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C10A58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2F8CC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A4EB0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CAC7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A6C46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5E1E7454"/>
    <w:multiLevelType w:val="multilevel"/>
    <w:tmpl w:val="2C7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25B3F"/>
    <w:multiLevelType w:val="hybridMultilevel"/>
    <w:tmpl w:val="73145FA8"/>
    <w:lvl w:ilvl="0" w:tplc="1A741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61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C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784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84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82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AB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833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4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0E1036"/>
    <w:multiLevelType w:val="hybridMultilevel"/>
    <w:tmpl w:val="2E0015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75453"/>
    <w:multiLevelType w:val="hybridMultilevel"/>
    <w:tmpl w:val="6E24FA42"/>
    <w:lvl w:ilvl="0" w:tplc="3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4A5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82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E2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10A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8C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EB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CAC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C4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A54CA1"/>
    <w:multiLevelType w:val="hybridMultilevel"/>
    <w:tmpl w:val="054694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60B41"/>
    <w:multiLevelType w:val="hybridMultilevel"/>
    <w:tmpl w:val="CF94E6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1BA6"/>
    <w:multiLevelType w:val="hybridMultilevel"/>
    <w:tmpl w:val="CDA239E4"/>
    <w:lvl w:ilvl="0" w:tplc="81C4AE9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74A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87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AE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6D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0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68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E5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8C0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9"/>
  </w:num>
  <w:num w:numId="9">
    <w:abstractNumId w:val="13"/>
  </w:num>
  <w:num w:numId="10">
    <w:abstractNumId w:val="4"/>
  </w:num>
  <w:num w:numId="11">
    <w:abstractNumId w:val="1"/>
  </w:num>
  <w:num w:numId="12">
    <w:abstractNumId w:val="3"/>
  </w:num>
  <w:num w:numId="13">
    <w:abstractNumId w:val="17"/>
  </w:num>
  <w:num w:numId="14">
    <w:abstractNumId w:val="15"/>
  </w:num>
  <w:num w:numId="15">
    <w:abstractNumId w:val="14"/>
  </w:num>
  <w:num w:numId="16">
    <w:abstractNumId w:val="0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C9"/>
    <w:rsid w:val="0005144D"/>
    <w:rsid w:val="000F6AB6"/>
    <w:rsid w:val="00153BAB"/>
    <w:rsid w:val="001645B4"/>
    <w:rsid w:val="001748B0"/>
    <w:rsid w:val="001B1A4F"/>
    <w:rsid w:val="0022722E"/>
    <w:rsid w:val="00246FC9"/>
    <w:rsid w:val="002D79C8"/>
    <w:rsid w:val="00314B22"/>
    <w:rsid w:val="00331DFC"/>
    <w:rsid w:val="003533D2"/>
    <w:rsid w:val="003560BC"/>
    <w:rsid w:val="00357AAA"/>
    <w:rsid w:val="00392AD6"/>
    <w:rsid w:val="003A1A11"/>
    <w:rsid w:val="003A56EA"/>
    <w:rsid w:val="003F58EA"/>
    <w:rsid w:val="004408B5"/>
    <w:rsid w:val="004536BC"/>
    <w:rsid w:val="0049645B"/>
    <w:rsid w:val="004E590E"/>
    <w:rsid w:val="0051795B"/>
    <w:rsid w:val="00533973"/>
    <w:rsid w:val="00546409"/>
    <w:rsid w:val="00550EC1"/>
    <w:rsid w:val="005900BA"/>
    <w:rsid w:val="005A6439"/>
    <w:rsid w:val="005F3BC0"/>
    <w:rsid w:val="00650DB8"/>
    <w:rsid w:val="006572CE"/>
    <w:rsid w:val="00672B44"/>
    <w:rsid w:val="006929CD"/>
    <w:rsid w:val="00693903"/>
    <w:rsid w:val="00693D98"/>
    <w:rsid w:val="006C15FE"/>
    <w:rsid w:val="00754C5B"/>
    <w:rsid w:val="007608CF"/>
    <w:rsid w:val="007D53BC"/>
    <w:rsid w:val="00851FA4"/>
    <w:rsid w:val="008537F8"/>
    <w:rsid w:val="008B1248"/>
    <w:rsid w:val="008D5C83"/>
    <w:rsid w:val="0094063A"/>
    <w:rsid w:val="00993B22"/>
    <w:rsid w:val="009A48D3"/>
    <w:rsid w:val="009C058F"/>
    <w:rsid w:val="009E3C8D"/>
    <w:rsid w:val="00A359C7"/>
    <w:rsid w:val="00A5460D"/>
    <w:rsid w:val="00A55285"/>
    <w:rsid w:val="00A85B0F"/>
    <w:rsid w:val="00B10284"/>
    <w:rsid w:val="00B66C8F"/>
    <w:rsid w:val="00B957B2"/>
    <w:rsid w:val="00BB2D78"/>
    <w:rsid w:val="00BD0ACE"/>
    <w:rsid w:val="00BE1314"/>
    <w:rsid w:val="00C006EE"/>
    <w:rsid w:val="00CC23D1"/>
    <w:rsid w:val="00CC62CF"/>
    <w:rsid w:val="00D41F98"/>
    <w:rsid w:val="00D462B7"/>
    <w:rsid w:val="00D722F2"/>
    <w:rsid w:val="00E105A0"/>
    <w:rsid w:val="00E11F43"/>
    <w:rsid w:val="00E17744"/>
    <w:rsid w:val="00E2378B"/>
    <w:rsid w:val="00E275CC"/>
    <w:rsid w:val="00EA00C3"/>
    <w:rsid w:val="00EB2D57"/>
    <w:rsid w:val="00EC3BD8"/>
    <w:rsid w:val="00F476B3"/>
    <w:rsid w:val="00FA7D69"/>
    <w:rsid w:val="00F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7CC83-CF23-44B8-9C95-3C0C05FB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3B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F3BC0"/>
  </w:style>
  <w:style w:type="character" w:styleId="Hipervnculo">
    <w:name w:val="Hyperlink"/>
    <w:basedOn w:val="Fuentedeprrafopredeter"/>
    <w:uiPriority w:val="99"/>
    <w:semiHidden/>
    <w:unhideWhenUsed/>
    <w:rsid w:val="005F3B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3B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F3BC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F3BC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5F3BC0"/>
    <w:rPr>
      <w:b/>
      <w:bCs/>
    </w:rPr>
  </w:style>
  <w:style w:type="character" w:customStyle="1" w:styleId="apple-style-span">
    <w:name w:val="apple-style-span"/>
    <w:basedOn w:val="Fuentedeprrafopredeter"/>
    <w:rsid w:val="005900BA"/>
  </w:style>
  <w:style w:type="paragraph" w:styleId="Encabezado">
    <w:name w:val="header"/>
    <w:basedOn w:val="Normal"/>
    <w:link w:val="EncabezadoCar"/>
    <w:uiPriority w:val="99"/>
    <w:unhideWhenUsed/>
    <w:rsid w:val="00FA7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D69"/>
  </w:style>
  <w:style w:type="paragraph" w:styleId="Piedepgina">
    <w:name w:val="footer"/>
    <w:basedOn w:val="Normal"/>
    <w:link w:val="PiedepginaCar"/>
    <w:uiPriority w:val="99"/>
    <w:unhideWhenUsed/>
    <w:rsid w:val="00FA7D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D69"/>
  </w:style>
  <w:style w:type="paragraph" w:styleId="Textodeglobo">
    <w:name w:val="Balloon Text"/>
    <w:basedOn w:val="Normal"/>
    <w:link w:val="TextodegloboCar"/>
    <w:uiPriority w:val="99"/>
    <w:semiHidden/>
    <w:unhideWhenUsed/>
    <w:rsid w:val="000F6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1438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Rocha S</dc:creator>
  <cp:keywords/>
  <dc:description/>
  <cp:lastModifiedBy>ALEX FABIAN ROCHA SALDIVIA</cp:lastModifiedBy>
  <cp:revision>2</cp:revision>
  <dcterms:created xsi:type="dcterms:W3CDTF">2019-05-08T18:01:00Z</dcterms:created>
  <dcterms:modified xsi:type="dcterms:W3CDTF">2019-05-08T18:01:00Z</dcterms:modified>
</cp:coreProperties>
</file>