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8" w:type="dxa"/>
        <w:tblBorders>
          <w:bottom w:val="single" w:sz="1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7079"/>
      </w:tblGrid>
      <w:tr w:rsidR="006C3258" w:rsidRPr="001D688F" w:rsidTr="00ED0F84">
        <w:trPr>
          <w:trHeight w:val="2404"/>
        </w:trPr>
        <w:tc>
          <w:tcPr>
            <w:tcW w:w="2552" w:type="dxa"/>
          </w:tcPr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jc w:val="center"/>
              <w:rPr>
                <w:rFonts w:asciiTheme="minorHAnsi" w:hAnsiTheme="minorHAnsi"/>
                <w:b/>
                <w:position w:val="12"/>
                <w:sz w:val="24"/>
                <w:szCs w:val="24"/>
              </w:rPr>
            </w:pP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jc w:val="center"/>
              <w:rPr>
                <w:rFonts w:asciiTheme="minorHAnsi" w:hAnsiTheme="minorHAnsi"/>
                <w:b/>
                <w:position w:val="12"/>
                <w:sz w:val="24"/>
                <w:szCs w:val="24"/>
              </w:rPr>
            </w:pPr>
            <w:r w:rsidRPr="001D688F">
              <w:rPr>
                <w:rFonts w:asciiTheme="minorHAnsi" w:hAnsiTheme="minorHAnsi"/>
                <w:b/>
                <w:position w:val="12"/>
                <w:sz w:val="24"/>
                <w:szCs w:val="24"/>
              </w:rPr>
              <w:object w:dxaOrig="1424" w:dyaOrig="17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1.25pt;height:86.25pt" o:ole="" fillcolor="window">
                  <v:imagedata r:id="rId5" o:title=""/>
                </v:shape>
                <o:OLEObject Type="Embed" ProgID="Word.Picture.8" ShapeID="_x0000_i1025" DrawAspect="Content" ObjectID="_1540975235" r:id="rId6"/>
              </w:object>
            </w: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jc w:val="center"/>
              <w:rPr>
                <w:rFonts w:asciiTheme="minorHAnsi" w:hAnsiTheme="minorHAnsi"/>
                <w:b/>
                <w:position w:val="12"/>
                <w:sz w:val="24"/>
                <w:szCs w:val="24"/>
              </w:rPr>
            </w:pPr>
          </w:p>
        </w:tc>
        <w:tc>
          <w:tcPr>
            <w:tcW w:w="7079" w:type="dxa"/>
          </w:tcPr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  <w:r w:rsidRPr="001D688F">
              <w:rPr>
                <w:rFonts w:asciiTheme="minorHAnsi" w:hAnsiTheme="minorHAnsi"/>
                <w:b/>
                <w:sz w:val="24"/>
                <w:szCs w:val="24"/>
              </w:rPr>
              <w:t>Universidad Tecnológica Nacional</w:t>
            </w: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  <w:r w:rsidRPr="001D688F">
              <w:rPr>
                <w:rFonts w:asciiTheme="minorHAnsi" w:hAnsiTheme="minorHAnsi"/>
                <w:b/>
                <w:sz w:val="24"/>
                <w:szCs w:val="24"/>
              </w:rPr>
              <w:t>Facultad Regional Buenos Aires</w:t>
            </w: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  <w:r w:rsidRPr="001D688F">
              <w:rPr>
                <w:rFonts w:asciiTheme="minorHAnsi" w:hAnsiTheme="minorHAnsi"/>
                <w:b/>
                <w:sz w:val="24"/>
                <w:szCs w:val="24"/>
              </w:rPr>
              <w:t>Ingeniería en Sistemas de Información</w:t>
            </w:r>
          </w:p>
          <w:p w:rsidR="006C3258" w:rsidRPr="001D688F" w:rsidRDefault="006C3258" w:rsidP="00ED0F84">
            <w:pPr>
              <w:pStyle w:val="Encabezado"/>
              <w:tabs>
                <w:tab w:val="left" w:pos="567"/>
                <w:tab w:val="right" w:pos="9072"/>
              </w:tabs>
              <w:spacing w:after="120"/>
              <w:ind w:left="142"/>
              <w:rPr>
                <w:rFonts w:asciiTheme="minorHAnsi" w:hAnsiTheme="minorHAnsi"/>
                <w:b/>
                <w:position w:val="12"/>
                <w:sz w:val="24"/>
                <w:szCs w:val="24"/>
              </w:rPr>
            </w:pPr>
          </w:p>
        </w:tc>
      </w:tr>
    </w:tbl>
    <w:p w:rsidR="006C3258" w:rsidRPr="001D688F" w:rsidRDefault="006C3258" w:rsidP="006C3258">
      <w:pPr>
        <w:tabs>
          <w:tab w:val="left" w:pos="6804"/>
        </w:tabs>
        <w:spacing w:before="240"/>
        <w:jc w:val="center"/>
        <w:rPr>
          <w:b/>
          <w:sz w:val="20"/>
          <w:szCs w:val="20"/>
        </w:rPr>
      </w:pPr>
    </w:p>
    <w:p w:rsidR="006C3258" w:rsidRPr="001D688F" w:rsidRDefault="006C3258" w:rsidP="006C3258">
      <w:pPr>
        <w:tabs>
          <w:tab w:val="left" w:pos="6804"/>
        </w:tabs>
        <w:spacing w:before="240"/>
        <w:jc w:val="center"/>
        <w:rPr>
          <w:b/>
          <w:sz w:val="56"/>
          <w:szCs w:val="56"/>
        </w:rPr>
      </w:pPr>
      <w:r w:rsidRPr="001D688F">
        <w:rPr>
          <w:b/>
          <w:sz w:val="56"/>
          <w:szCs w:val="56"/>
        </w:rPr>
        <w:t>Matemática Superior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</w:rPr>
      </w:pPr>
    </w:p>
    <w:p w:rsidR="006C3258" w:rsidRDefault="006C3258" w:rsidP="006C3258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Profesor:</w:t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="00D05395">
        <w:rPr>
          <w:rFonts w:asciiTheme="minorHAnsi" w:hAnsiTheme="minorHAnsi"/>
          <w:b w:val="0"/>
          <w:i/>
          <w:sz w:val="24"/>
          <w:szCs w:val="24"/>
          <w:u w:val="none"/>
        </w:rPr>
        <w:t>María Inés Grand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i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Ayudante:</w:t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="00095A90">
        <w:rPr>
          <w:rFonts w:asciiTheme="minorHAnsi" w:hAnsiTheme="minorHAnsi"/>
          <w:b w:val="0"/>
          <w:i/>
          <w:sz w:val="24"/>
          <w:szCs w:val="24"/>
          <w:u w:val="none"/>
        </w:rPr>
        <w:t>Jonathan Castro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ab/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Trabajo Práctico:</w:t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 xml:space="preserve"> </w:t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ab/>
      </w:r>
      <w:r w:rsidR="00317B22">
        <w:rPr>
          <w:rFonts w:asciiTheme="minorHAnsi" w:hAnsiTheme="minorHAnsi"/>
          <w:b w:val="0"/>
          <w:i/>
          <w:sz w:val="24"/>
          <w:szCs w:val="24"/>
          <w:u w:val="none"/>
        </w:rPr>
        <w:t>FILTROS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Grupo:</w:t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 xml:space="preserve"> </w:t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="00316C68" w:rsidRPr="00316C68">
        <w:rPr>
          <w:rFonts w:asciiTheme="minorHAnsi" w:hAnsiTheme="minorHAnsi"/>
          <w:b w:val="0"/>
          <w:i/>
          <w:sz w:val="24"/>
          <w:szCs w:val="24"/>
          <w:u w:val="none"/>
        </w:rPr>
        <w:t>Grupo Mixto_9</w:t>
      </w:r>
    </w:p>
    <w:p w:rsidR="006C3258" w:rsidRPr="001D688F" w:rsidRDefault="006C3258" w:rsidP="006C3258">
      <w:pPr>
        <w:pStyle w:val="Textoindependiente"/>
        <w:rPr>
          <w:rFonts w:ascii="Calibri" w:hAnsi="Calibri"/>
          <w:b w:val="0"/>
          <w:i/>
          <w:sz w:val="24"/>
          <w:szCs w:val="24"/>
          <w:u w:val="none"/>
        </w:rPr>
      </w:pPr>
      <w:r w:rsidRPr="001D688F">
        <w:rPr>
          <w:rFonts w:ascii="Calibri" w:hAnsi="Calibri"/>
          <w:sz w:val="24"/>
          <w:szCs w:val="24"/>
          <w:u w:val="none"/>
        </w:rPr>
        <w:t>Curso:</w:t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 xml:space="preserve"> </w:t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ab/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ab/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ab/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ab/>
      </w:r>
      <w:r w:rsidR="00316C68">
        <w:rPr>
          <w:rFonts w:ascii="Calibri" w:hAnsi="Calibri"/>
          <w:b w:val="0"/>
          <w:i/>
          <w:sz w:val="24"/>
          <w:szCs w:val="24"/>
          <w:u w:val="none"/>
        </w:rPr>
        <w:t>K3073 y K3021</w:t>
      </w:r>
    </w:p>
    <w:p w:rsidR="006C3258" w:rsidRPr="001D688F" w:rsidRDefault="006C3258" w:rsidP="006C3258">
      <w:pPr>
        <w:pStyle w:val="Textoindependiente"/>
        <w:rPr>
          <w:rFonts w:ascii="Calibri" w:hAnsi="Calibri"/>
          <w:b w:val="0"/>
          <w:i/>
          <w:sz w:val="24"/>
          <w:szCs w:val="24"/>
          <w:u w:val="none"/>
        </w:rPr>
      </w:pPr>
      <w:r w:rsidRPr="001D688F">
        <w:rPr>
          <w:rFonts w:ascii="Calibri" w:hAnsi="Calibri"/>
          <w:sz w:val="24"/>
          <w:szCs w:val="24"/>
          <w:u w:val="none"/>
        </w:rPr>
        <w:t>Cuatrimestre:</w:t>
      </w:r>
      <w:r w:rsidRPr="001D688F">
        <w:rPr>
          <w:rFonts w:ascii="Calibri" w:hAnsi="Calibri"/>
          <w:b w:val="0"/>
          <w:sz w:val="24"/>
          <w:szCs w:val="24"/>
          <w:u w:val="none"/>
        </w:rPr>
        <w:t xml:space="preserve"> </w:t>
      </w:r>
      <w:r w:rsidRPr="001D688F">
        <w:rPr>
          <w:rFonts w:ascii="Calibri" w:hAnsi="Calibri"/>
          <w:b w:val="0"/>
          <w:sz w:val="24"/>
          <w:szCs w:val="24"/>
          <w:u w:val="none"/>
        </w:rPr>
        <w:tab/>
      </w:r>
      <w:r w:rsidRPr="001D688F">
        <w:rPr>
          <w:rFonts w:ascii="Calibri" w:hAnsi="Calibri"/>
          <w:b w:val="0"/>
          <w:sz w:val="24"/>
          <w:szCs w:val="24"/>
          <w:u w:val="none"/>
        </w:rPr>
        <w:tab/>
      </w:r>
      <w:r w:rsidR="00D05395">
        <w:rPr>
          <w:rFonts w:ascii="Calibri" w:hAnsi="Calibri"/>
          <w:b w:val="0"/>
          <w:sz w:val="24"/>
          <w:szCs w:val="24"/>
          <w:u w:val="none"/>
        </w:rPr>
        <w:t>2</w:t>
      </w:r>
      <w:r w:rsidR="00317B22">
        <w:rPr>
          <w:rFonts w:ascii="Calibri" w:hAnsi="Calibri"/>
          <w:b w:val="0"/>
          <w:sz w:val="24"/>
          <w:szCs w:val="24"/>
          <w:u w:val="none"/>
        </w:rPr>
        <w:t>C</w:t>
      </w:r>
      <w:r w:rsidR="00D05395">
        <w:rPr>
          <w:rFonts w:ascii="Calibri" w:hAnsi="Calibri"/>
          <w:b w:val="0"/>
          <w:sz w:val="24"/>
          <w:szCs w:val="24"/>
          <w:u w:val="none"/>
        </w:rPr>
        <w:t xml:space="preserve"> / 2016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</w:p>
    <w:tbl>
      <w:tblPr>
        <w:tblW w:w="4651" w:type="pct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273"/>
        <w:gridCol w:w="1412"/>
        <w:gridCol w:w="3183"/>
      </w:tblGrid>
      <w:tr w:rsidR="006C3258" w:rsidRPr="001D688F" w:rsidTr="00ED0F84">
        <w:trPr>
          <w:jc w:val="center"/>
        </w:trPr>
        <w:tc>
          <w:tcPr>
            <w:tcW w:w="2080" w:type="pct"/>
            <w:shd w:val="pct70" w:color="000000" w:fill="FFFFFF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  <w:color w:val="FFFFFF"/>
              </w:rPr>
            </w:pPr>
            <w:r w:rsidRPr="001D688F">
              <w:rPr>
                <w:rFonts w:cs="Arial"/>
                <w:color w:val="FFFFFF"/>
              </w:rPr>
              <w:t>NOMBRE Y APELLIDO</w:t>
            </w:r>
          </w:p>
        </w:tc>
        <w:tc>
          <w:tcPr>
            <w:tcW w:w="897" w:type="pct"/>
            <w:shd w:val="pct70" w:color="000000" w:fill="FFFFFF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  <w:color w:val="FFFFFF"/>
              </w:rPr>
            </w:pPr>
            <w:r w:rsidRPr="001D688F">
              <w:rPr>
                <w:rFonts w:cs="Arial"/>
                <w:color w:val="FFFFFF"/>
              </w:rPr>
              <w:t>LEGAJO N°</w:t>
            </w:r>
          </w:p>
        </w:tc>
        <w:tc>
          <w:tcPr>
            <w:tcW w:w="2023" w:type="pct"/>
            <w:shd w:val="pct70" w:color="000000" w:fill="FFFFFF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  <w:color w:val="FFFFFF"/>
              </w:rPr>
            </w:pPr>
            <w:r w:rsidRPr="001D688F">
              <w:rPr>
                <w:rFonts w:cs="Arial"/>
                <w:color w:val="FFFFFF"/>
              </w:rPr>
              <w:t>EMAIL CONTACTO</w:t>
            </w:r>
          </w:p>
        </w:tc>
      </w:tr>
      <w:tr w:rsidR="006C3258" w:rsidRPr="001D688F" w:rsidTr="00ED0F84">
        <w:trPr>
          <w:jc w:val="center"/>
        </w:trPr>
        <w:tc>
          <w:tcPr>
            <w:tcW w:w="2080" w:type="pct"/>
          </w:tcPr>
          <w:p w:rsidR="006C3258" w:rsidRPr="001D688F" w:rsidRDefault="00CF21F7" w:rsidP="00ED0F84">
            <w:pPr>
              <w:spacing w:before="20" w:after="20"/>
              <w:rPr>
                <w:rFonts w:cs="Arial"/>
              </w:rPr>
            </w:pPr>
            <w:r>
              <w:rPr>
                <w:rFonts w:cs="Arial"/>
              </w:rPr>
              <w:t>Pablo Hervida</w:t>
            </w:r>
          </w:p>
        </w:tc>
        <w:tc>
          <w:tcPr>
            <w:tcW w:w="897" w:type="pct"/>
          </w:tcPr>
          <w:p w:rsidR="006C3258" w:rsidRPr="001D688F" w:rsidRDefault="00CF21F7" w:rsidP="00ED0F84">
            <w:pPr>
              <w:spacing w:before="20" w:after="20"/>
              <w:jc w:val="center"/>
              <w:rPr>
                <w:rFonts w:cs="Arial"/>
              </w:rPr>
            </w:pPr>
            <w:r>
              <w:rPr>
                <w:rFonts w:cs="Arial"/>
              </w:rPr>
              <w:t>1473943</w:t>
            </w:r>
          </w:p>
        </w:tc>
        <w:tc>
          <w:tcPr>
            <w:tcW w:w="2023" w:type="pct"/>
          </w:tcPr>
          <w:p w:rsidR="006C3258" w:rsidRPr="001D688F" w:rsidRDefault="00CF21F7" w:rsidP="00ED0F84">
            <w:pPr>
              <w:spacing w:before="20" w:after="20"/>
              <w:jc w:val="center"/>
              <w:rPr>
                <w:rFonts w:cs="Arial"/>
              </w:rPr>
            </w:pPr>
            <w:r>
              <w:rPr>
                <w:rFonts w:cs="Arial"/>
              </w:rPr>
              <w:t>elpabli09@gmail.com</w:t>
            </w:r>
          </w:p>
        </w:tc>
      </w:tr>
      <w:tr w:rsidR="006C3258" w:rsidRPr="001D688F" w:rsidTr="00ED0F84">
        <w:trPr>
          <w:jc w:val="center"/>
        </w:trPr>
        <w:tc>
          <w:tcPr>
            <w:tcW w:w="2080" w:type="pct"/>
          </w:tcPr>
          <w:p w:rsidR="006C3258" w:rsidRPr="001D688F" w:rsidRDefault="00CF21F7" w:rsidP="00ED0F84">
            <w:pPr>
              <w:spacing w:before="20" w:after="20"/>
              <w:rPr>
                <w:rFonts w:cs="Arial"/>
              </w:rPr>
            </w:pPr>
            <w:r>
              <w:rPr>
                <w:rFonts w:cs="Arial"/>
              </w:rPr>
              <w:t>Tomás Rodríguez Saavedra</w:t>
            </w:r>
          </w:p>
        </w:tc>
        <w:tc>
          <w:tcPr>
            <w:tcW w:w="897" w:type="pct"/>
          </w:tcPr>
          <w:p w:rsidR="006C3258" w:rsidRPr="001D688F" w:rsidRDefault="00A830A2" w:rsidP="00ED0F84">
            <w:pPr>
              <w:spacing w:before="20" w:after="20"/>
              <w:jc w:val="center"/>
              <w:rPr>
                <w:rFonts w:cs="Arial"/>
              </w:rPr>
            </w:pPr>
            <w:r>
              <w:rPr>
                <w:rFonts w:cs="Arial"/>
              </w:rPr>
              <w:t>1472483</w:t>
            </w:r>
          </w:p>
        </w:tc>
        <w:tc>
          <w:tcPr>
            <w:tcW w:w="2023" w:type="pct"/>
          </w:tcPr>
          <w:p w:rsidR="006C3258" w:rsidRPr="001D688F" w:rsidRDefault="00A830A2" w:rsidP="00ED0F84">
            <w:pPr>
              <w:spacing w:before="20" w:after="20"/>
              <w:jc w:val="center"/>
              <w:rPr>
                <w:rFonts w:cs="Arial"/>
              </w:rPr>
            </w:pPr>
            <w:r>
              <w:rPr>
                <w:rFonts w:cs="Arial"/>
              </w:rPr>
              <w:t>tomas_rs@hotmail.com</w:t>
            </w:r>
          </w:p>
        </w:tc>
      </w:tr>
      <w:tr w:rsidR="006C3258" w:rsidRPr="001D688F" w:rsidTr="00ED0F84">
        <w:trPr>
          <w:jc w:val="center"/>
        </w:trPr>
        <w:tc>
          <w:tcPr>
            <w:tcW w:w="2080" w:type="pct"/>
          </w:tcPr>
          <w:p w:rsidR="006C3258" w:rsidRPr="001D688F" w:rsidRDefault="006C3258" w:rsidP="00ED0F84">
            <w:pPr>
              <w:spacing w:before="20" w:after="20"/>
              <w:rPr>
                <w:rFonts w:cs="Arial"/>
              </w:rPr>
            </w:pPr>
          </w:p>
        </w:tc>
        <w:tc>
          <w:tcPr>
            <w:tcW w:w="897" w:type="pct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</w:rPr>
            </w:pPr>
          </w:p>
        </w:tc>
        <w:tc>
          <w:tcPr>
            <w:tcW w:w="2023" w:type="pct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</w:rPr>
            </w:pPr>
          </w:p>
        </w:tc>
      </w:tr>
      <w:tr w:rsidR="006C3258" w:rsidRPr="001D688F" w:rsidTr="00ED0F84">
        <w:trPr>
          <w:jc w:val="center"/>
        </w:trPr>
        <w:tc>
          <w:tcPr>
            <w:tcW w:w="2080" w:type="pct"/>
          </w:tcPr>
          <w:p w:rsidR="006C3258" w:rsidRPr="001D688F" w:rsidRDefault="006C3258" w:rsidP="00ED0F84">
            <w:pPr>
              <w:spacing w:before="20" w:after="20"/>
              <w:rPr>
                <w:rFonts w:cs="Arial"/>
              </w:rPr>
            </w:pPr>
          </w:p>
        </w:tc>
        <w:tc>
          <w:tcPr>
            <w:tcW w:w="897" w:type="pct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</w:rPr>
            </w:pPr>
          </w:p>
        </w:tc>
        <w:tc>
          <w:tcPr>
            <w:tcW w:w="2023" w:type="pct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</w:rPr>
            </w:pPr>
          </w:p>
        </w:tc>
      </w:tr>
    </w:tbl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</w:rPr>
      </w:pPr>
    </w:p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</w:rPr>
      </w:pPr>
    </w:p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 xml:space="preserve">Fecha de entrega: </w:t>
      </w:r>
      <w:r w:rsidR="002F2843" w:rsidRPr="0070230F">
        <w:rPr>
          <w:rFonts w:asciiTheme="minorHAnsi" w:hAnsiTheme="minorHAnsi"/>
          <w:b w:val="0"/>
          <w:sz w:val="24"/>
          <w:szCs w:val="24"/>
          <w:u w:val="none"/>
        </w:rPr>
        <w:t>18/11/2016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Calificaci</w:t>
      </w:r>
      <w:r>
        <w:rPr>
          <w:rFonts w:asciiTheme="minorHAnsi" w:hAnsiTheme="minorHAnsi"/>
          <w:sz w:val="24"/>
          <w:szCs w:val="24"/>
          <w:u w:val="none"/>
        </w:rPr>
        <w:t>ón: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Observaciones:</w:t>
      </w:r>
    </w:p>
    <w:p w:rsidR="00C81A08" w:rsidRPr="007779A6" w:rsidRDefault="007779A6" w:rsidP="005534E1">
      <w:pPr>
        <w:spacing w:line="240" w:lineRule="auto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lastRenderedPageBreak/>
        <w:t xml:space="preserve">b. </w:t>
      </w:r>
      <w:r w:rsidRPr="007779A6">
        <w:rPr>
          <w:b/>
          <w:i/>
          <w:sz w:val="36"/>
          <w:szCs w:val="36"/>
          <w:u w:val="single"/>
        </w:rPr>
        <w:t>INTRODUCCIÓN</w:t>
      </w:r>
      <w:r w:rsidR="00C81A08" w:rsidRPr="007779A6">
        <w:rPr>
          <w:b/>
          <w:i/>
          <w:sz w:val="36"/>
          <w:szCs w:val="36"/>
          <w:u w:val="single"/>
        </w:rPr>
        <w:t>:</w:t>
      </w:r>
    </w:p>
    <w:p w:rsidR="0084788C" w:rsidRDefault="0084788C" w:rsidP="005C6FD0">
      <w:pPr>
        <w:spacing w:line="276" w:lineRule="auto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En este t</w:t>
      </w:r>
      <w:r w:rsidR="00D354F2">
        <w:rPr>
          <w:rFonts w:cstheme="minorHAnsi"/>
          <w:iCs/>
          <w:color w:val="000000"/>
        </w:rPr>
        <w:t>rabajo práctico se procedió</w:t>
      </w:r>
      <w:r>
        <w:rPr>
          <w:rFonts w:cstheme="minorHAnsi"/>
          <w:iCs/>
          <w:color w:val="000000"/>
        </w:rPr>
        <w:t xml:space="preserve"> a resolver un problema </w:t>
      </w:r>
      <w:r w:rsidR="00D354F2">
        <w:rPr>
          <w:rFonts w:cstheme="minorHAnsi"/>
          <w:iCs/>
          <w:color w:val="000000"/>
        </w:rPr>
        <w:t>específico</w:t>
      </w:r>
      <w:r>
        <w:rPr>
          <w:rFonts w:cstheme="minorHAnsi"/>
          <w:iCs/>
          <w:color w:val="000000"/>
        </w:rPr>
        <w:t xml:space="preserve"> mediante herramientas de softw</w:t>
      </w:r>
      <w:r w:rsidR="00D354F2">
        <w:rPr>
          <w:rFonts w:cstheme="minorHAnsi"/>
          <w:iCs/>
          <w:color w:val="000000"/>
        </w:rPr>
        <w:t>are matemático como el Matlab,</w:t>
      </w:r>
      <w:r>
        <w:rPr>
          <w:rFonts w:cstheme="minorHAnsi"/>
          <w:iCs/>
          <w:color w:val="000000"/>
        </w:rPr>
        <w:t xml:space="preserve"> </w:t>
      </w:r>
      <w:r w:rsidR="00D354F2">
        <w:rPr>
          <w:rFonts w:cstheme="minorHAnsi"/>
          <w:iCs/>
          <w:color w:val="000000"/>
        </w:rPr>
        <w:t>utilizando conceptos aprendidos en la unidad de “Transformada Z” de esta asignatura, así como también conocimientos generales de programación de asignaturas anteriores de la carrera.</w:t>
      </w:r>
    </w:p>
    <w:p w:rsidR="005C6FD0" w:rsidRDefault="005C6FD0" w:rsidP="005C6FD0">
      <w:pPr>
        <w:spacing w:line="276" w:lineRule="auto"/>
        <w:rPr>
          <w:rFonts w:ascii="Calibri" w:eastAsia="Calibri" w:hAnsi="Calibri" w:cs="Calibri"/>
        </w:rPr>
      </w:pPr>
      <w:bookmarkStart w:id="0" w:name="h.psuc1vu43g9u" w:colFirst="0" w:colLast="0"/>
      <w:bookmarkEnd w:id="0"/>
      <w:r>
        <w:rPr>
          <w:rFonts w:ascii="Calibri" w:eastAsia="Calibri" w:hAnsi="Calibri" w:cs="Calibri"/>
        </w:rPr>
        <w:t>El objetivo es</w:t>
      </w:r>
      <w:r w:rsidR="00D354F2">
        <w:rPr>
          <w:rFonts w:ascii="Calibri" w:eastAsia="Calibri" w:hAnsi="Calibri" w:cs="Calibri"/>
        </w:rPr>
        <w:t xml:space="preserve"> procesar un</w:t>
      </w:r>
      <w:r>
        <w:rPr>
          <w:rFonts w:ascii="Calibri" w:eastAsia="Calibri" w:hAnsi="Calibri" w:cs="Calibri"/>
        </w:rPr>
        <w:t xml:space="preserve">a señal para </w:t>
      </w:r>
      <w:r w:rsidR="00D354F2">
        <w:rPr>
          <w:rFonts w:ascii="Calibri" w:eastAsia="Calibri" w:hAnsi="Calibri" w:cs="Calibri"/>
        </w:rPr>
        <w:t>preservar las características deseadas y eliminar las no deseas. Durante el desarrollo se util</w:t>
      </w:r>
      <w:r>
        <w:rPr>
          <w:rFonts w:ascii="Calibri" w:eastAsia="Calibri" w:hAnsi="Calibri" w:cs="Calibri"/>
        </w:rPr>
        <w:t>izó un archivo de sonido que</w:t>
      </w:r>
      <w:r w:rsidR="00D354F2">
        <w:rPr>
          <w:rFonts w:ascii="Calibri" w:eastAsia="Calibri" w:hAnsi="Calibri" w:cs="Calibri"/>
        </w:rPr>
        <w:t xml:space="preserve"> está conformado</w:t>
      </w:r>
      <w:r>
        <w:rPr>
          <w:rFonts w:ascii="Calibri" w:eastAsia="Calibri" w:hAnsi="Calibri" w:cs="Calibri"/>
        </w:rPr>
        <w:t xml:space="preserve"> por un tipo de onda </w:t>
      </w:r>
      <w:r w:rsidR="00D354F2">
        <w:rPr>
          <w:rFonts w:ascii="Calibri" w:eastAsia="Calibri" w:hAnsi="Calibri" w:cs="Calibri"/>
        </w:rPr>
        <w:t>la cual tiene características como por ejemplo: duración, altura, timbre e intensidad. Luego de realizar la aplicación del filtro y el procesamiento debido de la señal se obtuvo como resultado una señal compuesta de armónicos distintivos.</w:t>
      </w:r>
    </w:p>
    <w:p w:rsidR="00B12640" w:rsidRDefault="00531E36" w:rsidP="00D354F2">
      <w:pPr>
        <w:spacing w:line="240" w:lineRule="auto"/>
        <w:rPr>
          <w:rFonts w:ascii="Calibri" w:hAnsi="Calibri" w:cs="Calibri"/>
          <w:b/>
          <w:i/>
          <w:color w:val="000000"/>
          <w:sz w:val="36"/>
          <w:szCs w:val="36"/>
          <w:u w:val="single"/>
        </w:rPr>
      </w:pPr>
      <w:r w:rsidRPr="009C3AD7">
        <w:rPr>
          <w:rFonts w:ascii="Calibri" w:hAnsi="Calibri" w:cs="Calibri"/>
          <w:color w:val="000000"/>
          <w:sz w:val="18"/>
          <w:szCs w:val="18"/>
        </w:rPr>
        <w:br/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c. C</w:t>
      </w:r>
      <w:r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ONTENIDO</w:t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:</w:t>
      </w:r>
    </w:p>
    <w:p w:rsidR="00B12640" w:rsidRDefault="00531E36" w:rsidP="005534E1">
      <w:pPr>
        <w:spacing w:line="240" w:lineRule="auto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br/>
      </w:r>
      <w:r w:rsidRPr="00B12640">
        <w:rPr>
          <w:rFonts w:ascii="Calibri" w:hAnsi="Calibri" w:cs="Calibri"/>
          <w:b/>
          <w:i/>
          <w:color w:val="000000"/>
          <w:sz w:val="24"/>
          <w:szCs w:val="24"/>
        </w:rPr>
        <w:t xml:space="preserve">i. </w:t>
      </w:r>
      <w:r w:rsidR="00302E09">
        <w:rPr>
          <w:rFonts w:ascii="Calibri" w:hAnsi="Calibri" w:cs="Calibri"/>
          <w:b/>
          <w:i/>
          <w:color w:val="000000"/>
          <w:sz w:val="24"/>
          <w:szCs w:val="24"/>
        </w:rPr>
        <w:t>Funciones y comandos</w:t>
      </w:r>
      <w:r>
        <w:rPr>
          <w:rFonts w:ascii="Calibri" w:hAnsi="Calibri" w:cs="Calibri"/>
          <w:color w:val="000000"/>
          <w:sz w:val="18"/>
          <w:szCs w:val="18"/>
        </w:rPr>
        <w:t xml:space="preserve"> 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9C3AD7">
        <w:rPr>
          <w:rFonts w:cstheme="minorHAnsi"/>
          <w:b/>
          <w:iCs/>
          <w:color w:val="000000"/>
          <w:u w:val="single"/>
          <w:lang w:val="en-US"/>
        </w:rPr>
        <w:t xml:space="preserve">1. </w:t>
      </w:r>
      <w:r w:rsidRPr="009C3AD7">
        <w:rPr>
          <w:rFonts w:cstheme="minorHAnsi"/>
          <w:b/>
          <w:i/>
          <w:iCs/>
          <w:color w:val="000000"/>
          <w:u w:val="single"/>
          <w:lang w:val="en-US"/>
        </w:rPr>
        <w:t>Impz:</w:t>
      </w:r>
      <w:r>
        <w:rPr>
          <w:rFonts w:cstheme="minorHAnsi"/>
          <w:iCs/>
          <w:color w:val="000000"/>
          <w:lang w:val="en-US"/>
        </w:rPr>
        <w:t xml:space="preserve"> devuelve la respuesta al impulso del filtro. Está definida para distintos parámetros: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- [h, t]=Impz(num, den, n, Fs) donde se especifica el número de muestras a graficar y la frecuencia de muestreo utilizada. Y se guarda los vectores de magnitud y eje de tiempo en h y t respectivamente.</w:t>
      </w:r>
    </w:p>
    <w:p w:rsidR="00302E09" w:rsidRPr="00EB0174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- [h,t]=Impz(num, den) donde por defecto se considera Fs=1 Hz y grafica las diez primeras muestras.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9C3AD7">
        <w:rPr>
          <w:rFonts w:cstheme="minorHAnsi"/>
          <w:b/>
          <w:iCs/>
          <w:color w:val="000000"/>
          <w:u w:val="single"/>
          <w:lang w:val="en-US"/>
        </w:rPr>
        <w:br/>
        <w:t>2. Conv:</w:t>
      </w:r>
      <w:r>
        <w:rPr>
          <w:rFonts w:cstheme="minorHAnsi"/>
          <w:b/>
          <w:iCs/>
          <w:color w:val="000000"/>
          <w:u w:val="single"/>
          <w:lang w:val="en-US"/>
        </w:rPr>
        <w:t xml:space="preserve"> </w:t>
      </w:r>
      <w:r>
        <w:rPr>
          <w:rFonts w:cstheme="minorHAnsi"/>
          <w:iCs/>
          <w:color w:val="000000"/>
          <w:lang w:val="en-US"/>
        </w:rPr>
        <w:t>devuelve la convolución de los vectores “u” y “v”, donde si “u” y “v” son vectores de coeficientes de polinomios, usar conv es equivalente a multiplicar los dos polinomios. La forma es:</w:t>
      </w:r>
    </w:p>
    <w:p w:rsidR="00302E09" w:rsidRPr="00CC2F92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D74719">
        <w:rPr>
          <w:rFonts w:cstheme="minorHAnsi"/>
          <w:iCs/>
          <w:color w:val="000000"/>
          <w:lang w:val="en-US"/>
        </w:rPr>
        <w:t>-</w:t>
      </w:r>
      <w:r>
        <w:rPr>
          <w:rFonts w:cstheme="minorHAnsi"/>
          <w:iCs/>
          <w:color w:val="000000"/>
          <w:lang w:val="en-US"/>
        </w:rPr>
        <w:t xml:space="preserve"> </w:t>
      </w:r>
      <w:r w:rsidRPr="00D74719">
        <w:rPr>
          <w:rFonts w:cstheme="minorHAnsi"/>
          <w:iCs/>
          <w:color w:val="000000"/>
          <w:lang w:val="en-US"/>
        </w:rPr>
        <w:t>Conv(u,v)</w:t>
      </w:r>
      <w:r>
        <w:rPr>
          <w:rFonts w:cstheme="minorHAnsi"/>
          <w:iCs/>
          <w:color w:val="000000"/>
          <w:lang w:val="en-US"/>
        </w:rPr>
        <w:t xml:space="preserve"> donde </w:t>
      </w:r>
      <w:r>
        <w:rPr>
          <w:rFonts w:ascii="Calibri" w:eastAsia="Calibri" w:hAnsi="Calibri" w:cs="Calibri"/>
        </w:rPr>
        <w:t>el resultado es un vector de longitud = longitud(u)+longitud(v)-1</w:t>
      </w:r>
    </w:p>
    <w:p w:rsidR="00302E09" w:rsidRPr="00CC2F92" w:rsidRDefault="00302E09" w:rsidP="00302E09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Ejemplo: Sean u(x) = 2x + 3 y v(x) = x + 2</w:t>
      </w:r>
    </w:p>
    <w:p w:rsidR="00302E09" w:rsidRDefault="00302E09" w:rsidP="00302E09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&gt;&gt;u = [2 3]</w:t>
      </w:r>
      <w:r>
        <w:rPr>
          <w:rFonts w:ascii="Calibri" w:eastAsia="Calibri" w:hAnsi="Calibri" w:cs="Calibri"/>
        </w:rPr>
        <w:tab/>
        <w:t>u = 2 3</w:t>
      </w:r>
    </w:p>
    <w:p w:rsidR="00302E09" w:rsidRDefault="00302E09" w:rsidP="00302E09">
      <w:pPr>
        <w:spacing w:line="240" w:lineRule="auto"/>
      </w:pPr>
      <w:r>
        <w:rPr>
          <w:rFonts w:ascii="Calibri" w:eastAsia="Calibri" w:hAnsi="Calibri" w:cs="Calibri"/>
        </w:rPr>
        <w:t>&gt;&gt;v = [1 2]</w:t>
      </w:r>
      <w:r>
        <w:rPr>
          <w:rFonts w:ascii="Calibri" w:eastAsia="Calibri" w:hAnsi="Calibri" w:cs="Calibri"/>
        </w:rPr>
        <w:tab/>
        <w:t>v = 1 2</w:t>
      </w:r>
    </w:p>
    <w:p w:rsidR="00302E09" w:rsidRDefault="00302E09" w:rsidP="00302E09">
      <w:pPr>
        <w:spacing w:line="240" w:lineRule="auto"/>
      </w:pPr>
      <w:r>
        <w:rPr>
          <w:rFonts w:ascii="Calibri" w:eastAsia="Calibri" w:hAnsi="Calibri" w:cs="Calibri"/>
        </w:rPr>
        <w:t>&gt;&gt;p = conv(u, v)</w:t>
      </w:r>
    </w:p>
    <w:p w:rsidR="00302E09" w:rsidRDefault="00302E09" w:rsidP="00302E09">
      <w:pPr>
        <w:spacing w:line="240" w:lineRule="auto"/>
      </w:pPr>
      <w:r>
        <w:rPr>
          <w:rFonts w:ascii="Calibri" w:eastAsia="Calibri" w:hAnsi="Calibri" w:cs="Calibri"/>
        </w:rPr>
        <w:t>p = 2 7 6 2</w:t>
      </w:r>
    </w:p>
    <w:p w:rsidR="00302E09" w:rsidRDefault="00302E09" w:rsidP="00302E09">
      <w:pPr>
        <w:spacing w:line="240" w:lineRule="auto"/>
      </w:pPr>
      <w:bookmarkStart w:id="1" w:name="h.5sxrigjlpjih" w:colFirst="0" w:colLast="0"/>
      <w:bookmarkEnd w:id="1"/>
      <w:r>
        <w:rPr>
          <w:rFonts w:ascii="Calibri" w:eastAsia="Calibri" w:hAnsi="Calibri" w:cs="Calibri"/>
        </w:rPr>
        <w:t>Devuelve el polinomio p(x) = 2x</w:t>
      </w:r>
      <w:r w:rsidRPr="00CC2F92">
        <w:rPr>
          <w:rFonts w:ascii="Calibri" w:eastAsia="Calibri" w:hAnsi="Calibri" w:cs="Calibri"/>
          <w:vertAlign w:val="superscript"/>
        </w:rPr>
        <w:t>2</w:t>
      </w:r>
      <w:r>
        <w:rPr>
          <w:rFonts w:ascii="Calibri" w:eastAsia="Calibri" w:hAnsi="Calibri" w:cs="Calibri"/>
        </w:rPr>
        <w:t xml:space="preserve"> + 7x + 6 y la longitud del vector resultado es 3 = 2 + 2 -1.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9C3AD7">
        <w:rPr>
          <w:rFonts w:cstheme="minorHAnsi"/>
          <w:b/>
          <w:color w:val="000000"/>
          <w:u w:val="single"/>
          <w:lang w:val="en-US"/>
        </w:rPr>
        <w:br/>
      </w:r>
      <w:r w:rsidRPr="009C3AD7">
        <w:rPr>
          <w:rFonts w:cstheme="minorHAnsi"/>
          <w:b/>
          <w:iCs/>
          <w:color w:val="000000"/>
          <w:u w:val="single"/>
          <w:lang w:val="en-US"/>
        </w:rPr>
        <w:t>3. Filter:</w:t>
      </w:r>
      <w:r>
        <w:rPr>
          <w:rFonts w:cstheme="minorHAnsi"/>
          <w:iCs/>
          <w:color w:val="000000"/>
          <w:lang w:val="en-US"/>
        </w:rPr>
        <w:t xml:space="preserve"> filtra los datos de entrada “x”, que puede ser un vector, matriz o un array multidimensional, usando una función de transferencia racional definida por los coeficientes de numerador y denominador “b” y “a”. El coeficiente “a” no puede ser cero. La forma es:</w:t>
      </w:r>
    </w:p>
    <w:p w:rsidR="00302E09" w:rsidRPr="00C256A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C256A9">
        <w:rPr>
          <w:rFonts w:cstheme="minorHAnsi"/>
          <w:iCs/>
          <w:color w:val="000000"/>
          <w:lang w:val="en-US"/>
        </w:rPr>
        <w:t>-</w:t>
      </w:r>
      <w:r>
        <w:rPr>
          <w:rFonts w:cstheme="minorHAnsi"/>
          <w:iCs/>
          <w:color w:val="000000"/>
          <w:lang w:val="en-US"/>
        </w:rPr>
        <w:t xml:space="preserve"> y = filter(b,a,x)</w:t>
      </w:r>
    </w:p>
    <w:p w:rsidR="00316C68" w:rsidRDefault="00316C68" w:rsidP="00302E09">
      <w:pPr>
        <w:spacing w:line="240" w:lineRule="auto"/>
        <w:rPr>
          <w:rFonts w:cstheme="minorHAnsi"/>
          <w:b/>
          <w:color w:val="000000"/>
          <w:u w:val="single"/>
          <w:lang w:val="en-US"/>
        </w:rPr>
      </w:pP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9C3AD7">
        <w:rPr>
          <w:rFonts w:cstheme="minorHAnsi"/>
          <w:b/>
          <w:color w:val="000000"/>
          <w:u w:val="single"/>
          <w:lang w:val="en-US"/>
        </w:rPr>
        <w:lastRenderedPageBreak/>
        <w:br/>
      </w:r>
      <w:r w:rsidRPr="009C3AD7">
        <w:rPr>
          <w:rFonts w:cstheme="minorHAnsi"/>
          <w:b/>
          <w:iCs/>
          <w:color w:val="000000"/>
          <w:u w:val="single"/>
          <w:lang w:val="en-US"/>
        </w:rPr>
        <w:t>4. Soundsc / Sound: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D612B1">
        <w:rPr>
          <w:rFonts w:cstheme="minorHAnsi"/>
          <w:iCs/>
          <w:color w:val="000000"/>
          <w:u w:val="single"/>
          <w:lang w:val="en-US"/>
        </w:rPr>
        <w:t>Sound:</w:t>
      </w:r>
      <w:r>
        <w:rPr>
          <w:rFonts w:cstheme="minorHAnsi"/>
          <w:iCs/>
          <w:color w:val="000000"/>
          <w:lang w:val="en-US"/>
        </w:rPr>
        <w:t xml:space="preserve"> convierte la matriz de datos de la señal en sonido. Envía la señal de audio “y” al altavoz con la frecuencia de muestreo predeterminada de 8192Hertz. La forma es: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BF0DC1">
        <w:rPr>
          <w:rFonts w:cstheme="minorHAnsi"/>
          <w:iCs/>
          <w:color w:val="000000"/>
          <w:lang w:val="en-US"/>
        </w:rPr>
        <w:t>-</w:t>
      </w:r>
      <w:r>
        <w:rPr>
          <w:rFonts w:cstheme="minorHAnsi"/>
          <w:iCs/>
          <w:color w:val="000000"/>
          <w:lang w:val="en-US"/>
        </w:rPr>
        <w:t xml:space="preserve"> sound(y)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- sound(y, Fs): lo mismo que sound(y) pero eligiendo la frecuencia de muestreo (Fs).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- sound(y, Fs, nBits): version extendida de sound(y, Fs) donde usa la cantidad de bits “nbits” por muestra.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D612B1">
        <w:rPr>
          <w:rFonts w:cstheme="minorHAnsi"/>
          <w:iCs/>
          <w:color w:val="000000"/>
          <w:u w:val="single"/>
          <w:lang w:val="en-US"/>
        </w:rPr>
        <w:t>Soundsc:</w:t>
      </w:r>
      <w:r>
        <w:rPr>
          <w:rFonts w:cstheme="minorHAnsi"/>
          <w:iCs/>
          <w:color w:val="000000"/>
          <w:lang w:val="en-US"/>
        </w:rPr>
        <w:t xml:space="preserve"> Escala los datos y los reproduce como sonido. Ecala los valores de la señal de audio “y” para encajarlos en el rango de -1,0 a 1,0 y luego envía los datos al altavoz con la frecuencia predeterminada de 8192Hertz. Tiene la sintaxis parecida al sound: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4A1CD5">
        <w:rPr>
          <w:rFonts w:cstheme="minorHAnsi"/>
          <w:iCs/>
          <w:color w:val="000000"/>
          <w:lang w:val="en-US"/>
        </w:rPr>
        <w:t>-</w:t>
      </w:r>
      <w:r>
        <w:rPr>
          <w:rFonts w:cstheme="minorHAnsi"/>
          <w:iCs/>
          <w:color w:val="000000"/>
          <w:lang w:val="en-US"/>
        </w:rPr>
        <w:t xml:space="preserve"> soundsc(y)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- soundsc(y, Fs)</w:t>
      </w:r>
    </w:p>
    <w:p w:rsidR="00302E09" w:rsidRPr="004A1CD5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- soundsc(y, Fs, nBits)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9C3AD7">
        <w:rPr>
          <w:rFonts w:cstheme="minorHAnsi"/>
          <w:b/>
          <w:color w:val="000000"/>
          <w:u w:val="single"/>
          <w:lang w:val="en-US"/>
        </w:rPr>
        <w:br/>
      </w:r>
      <w:r w:rsidRPr="009C3AD7">
        <w:rPr>
          <w:rFonts w:cstheme="minorHAnsi"/>
          <w:b/>
          <w:iCs/>
          <w:color w:val="000000"/>
          <w:u w:val="single"/>
          <w:lang w:val="en-US"/>
        </w:rPr>
        <w:t>5. Wavread / AudioRead: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AudioRead: lee el archivo de audio pasado por parámetro, y devuelve la muestra de datos “y” una muestra de frecuencia “Fs” para esos datos. Tiene la forma: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7E352A">
        <w:rPr>
          <w:rFonts w:cstheme="minorHAnsi"/>
          <w:iCs/>
          <w:color w:val="000000"/>
          <w:lang w:val="en-US"/>
        </w:rPr>
        <w:t>-</w:t>
      </w:r>
      <w:r>
        <w:rPr>
          <w:rFonts w:cstheme="minorHAnsi"/>
          <w:iCs/>
          <w:color w:val="000000"/>
          <w:lang w:val="en-US"/>
        </w:rPr>
        <w:t xml:space="preserve"> [y, Fs]=audioread(archivo)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 xml:space="preserve">Wavread: lee el archivo de audio de extension .wav. </w:t>
      </w:r>
      <w:r w:rsidR="008947BE">
        <w:rPr>
          <w:rFonts w:cstheme="minorHAnsi"/>
          <w:iCs/>
          <w:color w:val="000000"/>
          <w:lang w:val="en-US"/>
        </w:rPr>
        <w:t xml:space="preserve">Es la versión obsoleta de audioread (en las últimas versiones de Matlab). </w:t>
      </w:r>
      <w:r>
        <w:rPr>
          <w:rFonts w:cstheme="minorHAnsi"/>
          <w:iCs/>
          <w:color w:val="000000"/>
          <w:lang w:val="en-US"/>
        </w:rPr>
        <w:t>Soporta datos en multicanal de hasta 32 bits por muestra. La sintaxis es muy parecida al audioread:</w:t>
      </w:r>
    </w:p>
    <w:p w:rsidR="00302E09" w:rsidRPr="0092657B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92657B">
        <w:rPr>
          <w:rFonts w:cstheme="minorHAnsi"/>
          <w:iCs/>
          <w:color w:val="000000"/>
          <w:lang w:val="en-US"/>
        </w:rPr>
        <w:t>-</w:t>
      </w:r>
      <w:r>
        <w:rPr>
          <w:rFonts w:cstheme="minorHAnsi"/>
          <w:iCs/>
          <w:color w:val="000000"/>
          <w:lang w:val="en-US"/>
        </w:rPr>
        <w:t xml:space="preserve"> </w:t>
      </w:r>
      <w:r w:rsidRPr="0092657B">
        <w:rPr>
          <w:rFonts w:cstheme="minorHAnsi"/>
          <w:iCs/>
          <w:color w:val="000000"/>
          <w:lang w:val="en-US"/>
        </w:rPr>
        <w:t>y</w:t>
      </w:r>
      <w:r>
        <w:rPr>
          <w:rFonts w:cstheme="minorHAnsi"/>
          <w:iCs/>
          <w:color w:val="000000"/>
          <w:lang w:val="en-US"/>
        </w:rPr>
        <w:t>=wavread(archivo) donde los valores de la amplitud están en el rango de [-1,1]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9C3AD7">
        <w:rPr>
          <w:rFonts w:cstheme="minorHAnsi"/>
          <w:b/>
          <w:color w:val="000000"/>
          <w:u w:val="single"/>
          <w:lang w:val="en-US"/>
        </w:rPr>
        <w:br/>
      </w:r>
      <w:r w:rsidRPr="009C3AD7">
        <w:rPr>
          <w:rFonts w:cstheme="minorHAnsi"/>
          <w:b/>
          <w:iCs/>
          <w:color w:val="000000"/>
          <w:u w:val="single"/>
          <w:lang w:val="en-US"/>
        </w:rPr>
        <w:t>6. Plot</w:t>
      </w:r>
      <w:r>
        <w:rPr>
          <w:rFonts w:cstheme="minorHAnsi"/>
          <w:b/>
          <w:iCs/>
          <w:color w:val="000000"/>
          <w:u w:val="single"/>
          <w:lang w:val="en-US"/>
        </w:rPr>
        <w:t>:</w:t>
      </w:r>
      <w:r>
        <w:rPr>
          <w:rFonts w:cstheme="minorHAnsi"/>
          <w:iCs/>
          <w:color w:val="000000"/>
          <w:lang w:val="en-US"/>
        </w:rPr>
        <w:t xml:space="preserve"> Crea un plano en 2D con la información pasada en los parámetros de dominio “x” e imagen o función “y”. Si ambos parámetros son vectores entonces tienen que tener igual longitud, lo mismo si son matrices. Tiene la forma:</w:t>
      </w:r>
    </w:p>
    <w:p w:rsidR="00302E09" w:rsidRPr="00021D7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021D79">
        <w:rPr>
          <w:rFonts w:cstheme="minorHAnsi"/>
          <w:iCs/>
          <w:color w:val="000000"/>
          <w:lang w:val="en-US"/>
        </w:rPr>
        <w:t>-</w:t>
      </w:r>
      <w:r>
        <w:rPr>
          <w:rFonts w:cstheme="minorHAnsi"/>
          <w:iCs/>
          <w:color w:val="000000"/>
          <w:lang w:val="en-US"/>
        </w:rPr>
        <w:t xml:space="preserve"> plot(valoresDeDominio, valoresDeImagenOFuncionDeX)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</w:rPr>
      </w:pPr>
      <w:r w:rsidRPr="009C3AD7">
        <w:rPr>
          <w:rFonts w:cstheme="minorHAnsi"/>
          <w:b/>
          <w:color w:val="000000"/>
          <w:u w:val="single"/>
        </w:rPr>
        <w:br/>
      </w:r>
      <w:r>
        <w:rPr>
          <w:rFonts w:cstheme="minorHAnsi"/>
          <w:b/>
          <w:iCs/>
          <w:color w:val="000000"/>
          <w:u w:val="single"/>
        </w:rPr>
        <w:t>7. Sy</w:t>
      </w:r>
      <w:r w:rsidRPr="009C3AD7">
        <w:rPr>
          <w:rFonts w:cstheme="minorHAnsi"/>
          <w:b/>
          <w:iCs/>
          <w:color w:val="000000"/>
          <w:u w:val="single"/>
        </w:rPr>
        <w:t>m</w:t>
      </w:r>
      <w:r>
        <w:rPr>
          <w:rFonts w:cstheme="minorHAnsi"/>
          <w:b/>
          <w:iCs/>
          <w:color w:val="000000"/>
          <w:u w:val="single"/>
        </w:rPr>
        <w:t>s</w:t>
      </w:r>
      <w:r w:rsidRPr="009C3AD7">
        <w:rPr>
          <w:rFonts w:cstheme="minorHAnsi"/>
          <w:b/>
          <w:iCs/>
          <w:color w:val="000000"/>
          <w:u w:val="single"/>
        </w:rPr>
        <w:t>:</w:t>
      </w:r>
      <w:r w:rsidRPr="009C3AD7">
        <w:rPr>
          <w:rFonts w:cstheme="minorHAnsi"/>
          <w:iCs/>
          <w:color w:val="000000"/>
        </w:rPr>
        <w:t xml:space="preserve"> Crea funciones y variables  simb</w:t>
      </w:r>
      <w:r>
        <w:rPr>
          <w:rFonts w:cstheme="minorHAnsi"/>
          <w:iCs/>
          <w:color w:val="000000"/>
        </w:rPr>
        <w:t>ólicas. Tiene la forma: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</w:rPr>
      </w:pPr>
      <w:r w:rsidRPr="00337ECE">
        <w:rPr>
          <w:rFonts w:cstheme="minorHAnsi"/>
          <w:iCs/>
          <w:color w:val="000000"/>
        </w:rPr>
        <w:t>-</w:t>
      </w:r>
      <w:r>
        <w:rPr>
          <w:rFonts w:cstheme="minorHAnsi"/>
          <w:iCs/>
          <w:color w:val="000000"/>
        </w:rPr>
        <w:t xml:space="preserve"> syms var1…varN donde crea variables simbólicas de 1 a N separadas por espacios.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- syms f(var1,…,varN) donde crea una función simbólica “f” y variables simbólicas “var1,…,varN” que representan los argumentos de entrada de “f”.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En caso de que no se le envíe ningún parámetro a “syms” entonces enumerará todas las variables simbólicas, funciones, vectores y matrices existentes del espacio de trabajo de Matlab.</w:t>
      </w:r>
    </w:p>
    <w:p w:rsidR="00F31831" w:rsidRDefault="00F31831" w:rsidP="00302E09">
      <w:pPr>
        <w:spacing w:line="240" w:lineRule="auto"/>
        <w:rPr>
          <w:rFonts w:ascii="Calibri" w:hAnsi="Calibri" w:cs="Calibri"/>
          <w:color w:val="000000"/>
          <w:sz w:val="18"/>
          <w:szCs w:val="18"/>
        </w:rPr>
      </w:pPr>
    </w:p>
    <w:p w:rsidR="00302E09" w:rsidRDefault="00531E36" w:rsidP="00F31831">
      <w:pPr>
        <w:spacing w:line="240" w:lineRule="auto"/>
        <w:rPr>
          <w:rFonts w:ascii="Calibri-Bold" w:hAnsi="Calibri-Bold" w:cs="Calibri"/>
          <w:b/>
          <w:bCs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lastRenderedPageBreak/>
        <w:br/>
      </w:r>
      <w:r w:rsidRPr="00B12640">
        <w:rPr>
          <w:rFonts w:ascii="Calibri" w:hAnsi="Calibri" w:cs="Calibri"/>
          <w:b/>
          <w:i/>
          <w:color w:val="000000"/>
          <w:sz w:val="24"/>
          <w:szCs w:val="24"/>
        </w:rPr>
        <w:t>ii. Proceso de resolución:</w:t>
      </w:r>
      <w:r>
        <w:rPr>
          <w:rFonts w:ascii="Calibri" w:hAnsi="Calibri" w:cs="Calibri"/>
          <w:color w:val="000000"/>
          <w:sz w:val="18"/>
          <w:szCs w:val="18"/>
        </w:rPr>
        <w:br/>
      </w:r>
      <w:r w:rsidR="00950406">
        <w:rPr>
          <w:rFonts w:cstheme="minorHAnsi"/>
          <w:iCs/>
          <w:color w:val="000000"/>
        </w:rPr>
        <w:t>El archivo con el código fuente es el</w:t>
      </w:r>
      <w:r w:rsidR="005C6FD0">
        <w:rPr>
          <w:rFonts w:cstheme="minorHAnsi"/>
          <w:iCs/>
          <w:color w:val="000000"/>
        </w:rPr>
        <w:t xml:space="preserve"> “</w:t>
      </w:r>
      <w:r w:rsidR="00950406">
        <w:rPr>
          <w:rFonts w:cstheme="minorHAnsi"/>
          <w:iCs/>
          <w:color w:val="000000"/>
        </w:rPr>
        <w:t>main</w:t>
      </w:r>
      <w:r w:rsidR="005C6FD0">
        <w:rPr>
          <w:rFonts w:cstheme="minorHAnsi"/>
          <w:iCs/>
          <w:color w:val="000000"/>
        </w:rPr>
        <w:t>.m”</w:t>
      </w:r>
      <w:r w:rsidR="00F31831">
        <w:rPr>
          <w:rFonts w:cstheme="minorHAnsi"/>
          <w:iCs/>
          <w:color w:val="000000"/>
        </w:rPr>
        <w:t xml:space="preserve"> y su correspondiente ejecutable es el “mainEjecutable.exe”. Ambos están comprimidos en un archivo “.zip”. Dentro del archivo “main.m” se detallan los pasos que seguimos para resolver el problema planteado.</w:t>
      </w:r>
    </w:p>
    <w:p w:rsidR="00B12640" w:rsidRDefault="00531E36" w:rsidP="00302E09">
      <w:pPr>
        <w:spacing w:line="240" w:lineRule="auto"/>
        <w:rPr>
          <w:rFonts w:cstheme="minorHAnsi"/>
          <w:b/>
          <w:i/>
          <w:color w:val="000000"/>
          <w:sz w:val="24"/>
          <w:szCs w:val="24"/>
        </w:rPr>
      </w:pPr>
      <w:r>
        <w:rPr>
          <w:rFonts w:ascii="Calibri-Bold" w:hAnsi="Calibri-Bold" w:cs="Calibri"/>
          <w:color w:val="000000"/>
          <w:sz w:val="18"/>
          <w:szCs w:val="18"/>
        </w:rPr>
        <w:br/>
      </w:r>
      <w:r w:rsidRPr="00B12640">
        <w:rPr>
          <w:rFonts w:cstheme="minorHAnsi"/>
          <w:b/>
          <w:i/>
          <w:color w:val="000000"/>
          <w:sz w:val="24"/>
          <w:szCs w:val="24"/>
        </w:rPr>
        <w:t xml:space="preserve">iii. ¿Qué diferencia encuentra entre </w:t>
      </w:r>
      <w:r w:rsidRPr="00B12640">
        <w:rPr>
          <w:rFonts w:cstheme="minorHAnsi"/>
          <w:b/>
          <w:bCs/>
          <w:i/>
          <w:color w:val="000000"/>
          <w:sz w:val="24"/>
          <w:szCs w:val="24"/>
        </w:rPr>
        <w:t xml:space="preserve">CONV y FILTER </w:t>
      </w:r>
      <w:r w:rsidRPr="00B12640">
        <w:rPr>
          <w:rFonts w:cstheme="minorHAnsi"/>
          <w:b/>
          <w:i/>
          <w:color w:val="000000"/>
          <w:sz w:val="24"/>
          <w:szCs w:val="24"/>
        </w:rPr>
        <w:t>en Matlab?</w:t>
      </w:r>
    </w:p>
    <w:p w:rsidR="001945EA" w:rsidRPr="005B1BC8" w:rsidRDefault="001945EA" w:rsidP="005534E1">
      <w:pPr>
        <w:spacing w:line="240" w:lineRule="auto"/>
        <w:rPr>
          <w:rFonts w:ascii="Calibri" w:hAnsi="Calibri" w:cs="Calibri"/>
          <w:color w:val="000000"/>
        </w:rPr>
      </w:pPr>
      <w:r w:rsidRPr="005B1BC8">
        <w:rPr>
          <w:rFonts w:cstheme="minorHAnsi"/>
          <w:color w:val="000000"/>
        </w:rPr>
        <w:t xml:space="preserve">La diferencia entre CONV y FILTER es que FILTER puede manejar </w:t>
      </w:r>
      <w:r w:rsidR="00A85562" w:rsidRPr="005B1BC8">
        <w:rPr>
          <w:rFonts w:cstheme="minorHAnsi"/>
          <w:color w:val="000000"/>
        </w:rPr>
        <w:t xml:space="preserve">filtros </w:t>
      </w:r>
      <w:r w:rsidRPr="005B1BC8">
        <w:rPr>
          <w:rFonts w:cstheme="minorHAnsi"/>
          <w:color w:val="000000"/>
        </w:rPr>
        <w:t xml:space="preserve">FIR y IIR, en cambio CONV toma dos parámetros y devuelve su convolución. </w:t>
      </w:r>
      <w:r w:rsidR="00A85562" w:rsidRPr="005B1BC8">
        <w:rPr>
          <w:rFonts w:cstheme="minorHAnsi"/>
          <w:color w:val="000000"/>
        </w:rPr>
        <w:t xml:space="preserve">Además, FILTER puede devolver los estados del filtro, de modo que pueda ser utilizado en posteriores llamadas. </w:t>
      </w:r>
      <w:r w:rsidRPr="005B1BC8">
        <w:rPr>
          <w:rFonts w:cstheme="minorHAnsi"/>
          <w:color w:val="000000"/>
        </w:rPr>
        <w:t xml:space="preserve">Un ejemplo en el que </w:t>
      </w:r>
      <w:r w:rsidR="00A85562" w:rsidRPr="005B1BC8">
        <w:rPr>
          <w:rFonts w:cstheme="minorHAnsi"/>
          <w:color w:val="000000"/>
        </w:rPr>
        <w:t xml:space="preserve">se parecen porque </w:t>
      </w:r>
      <w:r w:rsidRPr="005B1BC8">
        <w:rPr>
          <w:rFonts w:cstheme="minorHAnsi"/>
          <w:color w:val="000000"/>
        </w:rPr>
        <w:t>devu</w:t>
      </w:r>
      <w:r w:rsidR="00A85562" w:rsidRPr="005B1BC8">
        <w:rPr>
          <w:rFonts w:cstheme="minorHAnsi"/>
          <w:color w:val="000000"/>
        </w:rPr>
        <w:t>elven el mismo resultado es en</w:t>
      </w:r>
      <w:r w:rsidRPr="005B1BC8">
        <w:rPr>
          <w:rFonts w:cstheme="minorHAnsi"/>
          <w:color w:val="000000"/>
        </w:rPr>
        <w:t xml:space="preserve">: </w:t>
      </w:r>
      <w:r w:rsidRPr="005B1BC8">
        <w:rPr>
          <w:rFonts w:cstheme="minorHAnsi"/>
          <w:i/>
          <w:color w:val="000000"/>
        </w:rPr>
        <w:t>conv(h,x)</w:t>
      </w:r>
      <w:r w:rsidRPr="005B1BC8">
        <w:rPr>
          <w:rFonts w:cstheme="minorHAnsi"/>
          <w:color w:val="000000"/>
        </w:rPr>
        <w:t xml:space="preserve"> y </w:t>
      </w:r>
      <w:r w:rsidRPr="005B1BC8">
        <w:rPr>
          <w:rFonts w:cstheme="minorHAnsi"/>
          <w:i/>
          <w:color w:val="000000"/>
        </w:rPr>
        <w:t>filter(h,1,x)</w:t>
      </w:r>
      <w:r w:rsidRPr="005B1BC8">
        <w:rPr>
          <w:rFonts w:cstheme="minorHAnsi"/>
          <w:color w:val="000000"/>
        </w:rPr>
        <w:t xml:space="preserve">, donde el parámetro “1” en filter indica que  </w:t>
      </w:r>
      <w:r w:rsidR="00A85562" w:rsidRPr="005B1BC8">
        <w:rPr>
          <w:rFonts w:cstheme="minorHAnsi"/>
          <w:color w:val="000000"/>
        </w:rPr>
        <w:t xml:space="preserve">los coeficientes recursivos del filtro son solo [1]. Entonces por ejemplo, si se tiene un filtro IIR no se podrá usar </w:t>
      </w:r>
      <w:r w:rsidR="00A85562" w:rsidRPr="005B1BC8">
        <w:rPr>
          <w:rFonts w:cstheme="minorHAnsi"/>
          <w:i/>
          <w:color w:val="000000"/>
        </w:rPr>
        <w:t>conv</w:t>
      </w:r>
      <w:r w:rsidR="00A85562" w:rsidRPr="005B1BC8">
        <w:rPr>
          <w:rFonts w:cstheme="minorHAnsi"/>
          <w:color w:val="000000"/>
        </w:rPr>
        <w:t>.</w:t>
      </w:r>
    </w:p>
    <w:p w:rsidR="005534E1" w:rsidRDefault="00531E36" w:rsidP="005534E1">
      <w:pPr>
        <w:spacing w:line="240" w:lineRule="auto"/>
        <w:rPr>
          <w:rFonts w:ascii="Calibri" w:hAnsi="Calibri" w:cs="Calibri"/>
          <w:b/>
          <w:i/>
          <w:color w:val="000000"/>
          <w:sz w:val="36"/>
          <w:szCs w:val="36"/>
          <w:u w:val="single"/>
        </w:rPr>
      </w:pPr>
      <w:r>
        <w:rPr>
          <w:rFonts w:ascii="Calibri" w:hAnsi="Calibri" w:cs="Calibri"/>
          <w:color w:val="000000"/>
          <w:sz w:val="18"/>
          <w:szCs w:val="18"/>
        </w:rPr>
        <w:br/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 xml:space="preserve">d. </w:t>
      </w:r>
      <w:r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CONCLUSIÓN</w:t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:</w:t>
      </w:r>
    </w:p>
    <w:p w:rsidR="0069677B" w:rsidRPr="00A2702D" w:rsidRDefault="0069677B" w:rsidP="0069677B">
      <w:pPr>
        <w:rPr>
          <w:rFonts w:cstheme="minorHAnsi"/>
        </w:rPr>
      </w:pPr>
      <w:r w:rsidRPr="00A2702D">
        <w:rPr>
          <w:rFonts w:eastAsia="Calibri" w:cstheme="minorHAnsi"/>
        </w:rPr>
        <w:t>Luego de utilizar la herramienta MATLAB junto con los conocimientos adquiridos en</w:t>
      </w:r>
      <w:r w:rsidR="005B1BC8" w:rsidRPr="00A2702D">
        <w:rPr>
          <w:rFonts w:eastAsia="Calibri" w:cstheme="minorHAnsi"/>
        </w:rPr>
        <w:t xml:space="preserve"> la materia, pudimos resolver</w:t>
      </w:r>
      <w:r w:rsidRPr="00A2702D">
        <w:rPr>
          <w:rFonts w:eastAsia="Calibri" w:cstheme="minorHAnsi"/>
        </w:rPr>
        <w:t xml:space="preserve"> la problemática presentada. D</w:t>
      </w:r>
      <w:r w:rsidR="005B1BC8" w:rsidRPr="00A2702D">
        <w:rPr>
          <w:rFonts w:eastAsia="Calibri" w:cstheme="minorHAnsi"/>
        </w:rPr>
        <w:t>efinimos</w:t>
      </w:r>
      <w:r w:rsidRPr="00A2702D">
        <w:rPr>
          <w:rFonts w:eastAsia="Calibri" w:cstheme="minorHAnsi"/>
        </w:rPr>
        <w:t xml:space="preserve"> los paso</w:t>
      </w:r>
      <w:r w:rsidR="005B1BC8" w:rsidRPr="00A2702D">
        <w:rPr>
          <w:rFonts w:eastAsia="Calibri" w:cstheme="minorHAnsi"/>
        </w:rPr>
        <w:t xml:space="preserve">s, </w:t>
      </w:r>
      <w:r w:rsidRPr="00A2702D">
        <w:rPr>
          <w:rFonts w:eastAsia="Calibri" w:cstheme="minorHAnsi"/>
        </w:rPr>
        <w:t xml:space="preserve">en pseudo-código con </w:t>
      </w:r>
      <w:r w:rsidR="005B1BC8" w:rsidRPr="00A2702D">
        <w:rPr>
          <w:rFonts w:eastAsia="Calibri" w:cstheme="minorHAnsi"/>
        </w:rPr>
        <w:t>la sintaxis de MATLAB,</w:t>
      </w:r>
      <w:r w:rsidRPr="00A2702D">
        <w:rPr>
          <w:rFonts w:eastAsia="Calibri" w:cstheme="minorHAnsi"/>
        </w:rPr>
        <w:t xml:space="preserve"> en</w:t>
      </w:r>
      <w:r w:rsidR="005B1BC8" w:rsidRPr="00A2702D">
        <w:rPr>
          <w:rFonts w:eastAsia="Calibri" w:cstheme="minorHAnsi"/>
        </w:rPr>
        <w:t xml:space="preserve"> los que</w:t>
      </w:r>
      <w:r w:rsidRPr="00A2702D">
        <w:rPr>
          <w:rFonts w:eastAsia="Calibri" w:cstheme="minorHAnsi"/>
        </w:rPr>
        <w:t xml:space="preserve"> analizamos una señal de</w:t>
      </w:r>
      <w:r w:rsidR="00950406">
        <w:rPr>
          <w:rFonts w:eastAsia="Calibri" w:cstheme="minorHAnsi"/>
        </w:rPr>
        <w:t xml:space="preserve"> audio y</w:t>
      </w:r>
      <w:r w:rsidRPr="00A2702D">
        <w:rPr>
          <w:rFonts w:eastAsia="Calibri" w:cstheme="minorHAnsi"/>
        </w:rPr>
        <w:t xml:space="preserve"> graficamos s</w:t>
      </w:r>
      <w:r w:rsidR="00950406">
        <w:rPr>
          <w:rFonts w:eastAsia="Calibri" w:cstheme="minorHAnsi"/>
        </w:rPr>
        <w:t>us puntos a través del tiempo</w:t>
      </w:r>
      <w:r w:rsidRPr="00A2702D">
        <w:rPr>
          <w:rFonts w:eastAsia="Calibri" w:cstheme="minorHAnsi"/>
        </w:rPr>
        <w:t>.</w:t>
      </w:r>
    </w:p>
    <w:p w:rsidR="0069677B" w:rsidRPr="00A2702D" w:rsidRDefault="0069677B" w:rsidP="0069677B">
      <w:pPr>
        <w:rPr>
          <w:rFonts w:cstheme="minorHAnsi"/>
        </w:rPr>
      </w:pPr>
      <w:r w:rsidRPr="00A2702D">
        <w:rPr>
          <w:rFonts w:eastAsia="Calibri" w:cstheme="minorHAnsi"/>
        </w:rPr>
        <w:t xml:space="preserve">Hecho esto, </w:t>
      </w:r>
      <w:r w:rsidR="00950406">
        <w:rPr>
          <w:rFonts w:eastAsia="Calibri" w:cstheme="minorHAnsi"/>
        </w:rPr>
        <w:t>le aplicamos el</w:t>
      </w:r>
      <w:r w:rsidRPr="00A2702D">
        <w:rPr>
          <w:rFonts w:eastAsia="Calibri" w:cstheme="minorHAnsi"/>
        </w:rPr>
        <w:t xml:space="preserve"> filtro H dado por la cátedra, que altera los puntos </w:t>
      </w:r>
      <w:r w:rsidR="00F31831">
        <w:rPr>
          <w:rFonts w:eastAsia="Calibri" w:cstheme="minorHAnsi"/>
        </w:rPr>
        <w:t>que teníamos. Una vez modificado el audio</w:t>
      </w:r>
      <w:r w:rsidRPr="00A2702D">
        <w:rPr>
          <w:rFonts w:eastAsia="Calibri" w:cstheme="minorHAnsi"/>
        </w:rPr>
        <w:t xml:space="preserve">, se </w:t>
      </w:r>
      <w:r w:rsidR="00950406">
        <w:rPr>
          <w:rFonts w:eastAsia="Calibri" w:cstheme="minorHAnsi"/>
        </w:rPr>
        <w:t>procede a graficar</w:t>
      </w:r>
      <w:r w:rsidR="00F31831">
        <w:rPr>
          <w:rFonts w:eastAsia="Calibri" w:cstheme="minorHAnsi"/>
        </w:rPr>
        <w:t>lo</w:t>
      </w:r>
      <w:r w:rsidR="00950406">
        <w:rPr>
          <w:rFonts w:eastAsia="Calibri" w:cstheme="minorHAnsi"/>
        </w:rPr>
        <w:t>.</w:t>
      </w:r>
      <w:r w:rsidRPr="00A2702D">
        <w:rPr>
          <w:rFonts w:eastAsia="Calibri" w:cstheme="minorHAnsi"/>
        </w:rPr>
        <w:t xml:space="preserve"> Por último se procede a comparar los gráficos de las ondas de entrada del archivo de audio original y la onda modificada por nosotros</w:t>
      </w:r>
      <w:r w:rsidR="00950406">
        <w:rPr>
          <w:rFonts w:eastAsia="Calibri" w:cstheme="minorHAnsi"/>
        </w:rPr>
        <w:t xml:space="preserve">, </w:t>
      </w:r>
      <w:r w:rsidR="00F31831">
        <w:rPr>
          <w:rFonts w:eastAsia="Calibri" w:cstheme="minorHAnsi"/>
        </w:rPr>
        <w:t>notándose un leve cambio en las frecuencias altas y bajas de ambos canales del audio</w:t>
      </w:r>
      <w:r w:rsidRPr="00A2702D">
        <w:rPr>
          <w:rFonts w:eastAsia="Calibri" w:cstheme="minorHAnsi"/>
        </w:rPr>
        <w:t>.</w:t>
      </w:r>
    </w:p>
    <w:p w:rsidR="00531E36" w:rsidRDefault="00531E36" w:rsidP="005534E1">
      <w:pPr>
        <w:spacing w:line="240" w:lineRule="auto"/>
        <w:rPr>
          <w:rFonts w:ascii="Calibri" w:hAnsi="Calibri" w:cs="Calibri"/>
          <w:b/>
          <w:i/>
          <w:color w:val="000000"/>
          <w:sz w:val="36"/>
          <w:szCs w:val="36"/>
          <w:u w:val="single"/>
        </w:rPr>
      </w:pPr>
      <w:r>
        <w:rPr>
          <w:rFonts w:ascii="Calibri" w:hAnsi="Calibri" w:cs="Calibri"/>
          <w:color w:val="000000"/>
          <w:sz w:val="18"/>
          <w:szCs w:val="18"/>
        </w:rPr>
        <w:br/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 xml:space="preserve">e. </w:t>
      </w:r>
      <w:r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PROBLEMAS Y LECCIONES APRENDIDAS</w:t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:</w:t>
      </w:r>
    </w:p>
    <w:p w:rsidR="00A2702D" w:rsidRDefault="00A2702D" w:rsidP="00A2702D">
      <w:pPr>
        <w:pStyle w:val="Prrafodelista"/>
        <w:numPr>
          <w:ilvl w:val="0"/>
          <w:numId w:val="13"/>
        </w:numPr>
        <w:spacing w:line="240" w:lineRule="auto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Aprendimos a modificar un audio utilizando funciones de Matlab que investigamos previamente.</w:t>
      </w:r>
    </w:p>
    <w:p w:rsidR="00A2702D" w:rsidRPr="00A2702D" w:rsidRDefault="00A2702D" w:rsidP="00A2702D">
      <w:pPr>
        <w:spacing w:line="240" w:lineRule="auto"/>
        <w:rPr>
          <w:rFonts w:cstheme="minorHAnsi"/>
          <w:iCs/>
          <w:color w:val="000000"/>
        </w:rPr>
      </w:pPr>
    </w:p>
    <w:p w:rsidR="00A2702D" w:rsidRDefault="00A2702D" w:rsidP="00A2702D">
      <w:pPr>
        <w:pStyle w:val="Prrafodelista"/>
        <w:numPr>
          <w:ilvl w:val="0"/>
          <w:numId w:val="13"/>
        </w:numPr>
        <w:spacing w:line="240" w:lineRule="auto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Comp</w:t>
      </w:r>
      <w:r w:rsidR="00950406">
        <w:rPr>
          <w:rFonts w:cstheme="minorHAnsi"/>
          <w:iCs/>
          <w:color w:val="000000"/>
        </w:rPr>
        <w:t>rendimos cómo utilizar la función filter</w:t>
      </w:r>
      <w:r>
        <w:rPr>
          <w:rFonts w:cstheme="minorHAnsi"/>
          <w:iCs/>
          <w:color w:val="000000"/>
        </w:rPr>
        <w:t xml:space="preserve"> en Matlab para modificar </w:t>
      </w:r>
      <w:r w:rsidR="00950406">
        <w:rPr>
          <w:rFonts w:cstheme="minorHAnsi"/>
          <w:iCs/>
          <w:color w:val="000000"/>
        </w:rPr>
        <w:t xml:space="preserve">los canales de </w:t>
      </w:r>
      <w:r>
        <w:rPr>
          <w:rFonts w:cstheme="minorHAnsi"/>
          <w:iCs/>
          <w:color w:val="000000"/>
        </w:rPr>
        <w:t>un audio.</w:t>
      </w:r>
    </w:p>
    <w:p w:rsidR="003B47F0" w:rsidRDefault="003B47F0" w:rsidP="003B47F0">
      <w:pPr>
        <w:pStyle w:val="Prrafodelista"/>
        <w:rPr>
          <w:rFonts w:cstheme="minorHAnsi"/>
          <w:iCs/>
          <w:color w:val="000000"/>
        </w:rPr>
      </w:pPr>
    </w:p>
    <w:p w:rsidR="003B47F0" w:rsidRPr="003B47F0" w:rsidRDefault="003B47F0" w:rsidP="003B47F0">
      <w:pPr>
        <w:pStyle w:val="Prrafodelista"/>
        <w:rPr>
          <w:rFonts w:cstheme="minorHAnsi"/>
          <w:iCs/>
          <w:color w:val="000000"/>
        </w:rPr>
      </w:pPr>
    </w:p>
    <w:p w:rsidR="00F31831" w:rsidRDefault="003B47F0" w:rsidP="00950406">
      <w:pPr>
        <w:pStyle w:val="Prrafodelista"/>
        <w:numPr>
          <w:ilvl w:val="0"/>
          <w:numId w:val="13"/>
        </w:numPr>
        <w:spacing w:line="240" w:lineRule="auto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Usamos la función “fprintf” para mostrar por pantalla qué parte de código está ejecutando Matlab a medida que avanza, </w:t>
      </w:r>
      <w:r w:rsidR="00950406">
        <w:rPr>
          <w:rFonts w:cstheme="minorHAnsi"/>
          <w:iCs/>
          <w:color w:val="000000"/>
        </w:rPr>
        <w:t>para tener un historial de por dónde pasa el código.</w:t>
      </w:r>
      <w:r w:rsidR="004A19EB">
        <w:rPr>
          <w:rFonts w:cstheme="minorHAnsi"/>
          <w:iCs/>
          <w:color w:val="000000"/>
        </w:rPr>
        <w:t xml:space="preserve"> Esto nos sirvió más al principio cuando empezamos a probar la sintaxis de Matlab y cometíamos algunos errores en los que Matlab se quedaba trabajando mucho tiempo o se quedaba colgado por haberle mandado parámetros que no correspondían o parámetros mal calculados.</w:t>
      </w:r>
    </w:p>
    <w:p w:rsidR="00F31831" w:rsidRDefault="00F31831" w:rsidP="00F31831">
      <w:pPr>
        <w:spacing w:line="240" w:lineRule="auto"/>
        <w:rPr>
          <w:rFonts w:cstheme="minorHAnsi"/>
          <w:iCs/>
          <w:color w:val="000000"/>
        </w:rPr>
      </w:pPr>
    </w:p>
    <w:p w:rsidR="00950406" w:rsidRPr="00F31831" w:rsidRDefault="00F31831" w:rsidP="00F31831">
      <w:pPr>
        <w:pStyle w:val="Prrafodelista"/>
        <w:numPr>
          <w:ilvl w:val="0"/>
          <w:numId w:val="13"/>
        </w:numPr>
        <w:spacing w:line="240" w:lineRule="auto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Un problema encontrado </w:t>
      </w:r>
      <w:r w:rsidR="00EE100B">
        <w:rPr>
          <w:rFonts w:cstheme="minorHAnsi"/>
          <w:iCs/>
          <w:color w:val="000000"/>
        </w:rPr>
        <w:t xml:space="preserve">fue que no pudimos </w:t>
      </w:r>
      <w:r w:rsidR="004A19EB">
        <w:rPr>
          <w:rFonts w:cstheme="minorHAnsi"/>
          <w:iCs/>
          <w:color w:val="000000"/>
        </w:rPr>
        <w:t>distinguir a</w:t>
      </w:r>
      <w:r>
        <w:rPr>
          <w:rFonts w:cstheme="minorHAnsi"/>
          <w:iCs/>
          <w:color w:val="000000"/>
        </w:rPr>
        <w:t xml:space="preserve"> oído el cambio realizado en el audio habiéndole aplicado el filtro, solo lo pudimos apreciar </w:t>
      </w:r>
      <w:r w:rsidR="004A19EB">
        <w:rPr>
          <w:rFonts w:cstheme="minorHAnsi"/>
          <w:iCs/>
          <w:color w:val="000000"/>
        </w:rPr>
        <w:t xml:space="preserve">el cambio </w:t>
      </w:r>
      <w:r>
        <w:rPr>
          <w:rFonts w:cstheme="minorHAnsi"/>
          <w:iCs/>
          <w:color w:val="000000"/>
        </w:rPr>
        <w:t>en base al gráfico.</w:t>
      </w:r>
      <w:bookmarkStart w:id="2" w:name="_GoBack"/>
      <w:bookmarkEnd w:id="2"/>
    </w:p>
    <w:sectPr w:rsidR="00950406" w:rsidRPr="00F318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Itali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0C4E"/>
    <w:multiLevelType w:val="hybridMultilevel"/>
    <w:tmpl w:val="8466C022"/>
    <w:lvl w:ilvl="0" w:tplc="D99268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C13AD"/>
    <w:multiLevelType w:val="hybridMultilevel"/>
    <w:tmpl w:val="01BAAD8A"/>
    <w:lvl w:ilvl="0" w:tplc="5BB2525C">
      <w:start w:val="1"/>
      <w:numFmt w:val="decimal"/>
      <w:lvlText w:val="%1."/>
      <w:lvlJc w:val="left"/>
      <w:pPr>
        <w:ind w:left="720" w:hanging="360"/>
      </w:pPr>
      <w:rPr>
        <w:rFonts w:ascii="Calibri-Italic" w:hAnsi="Calibri-Italic" w:hint="default"/>
        <w:i/>
        <w:color w:val="000000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27A79"/>
    <w:multiLevelType w:val="hybridMultilevel"/>
    <w:tmpl w:val="38162F74"/>
    <w:lvl w:ilvl="0" w:tplc="180AB974">
      <w:start w:val="1"/>
      <w:numFmt w:val="decimal"/>
      <w:lvlText w:val="%1."/>
      <w:lvlJc w:val="left"/>
      <w:pPr>
        <w:ind w:left="1080" w:hanging="360"/>
      </w:pPr>
      <w:rPr>
        <w:rFonts w:ascii="Calibri-Italic" w:hAnsi="Calibri-Italic" w:hint="default"/>
        <w:i/>
        <w:color w:val="000000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A95640"/>
    <w:multiLevelType w:val="hybridMultilevel"/>
    <w:tmpl w:val="CFC65750"/>
    <w:lvl w:ilvl="0" w:tplc="D102EA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F194A"/>
    <w:multiLevelType w:val="hybridMultilevel"/>
    <w:tmpl w:val="8012C916"/>
    <w:lvl w:ilvl="0" w:tplc="0BB805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31804"/>
    <w:multiLevelType w:val="hybridMultilevel"/>
    <w:tmpl w:val="2752FF04"/>
    <w:lvl w:ilvl="0" w:tplc="6B3C38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6F196C"/>
    <w:multiLevelType w:val="hybridMultilevel"/>
    <w:tmpl w:val="E1A638D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E5224"/>
    <w:multiLevelType w:val="hybridMultilevel"/>
    <w:tmpl w:val="4F2A8918"/>
    <w:lvl w:ilvl="0" w:tplc="1BF6FA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B38D1"/>
    <w:multiLevelType w:val="hybridMultilevel"/>
    <w:tmpl w:val="D744078C"/>
    <w:lvl w:ilvl="0" w:tplc="46F45B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D2436"/>
    <w:multiLevelType w:val="hybridMultilevel"/>
    <w:tmpl w:val="E17627A2"/>
    <w:lvl w:ilvl="0" w:tplc="17E89A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547E17"/>
    <w:multiLevelType w:val="hybridMultilevel"/>
    <w:tmpl w:val="B0123E48"/>
    <w:lvl w:ilvl="0" w:tplc="72E893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5E6CE3"/>
    <w:multiLevelType w:val="hybridMultilevel"/>
    <w:tmpl w:val="D00E3E2E"/>
    <w:lvl w:ilvl="0" w:tplc="B1C082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D159BE"/>
    <w:multiLevelType w:val="hybridMultilevel"/>
    <w:tmpl w:val="D04204A4"/>
    <w:lvl w:ilvl="0" w:tplc="1ADCDD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1"/>
  </w:num>
  <w:num w:numId="5">
    <w:abstractNumId w:val="3"/>
  </w:num>
  <w:num w:numId="6">
    <w:abstractNumId w:val="8"/>
  </w:num>
  <w:num w:numId="7">
    <w:abstractNumId w:val="10"/>
  </w:num>
  <w:num w:numId="8">
    <w:abstractNumId w:val="9"/>
  </w:num>
  <w:num w:numId="9">
    <w:abstractNumId w:val="7"/>
  </w:num>
  <w:num w:numId="10">
    <w:abstractNumId w:val="12"/>
  </w:num>
  <w:num w:numId="11">
    <w:abstractNumId w:val="4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A08"/>
    <w:rsid w:val="00021D79"/>
    <w:rsid w:val="00095A90"/>
    <w:rsid w:val="001945EA"/>
    <w:rsid w:val="002F2843"/>
    <w:rsid w:val="00302E09"/>
    <w:rsid w:val="00316C68"/>
    <w:rsid w:val="00317B22"/>
    <w:rsid w:val="00330A9E"/>
    <w:rsid w:val="00337ECE"/>
    <w:rsid w:val="003B47F0"/>
    <w:rsid w:val="004A19EB"/>
    <w:rsid w:val="004A1CD5"/>
    <w:rsid w:val="00531E36"/>
    <w:rsid w:val="005534E1"/>
    <w:rsid w:val="005B1BC8"/>
    <w:rsid w:val="005C6FD0"/>
    <w:rsid w:val="0069677B"/>
    <w:rsid w:val="006C3258"/>
    <w:rsid w:val="0070230F"/>
    <w:rsid w:val="007779A6"/>
    <w:rsid w:val="00785B1B"/>
    <w:rsid w:val="007E352A"/>
    <w:rsid w:val="0084788C"/>
    <w:rsid w:val="00853411"/>
    <w:rsid w:val="008631D6"/>
    <w:rsid w:val="008947BE"/>
    <w:rsid w:val="0092657B"/>
    <w:rsid w:val="00950406"/>
    <w:rsid w:val="009817F0"/>
    <w:rsid w:val="009C3AD7"/>
    <w:rsid w:val="00A0687C"/>
    <w:rsid w:val="00A2702D"/>
    <w:rsid w:val="00A830A2"/>
    <w:rsid w:val="00A85562"/>
    <w:rsid w:val="00AE3C5B"/>
    <w:rsid w:val="00B12640"/>
    <w:rsid w:val="00BF0DC1"/>
    <w:rsid w:val="00C256A9"/>
    <w:rsid w:val="00C81A08"/>
    <w:rsid w:val="00CC2F92"/>
    <w:rsid w:val="00CF21F7"/>
    <w:rsid w:val="00D05395"/>
    <w:rsid w:val="00D354F2"/>
    <w:rsid w:val="00D612B1"/>
    <w:rsid w:val="00D74719"/>
    <w:rsid w:val="00E11E28"/>
    <w:rsid w:val="00E62526"/>
    <w:rsid w:val="00EB0174"/>
    <w:rsid w:val="00EE100B"/>
    <w:rsid w:val="00F3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D415E"/>
  <w15:chartTrackingRefBased/>
  <w15:docId w15:val="{02ECB6A2-8F2E-4575-99C1-19DA2B7E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noProof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1A08"/>
    <w:pPr>
      <w:ind w:left="720"/>
      <w:contextualSpacing/>
    </w:pPr>
  </w:style>
  <w:style w:type="paragraph" w:styleId="Encabezado">
    <w:name w:val="header"/>
    <w:basedOn w:val="Normal"/>
    <w:link w:val="EncabezadoCar"/>
    <w:rsid w:val="006C3258"/>
    <w:pPr>
      <w:tabs>
        <w:tab w:val="center" w:pos="4320"/>
        <w:tab w:val="right" w:pos="8640"/>
      </w:tabs>
      <w:spacing w:after="0" w:line="360" w:lineRule="auto"/>
      <w:jc w:val="both"/>
    </w:pPr>
    <w:rPr>
      <w:rFonts w:ascii="Arial" w:eastAsia="Times New Roman" w:hAnsi="Arial" w:cs="Times New Roman"/>
      <w:szCs w:val="20"/>
      <w:lang w:eastAsia="es-ES"/>
    </w:rPr>
  </w:style>
  <w:style w:type="character" w:customStyle="1" w:styleId="EncabezadoCar">
    <w:name w:val="Encabezado Car"/>
    <w:basedOn w:val="Fuentedeprrafopredeter"/>
    <w:link w:val="Encabezado"/>
    <w:rsid w:val="006C3258"/>
    <w:rPr>
      <w:rFonts w:ascii="Arial" w:eastAsia="Times New Roman" w:hAnsi="Arial" w:cs="Times New Roman"/>
      <w:szCs w:val="20"/>
      <w:lang w:val="es-AR" w:eastAsia="es-ES"/>
    </w:rPr>
  </w:style>
  <w:style w:type="paragraph" w:styleId="Textoindependiente">
    <w:name w:val="Body Text"/>
    <w:basedOn w:val="Normal"/>
    <w:link w:val="TextoindependienteCar"/>
    <w:rsid w:val="006C3258"/>
    <w:pPr>
      <w:spacing w:after="0" w:line="360" w:lineRule="auto"/>
    </w:pPr>
    <w:rPr>
      <w:rFonts w:ascii="Arial" w:eastAsia="Times New Roman" w:hAnsi="Arial" w:cs="Times New Roman"/>
      <w:b/>
      <w:color w:val="000000"/>
      <w:szCs w:val="20"/>
      <w:u w:val="single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C3258"/>
    <w:rPr>
      <w:rFonts w:ascii="Arial" w:eastAsia="Times New Roman" w:hAnsi="Arial" w:cs="Times New Roman"/>
      <w:b/>
      <w:color w:val="000000"/>
      <w:szCs w:val="20"/>
      <w:u w:val="single"/>
      <w:lang w:val="es-A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1060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Daniel Hervida</dc:creator>
  <cp:keywords/>
  <dc:description/>
  <cp:lastModifiedBy>Tomas</cp:lastModifiedBy>
  <cp:revision>39</cp:revision>
  <dcterms:created xsi:type="dcterms:W3CDTF">2016-10-27T22:06:00Z</dcterms:created>
  <dcterms:modified xsi:type="dcterms:W3CDTF">2016-11-18T14:54:00Z</dcterms:modified>
</cp:coreProperties>
</file>