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39519404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  <w:bookmarkStart w:id="0" w:name="_GoBack"/>
            <w:bookmarkEnd w:id="0"/>
            <w:r>
              <w:rPr>
                <w:rFonts w:cs="Arial"/>
              </w:rPr>
              <w:t>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proofErr w:type="spellStart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</w:t>
      </w:r>
      <w:proofErr w:type="spellEnd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4.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Soundsc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Sound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5.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Wavread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AudioRead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531E36" w:rsidRPr="009C3AD7" w:rsidRDefault="00C81A08" w:rsidP="005534E1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 w:rsidRPr="009C3AD7">
        <w:rPr>
          <w:rFonts w:cstheme="minorHAnsi"/>
          <w:b/>
          <w:iCs/>
          <w:color w:val="000000"/>
          <w:u w:val="single"/>
        </w:rPr>
        <w:t xml:space="preserve">7. </w:t>
      </w:r>
      <w:proofErr w:type="spellStart"/>
      <w:r w:rsidRPr="009C3AD7">
        <w:rPr>
          <w:rFonts w:cstheme="minorHAnsi"/>
          <w:b/>
          <w:iCs/>
          <w:color w:val="000000"/>
          <w:u w:val="single"/>
        </w:rPr>
        <w:t>Sysm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</w:rPr>
        <w:t>:</w:t>
      </w:r>
      <w:r w:rsidR="009C3AD7" w:rsidRPr="009C3AD7">
        <w:rPr>
          <w:rFonts w:cstheme="minorHAnsi"/>
          <w:iCs/>
          <w:color w:val="000000"/>
        </w:rPr>
        <w:t xml:space="preserve"> Crea funciones y variables  simb</w:t>
      </w:r>
      <w:r w:rsidR="009C3AD7">
        <w:rPr>
          <w:rFonts w:cstheme="minorHAnsi"/>
          <w:iCs/>
          <w:color w:val="000000"/>
        </w:rPr>
        <w:t>ólicas.</w:t>
      </w:r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B12640" w:rsidRP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describ</w:t>
      </w:r>
      <w:r w:rsidR="00B12640">
        <w:rPr>
          <w:rFonts w:ascii="Calibri" w:hAnsi="Calibri" w:cs="Calibri"/>
          <w:color w:val="000000"/>
          <w:sz w:val="18"/>
          <w:szCs w:val="18"/>
        </w:rPr>
        <w:t xml:space="preserve">iendo por cada uno de ellos los </w:t>
      </w:r>
      <w:r>
        <w:rPr>
          <w:rFonts w:ascii="Calibri" w:hAnsi="Calibri" w:cs="Calibri"/>
          <w:color w:val="000000"/>
          <w:sz w:val="18"/>
          <w:szCs w:val="18"/>
        </w:rPr>
        <w:t>parámetros recibidos y su fu</w:t>
      </w:r>
      <w:r w:rsidR="00853411">
        <w:rPr>
          <w:rFonts w:ascii="Calibri" w:hAnsi="Calibri" w:cs="Calibri"/>
          <w:color w:val="000000"/>
          <w:sz w:val="18"/>
          <w:szCs w:val="18"/>
        </w:rPr>
        <w:t>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-Ital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95A90"/>
    <w:rsid w:val="002F2843"/>
    <w:rsid w:val="00317B22"/>
    <w:rsid w:val="00531E36"/>
    <w:rsid w:val="005534E1"/>
    <w:rsid w:val="006C3258"/>
    <w:rsid w:val="0070230F"/>
    <w:rsid w:val="007779A6"/>
    <w:rsid w:val="00853411"/>
    <w:rsid w:val="009C3AD7"/>
    <w:rsid w:val="00A0687C"/>
    <w:rsid w:val="00A830A2"/>
    <w:rsid w:val="00B12640"/>
    <w:rsid w:val="00C81A08"/>
    <w:rsid w:val="00CF21F7"/>
    <w:rsid w:val="00D05395"/>
    <w:rsid w:val="00E11E28"/>
    <w:rsid w:val="00E6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6942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val="es-AR"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18</cp:revision>
  <dcterms:created xsi:type="dcterms:W3CDTF">2016-10-27T22:06:00Z</dcterms:created>
  <dcterms:modified xsi:type="dcterms:W3CDTF">2016-11-01T18:30:00Z</dcterms:modified>
</cp:coreProperties>
</file>