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1yplze2ld75" w:id="0"/>
      <w:bookmarkEnd w:id="0"/>
      <w:r w:rsidDel="00000000" w:rsidR="00000000" w:rsidRPr="00000000">
        <w:rPr>
          <w:rtl w:val="0"/>
        </w:rPr>
        <w:t xml:space="preserve">Política de backups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L’objectiu de la política de backups és garantir la disponibilitat, integritat i recuperació de les dades del sistema informàtic de l’empresa en cas de fallada, pèrdua de dades o incident de seguretat.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Estratègia de còpies de seguretat: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S’aplica el model 3-2-1: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3 còpies de les dades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 suports diferents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còpia fora de l’empresa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Tipus de còpies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Es fa una còpia completa setmanalment. (Totes les dades/fitxers)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Es fa una còpia incremental diariament de dilluns a divendres. (Dades/fitxers modificats)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Conservació de còpies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Les còpies incrementals 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conserven 3 setmanes i després s’ esborren.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Es deixen 3 còpies completes a l’any (Abril,Agost,Desembre) sense esborrar; un cop passats 2 anys, s’esborren. La resta de còpies completes es mantenen durant 2 mesos.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Les còpies no es realitzen en horari laboral per evitar impacte en el rendiment.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Ubicació de les còpies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Local: Servidor NAS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Extern: AWS S3 Glacier (núvol)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Dades dels backups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Base de dades PostgreSQL d’Odoo, inventari, nòmines, informació dels treballadors, dades clients.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Seguretat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Accés restringit als backups, control d’usuaris i permisos, dades xifrades en el cloud.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Control i registre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Per a cada còpia s'haurà d’indicar: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Data exacte, tipus de còpia, ubicació i responsable.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Proves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S’ha de fer una prova de restauració mensual per comprovar que les còpies s’estan fent correctament i es poden restaurar de manera adequada.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Aquesta política s’haura de revisar cada 3 mesos per si s’han de fer canvis.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