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№6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та Unit тестування Python додатку»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Мета: Cтворення юніт-тестів для додатка-калькулятора на основі класів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Тестування Додавання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test_add_positive_numbers(self):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the addition of two positive numbers."""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self.calc.add(10, 5)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15)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Тестування Віднімання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test_subtract_positive_numbers(self):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subtraction of two positive numbers where the result is positive."""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self.calc.subtract(15, 5)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10)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Тестування Множення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test_multiply_positive_numbers(self):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multiplication of two positive numbers."""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self.calc.multiply(10, 5)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50)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Тестування Ділення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test_divide_positive_numbers(self):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"""Test division of two positive numbers."""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self.calc.divide(10, 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self.assertEqual(result, 5)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Тестування Обробки Помилок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divide(self, a, b):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b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a / b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у вас буде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3</Pages>
  <Words>293</Words>
  <Characters>2148</Characters>
  <CharactersWithSpaces>2449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2024-11-28T20:20:31Z</dcterms:modified>
  <cp:revision>1</cp:revision>
  <dc:subject/>
  <dc:title/>
</cp:coreProperties>
</file>