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6BF5998A"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9354B0">
            <w:rPr>
              <w:sz w:val="32"/>
              <w:lang w:val="es-MX"/>
            </w:rPr>
            <w:t>4</w:t>
          </w:r>
          <w:r w:rsidR="00025052" w:rsidRPr="00F844C4">
            <w:rPr>
              <w:sz w:val="32"/>
              <w:lang w:val="es-MX"/>
            </w:rPr>
            <w:t xml:space="preserve">, </w:t>
          </w:r>
          <w:r w:rsidR="009354B0">
            <w:rPr>
              <w:sz w:val="32"/>
              <w:lang w:val="es-MX"/>
            </w:rPr>
            <w:t>trayectoria de dron</w:t>
          </w:r>
          <w:r w:rsidR="00025052" w:rsidRPr="00F844C4">
            <w:rPr>
              <w:sz w:val="32"/>
              <w:lang w:val="es-MX"/>
            </w:rPr>
            <w:t>:</w:t>
          </w:r>
        </w:p>
        <w:p w14:paraId="283BFE0F" w14:textId="2B344123" w:rsidR="00AF3385" w:rsidRDefault="00DD2ECF">
          <w:pPr>
            <w:pStyle w:val="TDC1"/>
            <w:tabs>
              <w:tab w:val="right" w:leader="dot" w:pos="8494"/>
            </w:tabs>
            <w:rPr>
              <w:rFonts w:asciiTheme="minorHAnsi" w:eastAsiaTheme="minorEastAsia" w:hAnsiTheme="minorHAnsi"/>
              <w:noProof/>
              <w:sz w:val="22"/>
              <w:lang w:eastAsia="es-AR"/>
            </w:rPr>
          </w:pPr>
          <w:r>
            <w:fldChar w:fldCharType="begin"/>
          </w:r>
          <w:r>
            <w:instrText xml:space="preserve"> TOC \o "1-3" \h \z \u </w:instrText>
          </w:r>
          <w:r>
            <w:fldChar w:fldCharType="separate"/>
          </w:r>
          <w:hyperlink w:anchor="_Toc239847465" w:history="1">
            <w:r w:rsidR="00AF3385" w:rsidRPr="00447127">
              <w:rPr>
                <w:rStyle w:val="Hipervnculo"/>
                <w:noProof/>
              </w:rPr>
              <w:t>Introducción:</w:t>
            </w:r>
            <w:r w:rsidR="00AF3385">
              <w:rPr>
                <w:noProof/>
                <w:webHidden/>
              </w:rPr>
              <w:tab/>
            </w:r>
            <w:r w:rsidR="00AF3385">
              <w:rPr>
                <w:noProof/>
                <w:webHidden/>
              </w:rPr>
              <w:fldChar w:fldCharType="begin"/>
            </w:r>
            <w:r w:rsidR="00AF3385">
              <w:rPr>
                <w:noProof/>
                <w:webHidden/>
              </w:rPr>
              <w:instrText xml:space="preserve"> PAGEREF _Toc239847465 \h </w:instrText>
            </w:r>
            <w:r w:rsidR="00AF3385">
              <w:rPr>
                <w:noProof/>
                <w:webHidden/>
              </w:rPr>
            </w:r>
            <w:r w:rsidR="00AF3385">
              <w:rPr>
                <w:noProof/>
                <w:webHidden/>
              </w:rPr>
              <w:fldChar w:fldCharType="separate"/>
            </w:r>
            <w:r w:rsidR="00AF3385">
              <w:rPr>
                <w:noProof/>
                <w:webHidden/>
              </w:rPr>
              <w:t>3</w:t>
            </w:r>
            <w:r w:rsidR="00AF3385">
              <w:rPr>
                <w:noProof/>
                <w:webHidden/>
              </w:rPr>
              <w:fldChar w:fldCharType="end"/>
            </w:r>
          </w:hyperlink>
        </w:p>
        <w:p w14:paraId="208E5FE4" w14:textId="1F405B20" w:rsidR="00AF3385" w:rsidRDefault="00AF3385">
          <w:pPr>
            <w:pStyle w:val="TDC1"/>
            <w:tabs>
              <w:tab w:val="right" w:leader="dot" w:pos="8494"/>
            </w:tabs>
            <w:rPr>
              <w:rFonts w:asciiTheme="minorHAnsi" w:eastAsiaTheme="minorEastAsia" w:hAnsiTheme="minorHAnsi"/>
              <w:noProof/>
              <w:sz w:val="22"/>
              <w:lang w:eastAsia="es-AR"/>
            </w:rPr>
          </w:pPr>
          <w:hyperlink w:anchor="_Toc239847466" w:history="1">
            <w:r w:rsidRPr="00447127">
              <w:rPr>
                <w:rStyle w:val="Hipervnculo"/>
                <w:noProof/>
              </w:rPr>
              <w:t>1. Extracción por Flujo Óptico y Diagnóstico Cinemático</w:t>
            </w:r>
            <w:r>
              <w:rPr>
                <w:noProof/>
                <w:webHidden/>
              </w:rPr>
              <w:tab/>
            </w:r>
            <w:r>
              <w:rPr>
                <w:noProof/>
                <w:webHidden/>
              </w:rPr>
              <w:fldChar w:fldCharType="begin"/>
            </w:r>
            <w:r>
              <w:rPr>
                <w:noProof/>
                <w:webHidden/>
              </w:rPr>
              <w:instrText xml:space="preserve"> PAGEREF _Toc239847466 \h </w:instrText>
            </w:r>
            <w:r>
              <w:rPr>
                <w:noProof/>
                <w:webHidden/>
              </w:rPr>
            </w:r>
            <w:r>
              <w:rPr>
                <w:noProof/>
                <w:webHidden/>
              </w:rPr>
              <w:fldChar w:fldCharType="separate"/>
            </w:r>
            <w:r>
              <w:rPr>
                <w:noProof/>
                <w:webHidden/>
              </w:rPr>
              <w:t>3</w:t>
            </w:r>
            <w:r>
              <w:rPr>
                <w:noProof/>
                <w:webHidden/>
              </w:rPr>
              <w:fldChar w:fldCharType="end"/>
            </w:r>
          </w:hyperlink>
        </w:p>
        <w:p w14:paraId="11016A86" w14:textId="27AC7558" w:rsidR="00AF3385" w:rsidRDefault="00AF3385">
          <w:pPr>
            <w:pStyle w:val="TDC2"/>
            <w:tabs>
              <w:tab w:val="right" w:leader="dot" w:pos="8494"/>
            </w:tabs>
            <w:rPr>
              <w:rFonts w:asciiTheme="minorHAnsi" w:eastAsiaTheme="minorEastAsia" w:hAnsiTheme="minorHAnsi"/>
              <w:noProof/>
              <w:sz w:val="22"/>
              <w:lang w:eastAsia="es-AR"/>
            </w:rPr>
          </w:pPr>
          <w:hyperlink w:anchor="_Toc239847467" w:history="1">
            <w:r w:rsidRPr="00447127">
              <w:rPr>
                <w:rStyle w:val="Hipervnculo"/>
                <w:noProof/>
              </w:rPr>
              <w:t>Vínculo teórico con Interpolación Numérica:</w:t>
            </w:r>
            <w:r>
              <w:rPr>
                <w:noProof/>
                <w:webHidden/>
              </w:rPr>
              <w:tab/>
            </w:r>
            <w:r>
              <w:rPr>
                <w:noProof/>
                <w:webHidden/>
              </w:rPr>
              <w:fldChar w:fldCharType="begin"/>
            </w:r>
            <w:r>
              <w:rPr>
                <w:noProof/>
                <w:webHidden/>
              </w:rPr>
              <w:instrText xml:space="preserve"> PAGEREF _Toc239847467 \h </w:instrText>
            </w:r>
            <w:r>
              <w:rPr>
                <w:noProof/>
                <w:webHidden/>
              </w:rPr>
            </w:r>
            <w:r>
              <w:rPr>
                <w:noProof/>
                <w:webHidden/>
              </w:rPr>
              <w:fldChar w:fldCharType="separate"/>
            </w:r>
            <w:r>
              <w:rPr>
                <w:noProof/>
                <w:webHidden/>
              </w:rPr>
              <w:t>4</w:t>
            </w:r>
            <w:r>
              <w:rPr>
                <w:noProof/>
                <w:webHidden/>
              </w:rPr>
              <w:fldChar w:fldCharType="end"/>
            </w:r>
          </w:hyperlink>
        </w:p>
        <w:p w14:paraId="7E604F19" w14:textId="707490F5" w:rsidR="00AF3385" w:rsidRDefault="00AF3385">
          <w:pPr>
            <w:pStyle w:val="TDC2"/>
            <w:tabs>
              <w:tab w:val="right" w:leader="dot" w:pos="8494"/>
            </w:tabs>
            <w:rPr>
              <w:rFonts w:asciiTheme="minorHAnsi" w:eastAsiaTheme="minorEastAsia" w:hAnsiTheme="minorHAnsi"/>
              <w:noProof/>
              <w:sz w:val="22"/>
              <w:lang w:eastAsia="es-AR"/>
            </w:rPr>
          </w:pPr>
          <w:hyperlink w:anchor="_Toc239847468" w:history="1">
            <w:r w:rsidRPr="00447127">
              <w:rPr>
                <w:rStyle w:val="Hipervnculo"/>
                <w:noProof/>
              </w:rPr>
              <w:t>Justificación de los parámetros computacionales:</w:t>
            </w:r>
            <w:r>
              <w:rPr>
                <w:noProof/>
                <w:webHidden/>
              </w:rPr>
              <w:tab/>
            </w:r>
            <w:r>
              <w:rPr>
                <w:noProof/>
                <w:webHidden/>
              </w:rPr>
              <w:fldChar w:fldCharType="begin"/>
            </w:r>
            <w:r>
              <w:rPr>
                <w:noProof/>
                <w:webHidden/>
              </w:rPr>
              <w:instrText xml:space="preserve"> PAGEREF _Toc239847468 \h </w:instrText>
            </w:r>
            <w:r>
              <w:rPr>
                <w:noProof/>
                <w:webHidden/>
              </w:rPr>
            </w:r>
            <w:r>
              <w:rPr>
                <w:noProof/>
                <w:webHidden/>
              </w:rPr>
              <w:fldChar w:fldCharType="separate"/>
            </w:r>
            <w:r>
              <w:rPr>
                <w:noProof/>
                <w:webHidden/>
              </w:rPr>
              <w:t>4</w:t>
            </w:r>
            <w:r>
              <w:rPr>
                <w:noProof/>
                <w:webHidden/>
              </w:rPr>
              <w:fldChar w:fldCharType="end"/>
            </w:r>
          </w:hyperlink>
        </w:p>
        <w:p w14:paraId="4FC769AB" w14:textId="22C152DE" w:rsidR="00AF3385" w:rsidRDefault="00AF3385">
          <w:pPr>
            <w:pStyle w:val="TDC2"/>
            <w:tabs>
              <w:tab w:val="right" w:leader="dot" w:pos="8494"/>
            </w:tabs>
            <w:rPr>
              <w:rFonts w:asciiTheme="minorHAnsi" w:eastAsiaTheme="minorEastAsia" w:hAnsiTheme="minorHAnsi"/>
              <w:noProof/>
              <w:sz w:val="22"/>
              <w:lang w:eastAsia="es-AR"/>
            </w:rPr>
          </w:pPr>
          <w:hyperlink w:anchor="_Toc239847469" w:history="1">
            <w:r w:rsidRPr="00447127">
              <w:rPr>
                <w:rStyle w:val="Hipervnculo"/>
                <w:noProof/>
              </w:rPr>
              <w:t>Diagrama de Bloques</w:t>
            </w:r>
            <w:r>
              <w:rPr>
                <w:noProof/>
                <w:webHidden/>
              </w:rPr>
              <w:tab/>
            </w:r>
            <w:r>
              <w:rPr>
                <w:noProof/>
                <w:webHidden/>
              </w:rPr>
              <w:fldChar w:fldCharType="begin"/>
            </w:r>
            <w:r>
              <w:rPr>
                <w:noProof/>
                <w:webHidden/>
              </w:rPr>
              <w:instrText xml:space="preserve"> PAGEREF _Toc239847469 \h </w:instrText>
            </w:r>
            <w:r>
              <w:rPr>
                <w:noProof/>
                <w:webHidden/>
              </w:rPr>
            </w:r>
            <w:r>
              <w:rPr>
                <w:noProof/>
                <w:webHidden/>
              </w:rPr>
              <w:fldChar w:fldCharType="separate"/>
            </w:r>
            <w:r>
              <w:rPr>
                <w:noProof/>
                <w:webHidden/>
              </w:rPr>
              <w:t>4</w:t>
            </w:r>
            <w:r>
              <w:rPr>
                <w:noProof/>
                <w:webHidden/>
              </w:rPr>
              <w:fldChar w:fldCharType="end"/>
            </w:r>
          </w:hyperlink>
        </w:p>
        <w:p w14:paraId="302D9B11" w14:textId="7F8CB379" w:rsidR="00AF3385" w:rsidRDefault="00AF3385">
          <w:pPr>
            <w:pStyle w:val="TDC2"/>
            <w:tabs>
              <w:tab w:val="right" w:leader="dot" w:pos="8494"/>
            </w:tabs>
            <w:rPr>
              <w:rFonts w:asciiTheme="minorHAnsi" w:eastAsiaTheme="minorEastAsia" w:hAnsiTheme="minorHAnsi"/>
              <w:noProof/>
              <w:sz w:val="22"/>
              <w:lang w:eastAsia="es-AR"/>
            </w:rPr>
          </w:pPr>
          <w:hyperlink w:anchor="_Toc239847470" w:history="1">
            <w:r w:rsidRPr="00447127">
              <w:rPr>
                <w:rStyle w:val="Hipervnculo"/>
                <w:noProof/>
              </w:rPr>
              <w:t>Rapidez instantánea</w:t>
            </w:r>
            <w:r>
              <w:rPr>
                <w:noProof/>
                <w:webHidden/>
              </w:rPr>
              <w:tab/>
            </w:r>
            <w:r>
              <w:rPr>
                <w:noProof/>
                <w:webHidden/>
              </w:rPr>
              <w:fldChar w:fldCharType="begin"/>
            </w:r>
            <w:r>
              <w:rPr>
                <w:noProof/>
                <w:webHidden/>
              </w:rPr>
              <w:instrText xml:space="preserve"> PAGEREF _Toc239847470 \h </w:instrText>
            </w:r>
            <w:r>
              <w:rPr>
                <w:noProof/>
                <w:webHidden/>
              </w:rPr>
            </w:r>
            <w:r>
              <w:rPr>
                <w:noProof/>
                <w:webHidden/>
              </w:rPr>
              <w:fldChar w:fldCharType="separate"/>
            </w:r>
            <w:r>
              <w:rPr>
                <w:noProof/>
                <w:webHidden/>
              </w:rPr>
              <w:t>4</w:t>
            </w:r>
            <w:r>
              <w:rPr>
                <w:noProof/>
                <w:webHidden/>
              </w:rPr>
              <w:fldChar w:fldCharType="end"/>
            </w:r>
          </w:hyperlink>
        </w:p>
        <w:p w14:paraId="60A29BC3" w14:textId="28E4E7C4" w:rsidR="00AF3385" w:rsidRDefault="00AF3385">
          <w:pPr>
            <w:pStyle w:val="TDC1"/>
            <w:tabs>
              <w:tab w:val="right" w:leader="dot" w:pos="8494"/>
            </w:tabs>
            <w:rPr>
              <w:rFonts w:asciiTheme="minorHAnsi" w:eastAsiaTheme="minorEastAsia" w:hAnsiTheme="minorHAnsi"/>
              <w:noProof/>
              <w:sz w:val="22"/>
              <w:lang w:eastAsia="es-AR"/>
            </w:rPr>
          </w:pPr>
          <w:hyperlink w:anchor="_Toc239847471" w:history="1">
            <w:r w:rsidRPr="00447127">
              <w:rPr>
                <w:rStyle w:val="Hipervnculo"/>
                <w:rFonts w:eastAsia="CMBX12"/>
                <w:noProof/>
              </w:rPr>
              <w:t>2. Modelado de Trayectoria</w:t>
            </w:r>
            <w:r>
              <w:rPr>
                <w:noProof/>
                <w:webHidden/>
              </w:rPr>
              <w:tab/>
            </w:r>
            <w:r>
              <w:rPr>
                <w:noProof/>
                <w:webHidden/>
              </w:rPr>
              <w:fldChar w:fldCharType="begin"/>
            </w:r>
            <w:r>
              <w:rPr>
                <w:noProof/>
                <w:webHidden/>
              </w:rPr>
              <w:instrText xml:space="preserve"> PAGEREF _Toc239847471 \h </w:instrText>
            </w:r>
            <w:r>
              <w:rPr>
                <w:noProof/>
                <w:webHidden/>
              </w:rPr>
            </w:r>
            <w:r>
              <w:rPr>
                <w:noProof/>
                <w:webHidden/>
              </w:rPr>
              <w:fldChar w:fldCharType="separate"/>
            </w:r>
            <w:r>
              <w:rPr>
                <w:noProof/>
                <w:webHidden/>
              </w:rPr>
              <w:t>5</w:t>
            </w:r>
            <w:r>
              <w:rPr>
                <w:noProof/>
                <w:webHidden/>
              </w:rPr>
              <w:fldChar w:fldCharType="end"/>
            </w:r>
          </w:hyperlink>
        </w:p>
        <w:p w14:paraId="593E77B5" w14:textId="2051AE0D" w:rsidR="00AF3385" w:rsidRDefault="00AF3385">
          <w:pPr>
            <w:pStyle w:val="TDC2"/>
            <w:tabs>
              <w:tab w:val="right" w:leader="dot" w:pos="8494"/>
            </w:tabs>
            <w:rPr>
              <w:rFonts w:asciiTheme="minorHAnsi" w:eastAsiaTheme="minorEastAsia" w:hAnsiTheme="minorHAnsi"/>
              <w:noProof/>
              <w:sz w:val="22"/>
              <w:lang w:eastAsia="es-AR"/>
            </w:rPr>
          </w:pPr>
          <w:hyperlink w:anchor="_Toc239847472" w:history="1">
            <w:r w:rsidRPr="00447127">
              <w:rPr>
                <w:rStyle w:val="Hipervnculo"/>
                <w:noProof/>
              </w:rPr>
              <w:t>Método global</w:t>
            </w:r>
            <w:r>
              <w:rPr>
                <w:noProof/>
                <w:webHidden/>
              </w:rPr>
              <w:tab/>
            </w:r>
            <w:r>
              <w:rPr>
                <w:noProof/>
                <w:webHidden/>
              </w:rPr>
              <w:fldChar w:fldCharType="begin"/>
            </w:r>
            <w:r>
              <w:rPr>
                <w:noProof/>
                <w:webHidden/>
              </w:rPr>
              <w:instrText xml:space="preserve"> PAGEREF _Toc239847472 \h </w:instrText>
            </w:r>
            <w:r>
              <w:rPr>
                <w:noProof/>
                <w:webHidden/>
              </w:rPr>
            </w:r>
            <w:r>
              <w:rPr>
                <w:noProof/>
                <w:webHidden/>
              </w:rPr>
              <w:fldChar w:fldCharType="separate"/>
            </w:r>
            <w:r>
              <w:rPr>
                <w:noProof/>
                <w:webHidden/>
              </w:rPr>
              <w:t>5</w:t>
            </w:r>
            <w:r>
              <w:rPr>
                <w:noProof/>
                <w:webHidden/>
              </w:rPr>
              <w:fldChar w:fldCharType="end"/>
            </w:r>
          </w:hyperlink>
        </w:p>
        <w:p w14:paraId="4C833BDC" w14:textId="2937FFAF" w:rsidR="00AF3385" w:rsidRDefault="00AF3385">
          <w:pPr>
            <w:pStyle w:val="TDC2"/>
            <w:tabs>
              <w:tab w:val="right" w:leader="dot" w:pos="8494"/>
            </w:tabs>
            <w:rPr>
              <w:rFonts w:asciiTheme="minorHAnsi" w:eastAsiaTheme="minorEastAsia" w:hAnsiTheme="minorHAnsi"/>
              <w:noProof/>
              <w:sz w:val="22"/>
              <w:lang w:eastAsia="es-AR"/>
            </w:rPr>
          </w:pPr>
          <w:hyperlink w:anchor="_Toc239847473" w:history="1">
            <w:r w:rsidRPr="00447127">
              <w:rPr>
                <w:rStyle w:val="Hipervnculo"/>
                <w:noProof/>
              </w:rPr>
              <w:t>Método local</w:t>
            </w:r>
            <w:r>
              <w:rPr>
                <w:noProof/>
                <w:webHidden/>
              </w:rPr>
              <w:tab/>
            </w:r>
            <w:r>
              <w:rPr>
                <w:noProof/>
                <w:webHidden/>
              </w:rPr>
              <w:fldChar w:fldCharType="begin"/>
            </w:r>
            <w:r>
              <w:rPr>
                <w:noProof/>
                <w:webHidden/>
              </w:rPr>
              <w:instrText xml:space="preserve"> PAGEREF _Toc239847473 \h </w:instrText>
            </w:r>
            <w:r>
              <w:rPr>
                <w:noProof/>
                <w:webHidden/>
              </w:rPr>
            </w:r>
            <w:r>
              <w:rPr>
                <w:noProof/>
                <w:webHidden/>
              </w:rPr>
              <w:fldChar w:fldCharType="separate"/>
            </w:r>
            <w:r>
              <w:rPr>
                <w:noProof/>
                <w:webHidden/>
              </w:rPr>
              <w:t>5</w:t>
            </w:r>
            <w:r>
              <w:rPr>
                <w:noProof/>
                <w:webHidden/>
              </w:rPr>
              <w:fldChar w:fldCharType="end"/>
            </w:r>
          </w:hyperlink>
        </w:p>
        <w:p w14:paraId="619C5058" w14:textId="01FFFDA8" w:rsidR="00AF3385" w:rsidRDefault="00AF3385">
          <w:pPr>
            <w:pStyle w:val="TDC2"/>
            <w:tabs>
              <w:tab w:val="right" w:leader="dot" w:pos="8494"/>
            </w:tabs>
            <w:rPr>
              <w:rFonts w:asciiTheme="minorHAnsi" w:eastAsiaTheme="minorEastAsia" w:hAnsiTheme="minorHAnsi"/>
              <w:noProof/>
              <w:sz w:val="22"/>
              <w:lang w:eastAsia="es-AR"/>
            </w:rPr>
          </w:pPr>
          <w:hyperlink w:anchor="_Toc239847474" w:history="1">
            <w:r w:rsidRPr="00447127">
              <w:rPr>
                <w:rStyle w:val="Hipervnculo"/>
                <w:noProof/>
                <w:lang w:eastAsia="es-AR"/>
              </w:rPr>
              <w:t>Resultados</w:t>
            </w:r>
            <w:r>
              <w:rPr>
                <w:noProof/>
                <w:webHidden/>
              </w:rPr>
              <w:tab/>
            </w:r>
            <w:r>
              <w:rPr>
                <w:noProof/>
                <w:webHidden/>
              </w:rPr>
              <w:fldChar w:fldCharType="begin"/>
            </w:r>
            <w:r>
              <w:rPr>
                <w:noProof/>
                <w:webHidden/>
              </w:rPr>
              <w:instrText xml:space="preserve"> PAGEREF _Toc239847474 \h </w:instrText>
            </w:r>
            <w:r>
              <w:rPr>
                <w:noProof/>
                <w:webHidden/>
              </w:rPr>
            </w:r>
            <w:r>
              <w:rPr>
                <w:noProof/>
                <w:webHidden/>
              </w:rPr>
              <w:fldChar w:fldCharType="separate"/>
            </w:r>
            <w:r>
              <w:rPr>
                <w:noProof/>
                <w:webHidden/>
              </w:rPr>
              <w:t>6</w:t>
            </w:r>
            <w:r>
              <w:rPr>
                <w:noProof/>
                <w:webHidden/>
              </w:rPr>
              <w:fldChar w:fldCharType="end"/>
            </w:r>
          </w:hyperlink>
        </w:p>
        <w:p w14:paraId="44C32F9D" w14:textId="5D3ABB8A" w:rsidR="00AF3385" w:rsidRDefault="00AF3385">
          <w:pPr>
            <w:pStyle w:val="TDC1"/>
            <w:tabs>
              <w:tab w:val="right" w:leader="dot" w:pos="8494"/>
            </w:tabs>
            <w:rPr>
              <w:rFonts w:asciiTheme="minorHAnsi" w:eastAsiaTheme="minorEastAsia" w:hAnsiTheme="minorHAnsi"/>
              <w:noProof/>
              <w:sz w:val="22"/>
              <w:lang w:eastAsia="es-AR"/>
            </w:rPr>
          </w:pPr>
          <w:hyperlink w:anchor="_Toc239847475" w:history="1">
            <w:r w:rsidRPr="00447127">
              <w:rPr>
                <w:rStyle w:val="Hipervnculo"/>
                <w:rFonts w:eastAsia="CMBX12"/>
                <w:noProof/>
              </w:rPr>
              <w:t>3. Síntesis y Renderizado de Vuelo Filtrado</w:t>
            </w:r>
            <w:r>
              <w:rPr>
                <w:noProof/>
                <w:webHidden/>
              </w:rPr>
              <w:tab/>
            </w:r>
            <w:r>
              <w:rPr>
                <w:noProof/>
                <w:webHidden/>
              </w:rPr>
              <w:fldChar w:fldCharType="begin"/>
            </w:r>
            <w:r>
              <w:rPr>
                <w:noProof/>
                <w:webHidden/>
              </w:rPr>
              <w:instrText xml:space="preserve"> PAGEREF _Toc239847475 \h </w:instrText>
            </w:r>
            <w:r>
              <w:rPr>
                <w:noProof/>
                <w:webHidden/>
              </w:rPr>
            </w:r>
            <w:r>
              <w:rPr>
                <w:noProof/>
                <w:webHidden/>
              </w:rPr>
              <w:fldChar w:fldCharType="separate"/>
            </w:r>
            <w:r>
              <w:rPr>
                <w:noProof/>
                <w:webHidden/>
              </w:rPr>
              <w:t>7</w:t>
            </w:r>
            <w:r>
              <w:rPr>
                <w:noProof/>
                <w:webHidden/>
              </w:rPr>
              <w:fldChar w:fldCharType="end"/>
            </w:r>
          </w:hyperlink>
        </w:p>
        <w:p w14:paraId="7A8B4547" w14:textId="5FC51ED0"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9847465"/>
      <w:r>
        <w:lastRenderedPageBreak/>
        <w:t>Introducción:</w:t>
      </w:r>
      <w:bookmarkEnd w:id="0"/>
    </w:p>
    <w:p w14:paraId="5A51FBDD" w14:textId="77777777" w:rsidR="009354B0" w:rsidRPr="009354B0" w:rsidRDefault="009354B0" w:rsidP="009354B0">
      <w:pPr>
        <w:rPr>
          <w:rFonts w:ascii="Times New Roman" w:hAnsi="Times New Roman"/>
          <w:sz w:val="24"/>
          <w:szCs w:val="24"/>
          <w:lang w:eastAsia="es-AR"/>
        </w:rPr>
      </w:pPr>
      <w:r w:rsidRPr="009354B0">
        <w:rPr>
          <w:lang w:eastAsia="es-AR"/>
        </w:rPr>
        <w:t>En la imagen satelital proporcionada (mapa_satelital_completo.jpg) se observa el campus de la Universidad Tecnológica Nacional - Facultad Regional Santa Fe y sus alrededores. Un piloto de dron intenta realizar un mapeo fotogramétrico automático de la zona siguiendo una ruta de inspección programada. La aeronave despega y debe aterrizar exactamente en el mismo punto de control inicial.</w:t>
      </w:r>
    </w:p>
    <w:p w14:paraId="16382148" w14:textId="7B64882F" w:rsidR="009354B0" w:rsidRPr="009354B0" w:rsidRDefault="009354B0" w:rsidP="009354B0">
      <w:pPr>
        <w:rPr>
          <w:rFonts w:ascii="Times New Roman" w:hAnsi="Times New Roman"/>
          <w:sz w:val="24"/>
          <w:szCs w:val="24"/>
          <w:lang w:eastAsia="es-AR"/>
        </w:rPr>
      </w:pPr>
      <w:r w:rsidRPr="009354B0">
        <w:rPr>
          <w:lang w:eastAsia="es-AR"/>
        </w:rPr>
        <w:t>Sin embargo, debido a interferencias de vibración en el gimbal de la cámara, ráfagas de viento e imperfecciones en el bucle de control, la aeronave presenta severas fluctuaciones en su velocidad e incertidumbre en la altitud de vuelo. El resultado directo de esta captura visual se encuentra grabado en el archivo vuelo_dron.mp4.</w:t>
      </w:r>
    </w:p>
    <w:p w14:paraId="02619263" w14:textId="16573464" w:rsidR="009354B0" w:rsidRDefault="009354B0" w:rsidP="009354B0">
      <w:pPr>
        <w:rPr>
          <w:lang w:eastAsia="es-AR"/>
        </w:rPr>
      </w:pPr>
      <w:r w:rsidRPr="009354B0">
        <w:rPr>
          <w:lang w:eastAsia="es-AR"/>
        </w:rPr>
        <w:t>El objetivo como equipo de ingeniería es procesar la información visual del video, diagnosticar las fallas cinemáticas, modelar la trayectoria real mediante métodos de interpolación numérica y re-sintetizar el vuelo optimizado.</w:t>
      </w:r>
    </w:p>
    <w:p w14:paraId="33BBF3C4" w14:textId="45FA1A14" w:rsidR="009354B0" w:rsidRDefault="009354B0" w:rsidP="009354B0">
      <w:pPr>
        <w:rPr>
          <w:lang w:eastAsia="es-AR"/>
        </w:rPr>
      </w:pPr>
      <w:r>
        <w:rPr>
          <w:lang w:eastAsia="es-AR"/>
        </w:rPr>
        <w:t xml:space="preserve">La resolución de este trabajo práctico se </w:t>
      </w:r>
      <w:r w:rsidR="00FC2572">
        <w:rPr>
          <w:lang w:eastAsia="es-AR"/>
        </w:rPr>
        <w:t>encuentra en el repositorio de G</w:t>
      </w:r>
      <w:r>
        <w:rPr>
          <w:lang w:eastAsia="es-AR"/>
        </w:rPr>
        <w:t>it:</w:t>
      </w:r>
    </w:p>
    <w:p w14:paraId="45A237A1" w14:textId="75989586" w:rsidR="009354B0" w:rsidRPr="009354B0" w:rsidRDefault="009354B0" w:rsidP="009354B0">
      <w:pPr>
        <w:jc w:val="center"/>
        <w:rPr>
          <w:rFonts w:ascii="Times New Roman" w:hAnsi="Times New Roman"/>
          <w:sz w:val="24"/>
          <w:szCs w:val="24"/>
          <w:lang w:eastAsia="es-AR"/>
        </w:rPr>
      </w:pPr>
      <w:hyperlink r:id="rId9" w:history="1">
        <w:r w:rsidRPr="00F90D65">
          <w:rPr>
            <w:rStyle w:val="Hipervnculo"/>
            <w:rFonts w:ascii="Times New Roman" w:hAnsi="Times New Roman"/>
            <w:sz w:val="24"/>
            <w:szCs w:val="24"/>
            <w:lang w:eastAsia="es-AR"/>
          </w:rPr>
          <w:t>https://github.com/pabloDLQ/Analisis-numerico-2026</w:t>
        </w:r>
      </w:hyperlink>
      <w:r>
        <w:rPr>
          <w:rFonts w:ascii="Times New Roman" w:hAnsi="Times New Roman"/>
          <w:sz w:val="24"/>
          <w:szCs w:val="24"/>
          <w:lang w:eastAsia="es-AR"/>
        </w:rPr>
        <w:t>.</w:t>
      </w:r>
    </w:p>
    <w:p w14:paraId="599DB692" w14:textId="5C0AF882" w:rsidR="00826CF1" w:rsidRDefault="00FC2572" w:rsidP="00FC2572">
      <w:pPr>
        <w:pStyle w:val="Ttulo1"/>
      </w:pPr>
      <w:bookmarkStart w:id="1" w:name="_Toc239847466"/>
      <w:r>
        <w:t>1. E</w:t>
      </w:r>
      <w:r w:rsidRPr="00FC2572">
        <w:t>xtracción por Flujo Óptico y Diagnóstico Cinemático</w:t>
      </w:r>
      <w:bookmarkEnd w:id="1"/>
    </w:p>
    <w:p w14:paraId="2BEC7F20" w14:textId="19320228" w:rsidR="00FC2572" w:rsidRDefault="007C5FEB" w:rsidP="007C5FEB">
      <w:r>
        <w:t>El algoritmo de Lucas-Kanade resuelve la extracción de trayectoria asumiendo que el desplazamiento entre imágenes consecutivas es lo suficientemente pequeño como para aproximarlo con un desarrollo de Taylor de primer orden.</w:t>
      </w:r>
    </w:p>
    <w:p w14:paraId="2E8970E1" w14:textId="44E65661" w:rsidR="007D538E" w:rsidRDefault="00BB60E6" w:rsidP="007D538E">
      <w:pPr>
        <w:jc w:val="center"/>
      </w:pPr>
      <w:r>
        <w:pict w14:anchorId="174EE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95pt;height:242.9pt">
            <v:imagedata r:id="rId10" o:title="trayectoria_cartesiana"/>
          </v:shape>
        </w:pict>
      </w:r>
    </w:p>
    <w:p w14:paraId="7A8F354F" w14:textId="63B7FE4B" w:rsidR="00CC238C" w:rsidRDefault="00CC238C" w:rsidP="00CC238C">
      <w:pPr>
        <w:pStyle w:val="Ttulo2"/>
        <w:rPr>
          <w:rFonts w:eastAsia="Times New Roman" w:cs="Times New Roman"/>
          <w:lang w:eastAsia="es-AR"/>
        </w:rPr>
      </w:pPr>
      <w:bookmarkStart w:id="2" w:name="_Toc239847467"/>
      <w:r>
        <w:lastRenderedPageBreak/>
        <w:t>Vínculo teórico con Interpolación Numérica:</w:t>
      </w:r>
      <w:bookmarkEnd w:id="2"/>
    </w:p>
    <w:p w14:paraId="0031693D" w14:textId="5058D278" w:rsidR="007C5FEB" w:rsidRPr="007C5FEB" w:rsidRDefault="007C5FEB" w:rsidP="007C5FEB">
      <w:pPr>
        <w:rPr>
          <w:rFonts w:ascii="Times New Roman" w:eastAsia="Times New Roman" w:hAnsi="Times New Roman" w:cs="Times New Roman"/>
          <w:sz w:val="24"/>
          <w:szCs w:val="24"/>
          <w:lang w:eastAsia="es-AR"/>
        </w:rPr>
      </w:pPr>
      <w:r w:rsidRPr="007C5FEB">
        <w:rPr>
          <w:rFonts w:eastAsia="Times New Roman" w:cs="Times New Roman"/>
          <w:lang w:eastAsia="es-AR"/>
        </w:rPr>
        <w:t xml:space="preserve">Al reemplazar la aproximación de Taylor en la función de error, el problema de tracking abandona la fuerza bruta y se convierte en un sistema lineal sobredeterminado </w:t>
      </w:r>
      <m:oMath>
        <m:r>
          <w:rPr>
            <w:rFonts w:ascii="Cambria Math" w:eastAsia="Times New Roman" w:hAnsi="Cambria Math" w:cs="Times New Roman"/>
            <w:lang w:eastAsia="es-AR"/>
          </w:rPr>
          <m:t>Au=b</m:t>
        </m:r>
      </m:oMath>
      <w:r w:rsidRPr="007C5FEB">
        <w:rPr>
          <w:rFonts w:eastAsia="Times New Roman" w:cs="Times New Roman"/>
          <w:lang w:eastAsia="es-AR"/>
        </w:rPr>
        <w:t>.</w:t>
      </w:r>
    </w:p>
    <w:p w14:paraId="16631F90" w14:textId="0A0440A2" w:rsidR="00F85E10" w:rsidRPr="00F85E10" w:rsidRDefault="007C5FEB" w:rsidP="007C5FEB">
      <w:pPr>
        <w:rPr>
          <w:rFonts w:eastAsia="Times New Roman" w:cs="Times New Roman"/>
          <w:lang w:eastAsia="es-AR"/>
        </w:rPr>
      </w:pPr>
      <w:r w:rsidRPr="007C5FEB">
        <w:rPr>
          <w:rFonts w:eastAsia="Times New Roman" w:cs="Times New Roman"/>
          <w:lang w:eastAsia="es-AR"/>
        </w:rPr>
        <w:t>La solución explícita que mini</w:t>
      </w:r>
      <w:r w:rsidR="00F85E10">
        <w:rPr>
          <w:rFonts w:eastAsia="Times New Roman" w:cs="Times New Roman"/>
          <w:lang w:eastAsia="es-AR"/>
        </w:rPr>
        <w:t xml:space="preserve">miza este error es </w:t>
      </w:r>
      <m:oMath>
        <m:r>
          <w:rPr>
            <w:rFonts w:ascii="Cambria Math" w:eastAsia="Times New Roman" w:hAnsi="Cambria Math" w:cs="Times New Roman"/>
            <w:sz w:val="24"/>
            <w:szCs w:val="24"/>
            <w:lang w:eastAsia="es-AR"/>
          </w:rPr>
          <m:t>u=</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m:t>
            </m:r>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-1</m:t>
            </m:r>
          </m:sup>
        </m:sSup>
        <m:sSup>
          <m:sSupPr>
            <m:ctrlPr>
              <w:rPr>
                <w:rFonts w:ascii="Cambria Math" w:eastAsia="Times New Roman" w:hAnsi="Cambria Math" w:cs="Times New Roman"/>
                <w:i/>
                <w:sz w:val="24"/>
                <w:szCs w:val="24"/>
                <w:lang w:eastAsia="es-AR"/>
              </w:rPr>
            </m:ctrlPr>
          </m:sSupPr>
          <m:e>
            <m:r>
              <w:rPr>
                <w:rFonts w:ascii="Cambria Math" w:eastAsia="Times New Roman" w:hAnsi="Cambria Math" w:cs="Times New Roman"/>
                <w:sz w:val="24"/>
                <w:szCs w:val="24"/>
                <w:lang w:eastAsia="es-AR"/>
              </w:rPr>
              <m:t>A</m:t>
            </m:r>
          </m:e>
          <m:sup>
            <m:r>
              <w:rPr>
                <w:rFonts w:ascii="Cambria Math" w:eastAsia="Times New Roman" w:hAnsi="Cambria Math" w:cs="Times New Roman"/>
                <w:sz w:val="24"/>
                <w:szCs w:val="24"/>
                <w:lang w:eastAsia="es-AR"/>
              </w:rPr>
              <m:t>T</m:t>
            </m:r>
          </m:sup>
        </m:sSup>
        <m:r>
          <w:rPr>
            <w:rFonts w:ascii="Cambria Math" w:eastAsia="Times New Roman" w:hAnsi="Cambria Math" w:cs="Times New Roman"/>
            <w:sz w:val="24"/>
            <w:szCs w:val="24"/>
            <w:lang w:eastAsia="es-AR"/>
          </w:rPr>
          <m:t>b</m:t>
        </m:r>
      </m:oMath>
      <w:r w:rsidR="00F85E10">
        <w:rPr>
          <w:rFonts w:ascii="Times New Roman" w:eastAsia="Times New Roman" w:hAnsi="Times New Roman" w:cs="Times New Roman"/>
          <w:sz w:val="24"/>
          <w:szCs w:val="24"/>
          <w:lang w:eastAsia="es-AR"/>
        </w:rPr>
        <w:t>.</w:t>
      </w:r>
    </w:p>
    <w:p w14:paraId="26776019" w14:textId="4EDA2862" w:rsidR="007C5FEB" w:rsidRDefault="007C5FEB" w:rsidP="007C5FEB">
      <w:pPr>
        <w:rPr>
          <w:rFonts w:eastAsia="Times New Roman" w:cs="Times New Roman"/>
          <w:lang w:eastAsia="es-AR"/>
        </w:rPr>
      </w:pPr>
      <w:r w:rsidRPr="007C5FEB">
        <w:rPr>
          <w:rFonts w:eastAsia="Times New Roman" w:cs="Times New Roman"/>
          <w:lang w:eastAsia="es-AR"/>
        </w:rPr>
        <w:t xml:space="preserve">Este enfoque es exactamente el método de mínimos cuadrados resuelto mediante ecuaciones normales, siendo el mismo fundamento analítico que sustenta el ajuste polinomial global </w:t>
      </w:r>
      <w:r w:rsidRPr="00262355">
        <w:rPr>
          <w:rFonts w:eastAsia="Times New Roman" w:cs="Times New Roman"/>
          <w:highlight w:val="yellow"/>
          <w:lang w:eastAsia="es-AR"/>
        </w:rPr>
        <w:t>estudiado en la asignatura</w:t>
      </w:r>
      <w:r w:rsidRPr="007C5FEB">
        <w:rPr>
          <w:rFonts w:eastAsia="Times New Roman" w:cs="Times New Roman"/>
          <w:lang w:eastAsia="es-AR"/>
        </w:rPr>
        <w:t>.</w:t>
      </w:r>
    </w:p>
    <w:p w14:paraId="396ABF15" w14:textId="114B39F6" w:rsidR="00262355" w:rsidRPr="00262355" w:rsidRDefault="00CC238C" w:rsidP="00CC238C">
      <w:pPr>
        <w:pStyle w:val="Ttulo2"/>
        <w:rPr>
          <w:rFonts w:eastAsia="Times New Roman" w:cs="Times New Roman"/>
          <w:szCs w:val="22"/>
          <w:lang w:eastAsia="es-AR"/>
        </w:rPr>
      </w:pPr>
      <w:bookmarkStart w:id="3" w:name="_Toc239847468"/>
      <w:r>
        <w:t>Justificación de los parámetros computacionales:</w:t>
      </w:r>
      <w:bookmarkEnd w:id="3"/>
    </w:p>
    <w:p w14:paraId="0713CE87"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Pre-selección de puntos: Para que la matriz del sistema (el tensor de estructura M=ATA) no sea singular, se deben descartar zonas planas o líneas continuas que generan el problema de apertura. El script emplea detectores para priorizar esquinas bien definidas, configurando un máximo de 500 características a rastrear.</w:t>
      </w:r>
    </w:p>
    <w:p w14:paraId="1DE6B503" w14:textId="77777777" w:rsidR="00CE0F75" w:rsidRPr="00FF49BD" w:rsidRDefault="00CE0F75" w:rsidP="00FF49BD">
      <w:pPr>
        <w:pStyle w:val="Prrafodelista"/>
        <w:numPr>
          <w:ilvl w:val="0"/>
          <w:numId w:val="26"/>
        </w:numPr>
        <w:rPr>
          <w:rFonts w:ascii="Times New Roman" w:hAnsi="Times New Roman"/>
          <w:sz w:val="24"/>
          <w:szCs w:val="24"/>
          <w:lang w:eastAsia="es-AR"/>
        </w:rPr>
      </w:pPr>
      <w:r w:rsidRPr="00CE0F75">
        <w:rPr>
          <w:lang w:eastAsia="es-AR"/>
        </w:rPr>
        <w:t>Tamaño de ventana (winSize): Fijado en (21, 21) pixeles, funciona como un hiperparámetro de compromiso. Si la ventana crece, el sistema recibe más ecuaciones ganando robustez frente al ruido de los sensores. Sin embargo, aumenta el riesgo físico de que los píxeles dentro del parche no se muevan de forma uniforme.</w:t>
      </w:r>
    </w:p>
    <w:p w14:paraId="4C3E2145" w14:textId="26D3B171" w:rsidR="007C5FEB" w:rsidRPr="005F4B3C" w:rsidRDefault="00CE0F75" w:rsidP="00FF49BD">
      <w:pPr>
        <w:pStyle w:val="Prrafodelista"/>
        <w:numPr>
          <w:ilvl w:val="0"/>
          <w:numId w:val="26"/>
        </w:numPr>
        <w:rPr>
          <w:rFonts w:ascii="Times New Roman" w:hAnsi="Times New Roman"/>
          <w:sz w:val="24"/>
          <w:szCs w:val="24"/>
          <w:lang w:eastAsia="es-AR"/>
        </w:rPr>
      </w:pPr>
      <w:r w:rsidRPr="00CE0F75">
        <w:rPr>
          <w:lang w:eastAsia="es-AR"/>
        </w:rPr>
        <w:t>Pirámide de resolución (maxLevel): Configurado con un nivel de profundidad de 3. Esta pirámide permite evadir la limitación matemática del desarrollo de Taylor (desplazamiento</w:t>
      </w:r>
      <w:r>
        <w:rPr>
          <w:lang w:eastAsia="es-AR"/>
        </w:rPr>
        <w:t>s</w:t>
      </w:r>
      <w:r w:rsidRPr="00CE0F75">
        <w:rPr>
          <w:lang w:eastAsia="es-AR"/>
        </w:rPr>
        <w:t xml:space="preserve"> estrictamente pequeño</w:t>
      </w:r>
      <w:r>
        <w:rPr>
          <w:lang w:eastAsia="es-AR"/>
        </w:rPr>
        <w:t>s</w:t>
      </w:r>
      <w:r w:rsidRPr="00CE0F75">
        <w:rPr>
          <w:lang w:eastAsia="es-AR"/>
        </w:rPr>
        <w:t>) estimando movimientos bruscos en versiones reducidas del parche para luego refinar el cálculo progresivamente en su tamaño real.</w:t>
      </w:r>
    </w:p>
    <w:p w14:paraId="224AF440" w14:textId="3C766AD3" w:rsidR="005F4B3C" w:rsidRDefault="005F4B3C" w:rsidP="005F4B3C">
      <w:pPr>
        <w:pStyle w:val="Ttulo2"/>
      </w:pPr>
      <w:bookmarkStart w:id="4" w:name="_Toc239847469"/>
      <w:r>
        <w:t>Diagrama de Bloques</w:t>
      </w:r>
      <w:bookmarkEnd w:id="4"/>
    </w:p>
    <w:p w14:paraId="25ECEC68" w14:textId="2DC79AA8" w:rsidR="005F4B3C" w:rsidRDefault="005F4B3C" w:rsidP="005F4B3C"/>
    <w:p w14:paraId="5D84DA13" w14:textId="39E8481B" w:rsidR="005F4B3C" w:rsidRPr="005F4B3C" w:rsidRDefault="005F4B3C" w:rsidP="005F4B3C">
      <w:pPr>
        <w:pStyle w:val="Ttulo2"/>
      </w:pPr>
      <w:bookmarkStart w:id="5" w:name="_Toc239847470"/>
      <w:r>
        <w:t>Rapidez instantánea</w:t>
      </w:r>
      <w:bookmarkEnd w:id="5"/>
    </w:p>
    <w:p w14:paraId="1A1B6C54" w14:textId="203FC5EF"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La obtención de la rapidez instantánea requiere calcular una derivada numérica sobre los datos de posición, este es un proceso que amplifica las fluctuaciones aleatorias.</w:t>
      </w:r>
    </w:p>
    <w:p w14:paraId="49992556" w14:textId="4CA019AA" w:rsidR="00FF49BD" w:rsidRPr="00FF49BD" w:rsidRDefault="00BB60E6" w:rsidP="00FF49BD">
      <w:pPr>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lastRenderedPageBreak/>
        <w:pict w14:anchorId="123CAF66">
          <v:shape id="_x0000_i1026" type="#_x0000_t75" style="width:425.1pt;height:212.85pt">
            <v:imagedata r:id="rId11" o:title="rapidez_instantanea"/>
          </v:shape>
        </w:pict>
      </w:r>
    </w:p>
    <w:p w14:paraId="29179714" w14:textId="018C24D4" w:rsidR="00FF49BD" w:rsidRDefault="00FF49BD" w:rsidP="00FF49BD">
      <w:pPr>
        <w:rPr>
          <w:rFonts w:eastAsia="Times New Roman" w:cs="Times New Roman"/>
          <w:color w:val="000000"/>
          <w:szCs w:val="28"/>
          <w:lang w:eastAsia="es-AR"/>
        </w:rPr>
      </w:pPr>
      <w:r w:rsidRPr="00FF49BD">
        <w:rPr>
          <w:rFonts w:eastAsia="Times New Roman" w:cs="Times New Roman"/>
          <w:color w:val="000000"/>
          <w:szCs w:val="28"/>
          <w:lang w:eastAsia="es-AR"/>
        </w:rPr>
        <w:t>Al medir variaciones minúsculas (ruido) entre intervalos de tiempo muy cortos, la diferencia finita convierte esas perturbaciones espaciales en picos de velocidad.</w:t>
      </w:r>
    </w:p>
    <w:p w14:paraId="43F725F7" w14:textId="46985B83" w:rsidR="00311F0D" w:rsidRPr="00013C8D" w:rsidRDefault="00311F0D" w:rsidP="00013C8D">
      <w:pPr>
        <w:pStyle w:val="Ttulo1"/>
        <w:rPr>
          <w:rFonts w:eastAsia="CMBX12"/>
        </w:rPr>
      </w:pPr>
      <w:bookmarkStart w:id="6" w:name="_Toc239847471"/>
      <w:r>
        <w:rPr>
          <w:rFonts w:eastAsia="CMBX12"/>
        </w:rPr>
        <w:t>2. Modelado de Trayectoria</w:t>
      </w:r>
      <w:bookmarkEnd w:id="6"/>
    </w:p>
    <w:p w14:paraId="1CB74E05" w14:textId="4D0775D6" w:rsidR="002F42B5" w:rsidRDefault="00013C8D" w:rsidP="00013C8D">
      <w:r>
        <w:t>Para comenzar el modelado el algoritmo no utiliza los frames ruidosos, sino que submuestrea la señal tomando un nodo representativo cada 30 muestras temporales. Esto define los puntos de anclaje (nodos) sobre los cuales trabajarán los métodos de interpolación.</w:t>
      </w:r>
    </w:p>
    <w:p w14:paraId="65F430EA" w14:textId="700436ED" w:rsidR="002F42B5" w:rsidRDefault="00013C8D" w:rsidP="00013C8D">
      <w:pPr>
        <w:pStyle w:val="Ttulo2"/>
      </w:pPr>
      <w:bookmarkStart w:id="7" w:name="_Toc239847472"/>
      <w:r>
        <w:t>Método global</w:t>
      </w:r>
      <w:bookmarkEnd w:id="7"/>
    </w:p>
    <w:p w14:paraId="5619D105" w14:textId="0B19E74C" w:rsidR="00013C8D" w:rsidRPr="00013C8D" w:rsidRDefault="00CD2D2B" w:rsidP="00013C8D">
      <w:pPr>
        <w:rPr>
          <w:rFonts w:ascii="Times New Roman" w:hAnsi="Times New Roman"/>
          <w:sz w:val="24"/>
          <w:szCs w:val="24"/>
          <w:lang w:eastAsia="es-AR"/>
        </w:rPr>
      </w:pPr>
      <w:r>
        <w:rPr>
          <w:lang w:eastAsia="es-AR"/>
        </w:rPr>
        <w:t>Se implementó una función que te estima una función polinómica que se aproxime a los nodos seleccionados que sea del grado que se le pasa como argumento, con esa función probamos distintos grados de polinomio y encontramos que el que mejor se ajusta a la trayectoria es el de grado 16.</w:t>
      </w:r>
    </w:p>
    <w:p w14:paraId="377496EA" w14:textId="0104486E" w:rsidR="00013C8D" w:rsidRPr="00013C8D" w:rsidRDefault="00013C8D" w:rsidP="00013C8D">
      <w:pPr>
        <w:rPr>
          <w:rFonts w:ascii="Times New Roman" w:hAnsi="Times New Roman"/>
          <w:sz w:val="24"/>
          <w:szCs w:val="24"/>
          <w:lang w:eastAsia="es-AR"/>
        </w:rPr>
      </w:pPr>
      <w:r w:rsidRPr="00013C8D">
        <w:rPr>
          <w:lang w:eastAsia="es-AR"/>
        </w:rPr>
        <w:t>Dado que se exige que el dron aterrice exactamente sobre el punto de partida, el script implementa una corrección analítica. Calcula el error de ajuste en el primer y último nodo y aplica una compensación lineal fraccional a lo largo del tiempo para forzar que el inicio y el fin coincidan.</w:t>
      </w:r>
    </w:p>
    <w:p w14:paraId="1EF1CA57" w14:textId="490EF57D" w:rsidR="00013C8D" w:rsidRDefault="00FB7509" w:rsidP="00FB7509">
      <w:pPr>
        <w:pStyle w:val="Ttulo2"/>
      </w:pPr>
      <w:bookmarkStart w:id="8" w:name="_Toc239847473"/>
      <w:r>
        <w:t>Método local</w:t>
      </w:r>
      <w:bookmarkEnd w:id="8"/>
    </w:p>
    <w:p w14:paraId="15796B77" w14:textId="01BAF6B9" w:rsidR="00FB7509" w:rsidRPr="00FB7509" w:rsidRDefault="00FB7509" w:rsidP="00FB7509">
      <w:pPr>
        <w:rPr>
          <w:rFonts w:ascii="Times New Roman" w:hAnsi="Times New Roman"/>
          <w:sz w:val="24"/>
          <w:szCs w:val="24"/>
          <w:lang w:eastAsia="es-AR"/>
        </w:rPr>
      </w:pPr>
      <w:r w:rsidRPr="00FB7509">
        <w:rPr>
          <w:lang w:eastAsia="es-AR"/>
        </w:rPr>
        <w:t>Se desarrolló un método de interpolación por tramos utilizando funciones cúbicas.</w:t>
      </w:r>
      <w:r>
        <w:rPr>
          <w:rFonts w:ascii="Times New Roman" w:hAnsi="Times New Roman"/>
          <w:sz w:val="24"/>
          <w:szCs w:val="24"/>
          <w:lang w:eastAsia="es-AR"/>
        </w:rPr>
        <w:t xml:space="preserve"> </w:t>
      </w:r>
      <w:r w:rsidRPr="00FB7509">
        <w:rPr>
          <w:lang w:eastAsia="es-AR"/>
        </w:rPr>
        <w:t>Se impone la condición de curvatura nula (derivada segunda igual a cero) en el primer y último nodo del vuelo.</w:t>
      </w:r>
    </w:p>
    <w:p w14:paraId="6E1C7B7C" w14:textId="5274CA37" w:rsidR="00FB7509" w:rsidRDefault="00FB7509" w:rsidP="00FB7509">
      <w:pPr>
        <w:rPr>
          <w:lang w:eastAsia="es-AR"/>
        </w:rPr>
      </w:pPr>
      <w:r w:rsidRPr="00FB7509">
        <w:rPr>
          <w:lang w:eastAsia="es-AR"/>
        </w:rPr>
        <w:t>Se plantea un sistema de ecuaciones matricial tridiagonal, donde las incógnitas son las derivadas segundas en cada nodo interior, permitiendo luego reconstruir la posición del dron muestra a muestra.</w:t>
      </w:r>
    </w:p>
    <w:p w14:paraId="657E7C4A" w14:textId="056D6B11" w:rsidR="00D34C7A" w:rsidRPr="00FB7509" w:rsidRDefault="00D34C7A" w:rsidP="00D34C7A">
      <w:pPr>
        <w:pStyle w:val="Ttulo2"/>
        <w:rPr>
          <w:rFonts w:ascii="Times New Roman" w:eastAsia="Times New Roman" w:hAnsi="Times New Roman"/>
          <w:sz w:val="24"/>
          <w:szCs w:val="24"/>
          <w:lang w:eastAsia="es-AR"/>
        </w:rPr>
      </w:pPr>
      <w:bookmarkStart w:id="9" w:name="_Toc239847474"/>
      <w:r>
        <w:rPr>
          <w:lang w:eastAsia="es-AR"/>
        </w:rPr>
        <w:lastRenderedPageBreak/>
        <w:t>Resultados</w:t>
      </w:r>
      <w:bookmarkEnd w:id="9"/>
    </w:p>
    <w:p w14:paraId="45E9CA4A" w14:textId="6518ABAB" w:rsidR="00FB7509" w:rsidRDefault="00BB60E6" w:rsidP="00311F0D">
      <w:r>
        <w:pict w14:anchorId="04EC8283">
          <v:shape id="_x0000_i1027" type="#_x0000_t75" style="width:425.1pt;height:330.55pt">
            <v:imagedata r:id="rId12" o:title="comparacion_plano_cartesiano"/>
          </v:shape>
        </w:pict>
      </w:r>
    </w:p>
    <w:p w14:paraId="7E7EB9A0" w14:textId="37B92C0C" w:rsidR="003253E2" w:rsidRDefault="00BB60E6" w:rsidP="00311F0D">
      <w:r>
        <w:pict w14:anchorId="758B00C6">
          <v:shape id="_x0000_i1028" type="#_x0000_t75" style="width:424.5pt;height:233.55pt">
            <v:imagedata r:id="rId13" o:title="comparacion_altitud"/>
          </v:shape>
        </w:pict>
      </w:r>
    </w:p>
    <w:p w14:paraId="16D71846" w14:textId="621AD7C8" w:rsidR="00013C8D" w:rsidRDefault="002748F8" w:rsidP="00311F0D">
      <w:pPr>
        <w:rPr>
          <w:color w:val="000000"/>
          <w:szCs w:val="28"/>
        </w:rPr>
      </w:pPr>
      <w:r>
        <w:rPr>
          <w:color w:val="000000"/>
          <w:szCs w:val="28"/>
        </w:rPr>
        <w:t xml:space="preserve">El polinomio global es rígido, intentar que una única función pase cerca de todos los nodos del vuelo suele generar sobretiros y oscilaciones severas en los tramos intermedios y extremos (fenómeno de Runge). Un cambio brusco en la trayectoria del dron afecta a toda la curva global. Si bien esta aplicación del </w:t>
      </w:r>
      <w:r>
        <w:rPr>
          <w:color w:val="000000"/>
          <w:szCs w:val="28"/>
        </w:rPr>
        <w:lastRenderedPageBreak/>
        <w:t>polinomio cumple muy bien el recorrido del dron, en los otros grados probados, las oscilaciones eran mucho más fuertes.</w:t>
      </w:r>
    </w:p>
    <w:p w14:paraId="40EE56FD" w14:textId="446190AA" w:rsidR="00013C8D" w:rsidRDefault="002748F8" w:rsidP="00311F0D">
      <w:r>
        <w:rPr>
          <w:color w:val="000000"/>
          <w:szCs w:val="28"/>
        </w:rPr>
        <w:t xml:space="preserve">El Spline Cúbico Natural es superior para este caso. Al ser local, una ráfaga de viento o un giro cerrado en una esquina del mapa solo afecta a ese tramo específico. Además, los polinomios cúbicos garantizan que la trayectoria final tenga posición, velocidad y aceleración continuas, lo que elimina el ruido del video original y genera un modelado </w:t>
      </w:r>
      <w:r w:rsidR="00671E1A">
        <w:rPr>
          <w:color w:val="000000"/>
          <w:szCs w:val="28"/>
        </w:rPr>
        <w:t>más estable</w:t>
      </w:r>
      <w:r>
        <w:rPr>
          <w:color w:val="000000"/>
          <w:szCs w:val="28"/>
        </w:rPr>
        <w:t xml:space="preserve"> para el vuelo del dron.</w:t>
      </w:r>
    </w:p>
    <w:p w14:paraId="40E85E08" w14:textId="22E03DE1" w:rsidR="002F42B5" w:rsidRDefault="003253E2" w:rsidP="00AF3385">
      <w:pPr>
        <w:pStyle w:val="Ttulo1"/>
      </w:pPr>
      <w:bookmarkStart w:id="10" w:name="_Toc239847475"/>
      <w:r>
        <w:rPr>
          <w:rFonts w:eastAsia="CMBX12"/>
        </w:rPr>
        <w:t>3. Síntesis y Renderizado de Vuelo Filtrado</w:t>
      </w:r>
      <w:bookmarkEnd w:id="10"/>
    </w:p>
    <w:p w14:paraId="22A45E3B" w14:textId="77777777" w:rsidR="00AF3385" w:rsidRDefault="00AF3385" w:rsidP="00AF3385">
      <w:pPr>
        <w:rPr>
          <w:lang w:eastAsia="es-AR"/>
        </w:rPr>
      </w:pPr>
      <w:r w:rsidRPr="00AF3385">
        <w:rPr>
          <w:lang w:eastAsia="es-AR"/>
        </w:rPr>
        <w:t>Comenzaremos aclarando que seleccionamos el método local por tramos (Spline Cúbico Natural) debido a su superioridad para el modelado físico. El spline evita oscilaciones y el fenómeno de Runge propios del polinomio global, garantizando que la posición reconstruida tenga velocidad y aceleración continuas. Esta suavidad es indispensable para que el renderizado del dron virtual fluya sin sobresaltos ni cambios de dirección discontinuos que arruinarían el análisis de flujo óptico posterior.</w:t>
      </w:r>
    </w:p>
    <w:p w14:paraId="1AC97431" w14:textId="51D2DAFA" w:rsidR="00BB60E6" w:rsidRDefault="00BB60E6" w:rsidP="00BB60E6">
      <w:pPr>
        <w:pStyle w:val="Ttulo1"/>
        <w:rPr>
          <w:lang w:eastAsia="es-AR"/>
        </w:rPr>
      </w:pPr>
      <w:r>
        <w:rPr>
          <w:lang w:eastAsia="es-AR"/>
        </w:rPr>
        <w:t>4. Modelado de Condiciones Reales de Vuelo</w:t>
      </w:r>
    </w:p>
    <w:p w14:paraId="47DE7996" w14:textId="3CEB4DC1" w:rsidR="009732B7" w:rsidRDefault="00BB60E6" w:rsidP="00BB60E6">
      <w:pPr>
        <w:rPr>
          <w:lang w:eastAsia="es-AR"/>
        </w:rPr>
      </w:pPr>
      <w:r>
        <w:rPr>
          <w:lang w:eastAsia="es-AR"/>
        </w:rPr>
        <w:t xml:space="preserve">Al investigar un poco sobre </w:t>
      </w:r>
      <w:r w:rsidRPr="00BB60E6">
        <w:rPr>
          <w:lang w:eastAsia="es-AR"/>
        </w:rPr>
        <w:t>sistemas de control de autopilotos para drone</w:t>
      </w:r>
      <w:r>
        <w:rPr>
          <w:lang w:eastAsia="es-AR"/>
        </w:rPr>
        <w:t>s comerciales algunos sistemas y marcas mas recomendados con los que nos topamos fueron ArduPilot y PX4, los cuales son ecosistemas de código abierto, como también el software de DJI.</w:t>
      </w:r>
    </w:p>
    <w:p w14:paraId="295A492A" w14:textId="6EB09420" w:rsidR="009732B7" w:rsidRDefault="009732B7" w:rsidP="009732B7">
      <w:pPr>
        <w:pStyle w:val="Ttulo2"/>
        <w:rPr>
          <w:lang w:eastAsia="es-AR"/>
        </w:rPr>
      </w:pPr>
      <w:r>
        <w:rPr>
          <w:lang w:eastAsia="es-AR"/>
        </w:rPr>
        <w:t>Velocidad y Aceleracion</w:t>
      </w:r>
    </w:p>
    <w:p w14:paraId="14F1336A" w14:textId="749CEADC" w:rsidR="00EC1092" w:rsidRDefault="004F5552" w:rsidP="00EC1092">
      <w:pPr>
        <w:rPr>
          <w:rFonts w:eastAsiaTheme="minorEastAsia"/>
          <w:lang w:eastAsia="es-AR"/>
        </w:rPr>
      </w:pPr>
      <w:r>
        <w:rPr>
          <w:lang w:eastAsia="es-AR"/>
        </w:rPr>
        <w:t xml:space="preserve">La información que </w:t>
      </w:r>
      <w:r w:rsidR="009732B7">
        <w:rPr>
          <w:lang w:eastAsia="es-AR"/>
        </w:rPr>
        <w:t>extraemos</w:t>
      </w:r>
      <w:r>
        <w:rPr>
          <w:lang w:eastAsia="es-AR"/>
        </w:rPr>
        <w:t xml:space="preserve"> de estas marcas es que la velocidad máxima (o crucero) que alcanza en el </w:t>
      </w:r>
      <w:r w:rsidR="009732B7">
        <w:rPr>
          <w:lang w:eastAsia="es-AR"/>
        </w:rPr>
        <w:t>software</w:t>
      </w:r>
      <w:r>
        <w:rPr>
          <w:lang w:eastAsia="es-AR"/>
        </w:rPr>
        <w:t xml:space="preserve"> ArduPilot oscila entre </w:t>
      </w:r>
      <m:oMath>
        <m:r>
          <w:rPr>
            <w:rFonts w:ascii="Cambria Math" w:hAnsi="Cambria Math"/>
            <w:lang w:eastAsia="es-AR"/>
          </w:rPr>
          <m:t>5.0 m/s</m:t>
        </m:r>
      </m:oMath>
      <w:r>
        <w:rPr>
          <w:lang w:eastAsia="es-AR"/>
        </w:rPr>
        <w:t xml:space="preserve"> y </w:t>
      </w:r>
      <m:oMath>
        <m:r>
          <w:rPr>
            <w:rFonts w:ascii="Cambria Math" w:hAnsi="Cambria Math"/>
            <w:lang w:eastAsia="es-AR"/>
          </w:rPr>
          <m:t>8.0m/s</m:t>
        </m:r>
      </m:oMath>
      <w:r>
        <w:rPr>
          <w:lang w:eastAsia="es-AR"/>
        </w:rPr>
        <w:t>, nuestra elección fue de 7.0 m/s.</w:t>
      </w:r>
      <w:r w:rsidR="00EC1092">
        <w:rPr>
          <w:lang w:eastAsia="es-AR"/>
        </w:rPr>
        <w:t xml:space="preserve"> Para la aceleración máxima (o tangencial) encontramos que </w:t>
      </w:r>
      <w:r w:rsidR="00EC1092" w:rsidRPr="00EC1092">
        <w:rPr>
          <w:lang w:eastAsia="es-AR"/>
        </w:rPr>
        <w:t>ArduPilot limita</w:t>
      </w:r>
      <w:r w:rsidR="00EC1092">
        <w:rPr>
          <w:lang w:eastAsia="es-AR"/>
        </w:rPr>
        <w:t xml:space="preserve"> </w:t>
      </w:r>
      <w:r w:rsidR="00EC1092" w:rsidRPr="00EC1092">
        <w:rPr>
          <w:lang w:eastAsia="es-AR"/>
        </w:rPr>
        <w:t xml:space="preserve">entre </w:t>
      </w:r>
      <m:oMath>
        <m:r>
          <w:rPr>
            <w:rFonts w:ascii="Cambria Math" w:hAnsi="Cambria Math"/>
            <w:lang w:eastAsia="es-AR"/>
          </w:rPr>
          <m:t>2.0</m:t>
        </m:r>
        <m:r>
          <w:rPr>
            <w:rFonts w:ascii="Cambria Math" w:hAnsi="Cambria Math"/>
            <w:lang w:eastAsia="es-AR"/>
          </w:rPr>
          <m:t xml:space="preserve"> </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00EC1092" w:rsidRPr="00EC1092">
        <w:rPr>
          <w:lang w:eastAsia="es-AR"/>
        </w:rPr>
        <w:t xml:space="preserve"> y </w:t>
      </w:r>
      <m:oMath>
        <m:r>
          <w:rPr>
            <w:rFonts w:ascii="Cambria Math" w:hAnsi="Cambria Math"/>
            <w:lang w:eastAsia="es-AR"/>
          </w:rPr>
          <m:t>4.0</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00EC1092">
        <w:rPr>
          <w:lang w:eastAsia="es-AR"/>
        </w:rPr>
        <w:t>, mientras que</w:t>
      </w:r>
      <w:r w:rsidR="00EC1092" w:rsidRPr="00EC1092">
        <w:rPr>
          <w:lang w:eastAsia="es-AR"/>
        </w:rPr>
        <w:t xml:space="preserve"> PX4 ajusta </w:t>
      </w:r>
      <w:r w:rsidR="00EC1092">
        <w:rPr>
          <w:lang w:eastAsia="es-AR"/>
        </w:rPr>
        <w:t>a</w:t>
      </w:r>
      <w:r w:rsidR="00EC1092" w:rsidRPr="00EC1092">
        <w:rPr>
          <w:lang w:eastAsia="es-AR"/>
        </w:rPr>
        <w:t xml:space="preserve"> </w:t>
      </w:r>
      <m:oMath>
        <m:r>
          <w:rPr>
            <w:rFonts w:ascii="Cambria Math" w:hAnsi="Cambria Math"/>
            <w:lang w:eastAsia="es-AR"/>
          </w:rPr>
          <m:t>2.0</m:t>
        </m:r>
        <m:r>
          <w:rPr>
            <w:rFonts w:ascii="Cambria Math" w:eastAsiaTheme="minorEastAsia" w:hAnsi="Cambria Math"/>
            <w:lang w:eastAsia="es-AR"/>
          </w:rPr>
          <m:t xml:space="preserve"> </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00EC1092" w:rsidRPr="00EC1092">
        <w:rPr>
          <w:lang w:eastAsia="es-AR"/>
        </w:rPr>
        <w:t xml:space="preserve"> o </w:t>
      </w:r>
      <m:oMath>
        <m:r>
          <w:rPr>
            <w:rFonts w:ascii="Cambria Math" w:hAnsi="Cambria Math"/>
            <w:lang w:eastAsia="es-AR"/>
          </w:rPr>
          <m:t>3.0</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00EC1092">
        <w:rPr>
          <w:lang w:eastAsia="es-AR"/>
        </w:rPr>
        <w:t xml:space="preserve">, nuestra elección fue de </w:t>
      </w:r>
      <m:oMath>
        <m:r>
          <w:rPr>
            <w:rFonts w:ascii="Cambria Math" w:hAnsi="Cambria Math"/>
            <w:lang w:eastAsia="es-AR"/>
          </w:rPr>
          <m:t xml:space="preserve">3.0 </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00EC1092">
        <w:rPr>
          <w:rFonts w:eastAsiaTheme="minorEastAsia"/>
          <w:lang w:eastAsia="es-AR"/>
        </w:rPr>
        <w:t>.</w:t>
      </w:r>
    </w:p>
    <w:p w14:paraId="290FC743" w14:textId="4A25F812" w:rsidR="00EC1092" w:rsidRDefault="00EC1092" w:rsidP="00EC1092">
      <w:pPr>
        <w:rPr>
          <w:rFonts w:eastAsiaTheme="minorEastAsia"/>
          <w:lang w:val="es-ES" w:eastAsia="es-AR"/>
        </w:rPr>
      </w:pPr>
      <w:r>
        <w:rPr>
          <w:rFonts w:eastAsiaTheme="minorEastAsia"/>
          <w:lang w:eastAsia="es-AR"/>
        </w:rPr>
        <w:t xml:space="preserve">Estos datos son suficientes para realizar la simulación de condiciones reales de vuelo, otro dato que se proporciona es el Jerk (o tirón), esto representa la tasa de cambio de la aceleración, según investigamos es la </w:t>
      </w:r>
      <w:r w:rsidR="00807FC7">
        <w:rPr>
          <w:rFonts w:eastAsiaTheme="minorEastAsia"/>
          <w:lang w:eastAsia="es-AR"/>
        </w:rPr>
        <w:t>tercera derivada</w:t>
      </w:r>
      <w:r>
        <w:rPr>
          <w:rFonts w:eastAsiaTheme="minorEastAsia"/>
          <w:lang w:eastAsia="es-AR"/>
        </w:rPr>
        <w:t xml:space="preserve"> de la posición respecto al tiempo</w:t>
      </w:r>
      <w:r w:rsidR="00807FC7">
        <w:rPr>
          <w:rFonts w:eastAsiaTheme="minorEastAsia"/>
          <w:lang w:eastAsia="es-AR"/>
        </w:rPr>
        <w:t xml:space="preserve">, en un gráfico se ve como una curva suavizada o con “forma de S” la utilización de este. El código que debíamos implementar para simular el Jerk es muy costoso computacionalmente, por lo tanto, decidimos no hacerlo y utilizar la velocidad y aceleración conocidas para hacer la simulación ya que </w:t>
      </w:r>
      <w:r w:rsidR="00807FC7">
        <w:rPr>
          <w:rFonts w:eastAsiaTheme="minorEastAsia"/>
          <w:lang w:val="es-ES" w:eastAsia="es-AR"/>
        </w:rPr>
        <w:t>la diferencia visual al implementar o no el Jerk es muy pequeña, el resultado en el grafico se ve como un “perfil trapezoidal</w:t>
      </w:r>
      <w:r w:rsidR="003A53D0">
        <w:rPr>
          <w:rFonts w:eastAsiaTheme="minorEastAsia"/>
          <w:lang w:val="es-ES" w:eastAsia="es-AR"/>
        </w:rPr>
        <w:t xml:space="preserve">”. </w:t>
      </w:r>
    </w:p>
    <w:p w14:paraId="1DA368C4" w14:textId="29DDF095" w:rsidR="00807FC7" w:rsidRPr="00D76E55" w:rsidRDefault="003A53D0" w:rsidP="00EC1092">
      <w:pPr>
        <w:rPr>
          <w:rFonts w:eastAsiaTheme="minorEastAsia"/>
        </w:rPr>
      </w:pPr>
      <w:r>
        <w:rPr>
          <w:rFonts w:eastAsiaTheme="minorEastAsia"/>
          <w:lang w:val="es-ES" w:eastAsia="es-AR"/>
        </w:rPr>
        <w:lastRenderedPageBreak/>
        <w:t xml:space="preserve">Para evitar que en la implementación se utilicen </w:t>
      </w:r>
      <w:r w:rsidRPr="003A53D0">
        <w:rPr>
          <w:rFonts w:eastAsiaTheme="minorEastAsia"/>
          <w:lang w:eastAsia="es-AR"/>
        </w:rPr>
        <w:t>iteraciones complejas y resolver polinomios de tercer grado</w:t>
      </w:r>
      <w:r w:rsidR="00D76E55">
        <w:rPr>
          <w:rFonts w:eastAsiaTheme="minorEastAsia"/>
          <w:lang w:eastAsia="es-AR"/>
        </w:rPr>
        <w:t xml:space="preserve"> implementamos </w:t>
      </w:r>
      <w:r w:rsidR="00D76E55" w:rsidRPr="00D76E55">
        <w:rPr>
          <w:rFonts w:eastAsiaTheme="minorEastAsia"/>
          <w:lang w:eastAsia="es-AR"/>
        </w:rPr>
        <w:t>la Ecuación de Torricelli</w:t>
      </w:r>
      <w:r w:rsidR="00D76E55">
        <w:rPr>
          <w:rFonts w:eastAsiaTheme="minorEastAsia"/>
          <w:lang w:eastAsia="es-AR"/>
        </w:rPr>
        <w:t>:</w:t>
      </w:r>
      <w:r w:rsidR="00D76E55">
        <w:rPr>
          <w:rFonts w:eastAsiaTheme="minorEastAsia"/>
          <w:lang w:eastAsia="es-AR"/>
        </w:rPr>
        <w:br/>
      </w:r>
      <m:oMathPara>
        <m:oMath>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f</m:t>
              </m:r>
            </m:sub>
          </m:sSub>
          <m:r>
            <w:rPr>
              <w:rFonts w:ascii="Cambria Math" w:eastAsiaTheme="minorEastAsia" w:hAnsi="Cambria Math"/>
            </w:rPr>
            <m:t>=</m:t>
          </m:r>
          <m:rad>
            <m:radPr>
              <m:degHide m:val="1"/>
              <m:ctrlPr>
                <w:rPr>
                  <w:rFonts w:ascii="Cambria Math" w:eastAsiaTheme="minorEastAsia" w:hAnsi="Cambria Math"/>
                </w:rPr>
              </m:ctrlPr>
            </m:radPr>
            <m:deg/>
            <m:e>
              <m:sSubSup>
                <m:sSubSupPr>
                  <m:ctrlPr>
                    <w:rPr>
                      <w:rFonts w:ascii="Cambria Math" w:eastAsiaTheme="minorEastAsia" w:hAnsi="Cambria Math"/>
                    </w:rPr>
                  </m:ctrlPr>
                </m:sSubSupPr>
                <m:e>
                  <m:r>
                    <w:rPr>
                      <w:rFonts w:ascii="Cambria Math" w:eastAsiaTheme="minorEastAsia" w:hAnsi="Cambria Math"/>
                    </w:rPr>
                    <m:t>v</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+2⋅a⋅</m:t>
              </m:r>
              <m:r>
                <m:rPr>
                  <m:sty m:val="p"/>
                </m:rPr>
                <w:rPr>
                  <w:rFonts w:ascii="Cambria Math" w:eastAsiaTheme="minorEastAsia" w:hAnsi="Cambria Math"/>
                </w:rPr>
                <m:t>Δ</m:t>
              </m:r>
              <m:r>
                <w:rPr>
                  <w:rFonts w:ascii="Cambria Math" w:eastAsiaTheme="minorEastAsia" w:hAnsi="Cambria Math"/>
                </w:rPr>
                <m:t>s</m:t>
              </m:r>
            </m:e>
          </m:rad>
        </m:oMath>
      </m:oMathPara>
    </w:p>
    <w:p w14:paraId="2A8732E1" w14:textId="4E005BC6" w:rsidR="00D76E55" w:rsidRDefault="00D76E55" w:rsidP="00D76E55">
      <w:pPr>
        <w:rPr>
          <w:rFonts w:eastAsiaTheme="minorEastAsia"/>
          <w:lang w:eastAsia="es-AR"/>
        </w:rPr>
      </w:pPr>
      <w:r w:rsidRPr="00D76E55">
        <w:rPr>
          <w:rFonts w:eastAsiaTheme="minorEastAsia"/>
          <w:lang w:eastAsia="es-AR"/>
        </w:rPr>
        <w:t>Al usar esta fórmula, solo necesitamos la aceleración constante (</w:t>
      </w:r>
      <m:oMath>
        <m:sSub>
          <m:sSubPr>
            <m:ctrlPr>
              <w:rPr>
                <w:rFonts w:ascii="Cambria Math" w:eastAsiaTheme="minorEastAsia" w:hAnsi="Cambria Math"/>
                <w:lang w:eastAsia="es-AR"/>
              </w:rPr>
            </m:ctrlPr>
          </m:sSubPr>
          <m:e>
            <m:r>
              <w:rPr>
                <w:rFonts w:ascii="Cambria Math" w:eastAsiaTheme="minorEastAsia" w:hAnsi="Cambria Math"/>
                <w:lang w:eastAsia="es-AR"/>
              </w:rPr>
              <m:t>A</m:t>
            </m:r>
          </m:e>
          <m:sub>
            <m:r>
              <w:rPr>
                <w:rFonts w:ascii="Cambria Math" w:eastAsiaTheme="minorEastAsia" w:hAnsi="Cambria Math"/>
                <w:lang w:eastAsia="es-AR"/>
              </w:rPr>
              <m:t>MAX</m:t>
            </m:r>
          </m:sub>
        </m:sSub>
      </m:oMath>
      <w:r w:rsidRPr="00D76E55">
        <w:rPr>
          <w:rFonts w:eastAsiaTheme="minorEastAsia"/>
          <w:lang w:eastAsia="es-AR"/>
        </w:rPr>
        <w:t>) y la distancia entre los nodos del spline (</w:t>
      </w:r>
      <m:oMath>
        <m:r>
          <w:rPr>
            <w:rFonts w:ascii="Cambria Math" w:eastAsiaTheme="minorEastAsia" w:hAnsi="Cambria Math"/>
            <w:lang w:eastAsia="es-AR"/>
          </w:rPr>
          <m:t>ds</m:t>
        </m:r>
      </m:oMath>
      <w:r w:rsidRPr="00D76E55">
        <w:rPr>
          <w:rFonts w:eastAsiaTheme="minorEastAsia"/>
          <w:lang w:eastAsia="es-AR"/>
        </w:rPr>
        <w:t>).</w:t>
      </w:r>
    </w:p>
    <w:p w14:paraId="3318757A" w14:textId="444EAFD3" w:rsidR="00D76E55" w:rsidRDefault="00D76E55" w:rsidP="00D76E55">
      <w:pPr>
        <w:rPr>
          <w:rFonts w:eastAsiaTheme="minorEastAsia"/>
          <w:lang w:eastAsia="es-AR"/>
        </w:rPr>
      </w:pPr>
      <w:r w:rsidRPr="00D76E55">
        <w:rPr>
          <w:rFonts w:eastAsiaTheme="minorEastAsia"/>
          <w:lang w:eastAsia="es-AR"/>
        </w:rPr>
        <w:t xml:space="preserve">Para aplicar esta aceleración constante y asegurar que el dron respete los límites en las curvas, </w:t>
      </w:r>
      <w:r>
        <w:rPr>
          <w:rFonts w:eastAsiaTheme="minorEastAsia"/>
          <w:lang w:eastAsia="es-AR"/>
        </w:rPr>
        <w:t>aplicamos un</w:t>
      </w:r>
      <w:r w:rsidRPr="00D76E55">
        <w:rPr>
          <w:rFonts w:eastAsiaTheme="minorEastAsia"/>
          <w:lang w:eastAsia="es-AR"/>
        </w:rPr>
        <w:t xml:space="preserve"> </w:t>
      </w:r>
      <w:r w:rsidRPr="00D76E55">
        <w:rPr>
          <w:rFonts w:eastAsiaTheme="minorEastAsia"/>
          <w:lang w:eastAsia="es-AR"/>
        </w:rPr>
        <w:t>algoritmo de doble barrido</w:t>
      </w:r>
      <w:r>
        <w:rPr>
          <w:rFonts w:eastAsiaTheme="minorEastAsia"/>
          <w:lang w:eastAsia="es-AR"/>
        </w:rPr>
        <w:t>.</w:t>
      </w:r>
    </w:p>
    <w:p w14:paraId="4412A7C4" w14:textId="63C8A8A7" w:rsidR="009732B7" w:rsidRDefault="009732B7" w:rsidP="009732B7">
      <w:pPr>
        <w:pStyle w:val="Ttulo2"/>
        <w:rPr>
          <w:rFonts w:eastAsiaTheme="minorEastAsia"/>
          <w:lang w:eastAsia="es-AR"/>
        </w:rPr>
      </w:pPr>
      <w:r>
        <w:rPr>
          <w:rFonts w:eastAsiaTheme="minorEastAsia"/>
          <w:lang w:eastAsia="es-AR"/>
        </w:rPr>
        <w:t>Implementación de Parámetros</w:t>
      </w:r>
    </w:p>
    <w:p w14:paraId="1EF8072D" w14:textId="68A83CBE" w:rsidR="00D76E55" w:rsidRPr="00D76E55" w:rsidRDefault="00D76E55" w:rsidP="00D76E55">
      <w:pPr>
        <w:rPr>
          <w:rFonts w:eastAsiaTheme="minorEastAsia"/>
          <w:lang w:eastAsia="es-AR"/>
        </w:rPr>
      </w:pPr>
      <w:r>
        <w:rPr>
          <w:rFonts w:eastAsiaTheme="minorEastAsia"/>
          <w:lang w:eastAsia="es-AR"/>
        </w:rPr>
        <w:t xml:space="preserve">Primer </w:t>
      </w:r>
      <w:r w:rsidRPr="00D76E55">
        <w:rPr>
          <w:rFonts w:eastAsiaTheme="minorEastAsia"/>
          <w:lang w:eastAsia="es-AR"/>
        </w:rPr>
        <w:t>Barrido: El algoritmo recorre la trayectoria desde el inicio aplicando la aceleración tangencial máxima (</w:t>
      </w:r>
      <m:oMath>
        <m:sSub>
          <m:sSubPr>
            <m:ctrlPr>
              <w:rPr>
                <w:rFonts w:ascii="Cambria Math" w:eastAsiaTheme="minorEastAsia" w:hAnsi="Cambria Math"/>
                <w:lang w:eastAsia="es-AR"/>
              </w:rPr>
            </m:ctrlPr>
          </m:sSubPr>
          <m:e>
            <m:r>
              <w:rPr>
                <w:rFonts w:ascii="Cambria Math" w:eastAsiaTheme="minorEastAsia" w:hAnsi="Cambria Math"/>
                <w:lang w:eastAsia="es-AR"/>
              </w:rPr>
              <m:t>A</m:t>
            </m:r>
          </m:e>
          <m:sub>
            <m:r>
              <w:rPr>
                <w:rFonts w:ascii="Cambria Math" w:eastAsiaTheme="minorEastAsia" w:hAnsi="Cambria Math"/>
                <w:lang w:eastAsia="es-AR"/>
              </w:rPr>
              <m:t>MAX</m:t>
            </m:r>
          </m:sub>
        </m:sSub>
      </m:oMath>
      <w:r w:rsidRPr="00D76E55">
        <w:rPr>
          <w:rFonts w:eastAsiaTheme="minorEastAsia"/>
          <w:lang w:eastAsia="es-AR"/>
        </w:rPr>
        <w:t>), incrementando la velocidad hasta saturar en el límite cinemático local (</w:t>
      </w:r>
      <m:oMath>
        <m:sSub>
          <m:sSubPr>
            <m:ctrlPr>
              <w:rPr>
                <w:rFonts w:ascii="Cambria Math" w:eastAsiaTheme="minorEastAsia" w:hAnsi="Cambria Math"/>
                <w:lang w:eastAsia="es-AR"/>
              </w:rPr>
            </m:ctrlPr>
          </m:sSubPr>
          <m:e>
            <m:r>
              <w:rPr>
                <w:rFonts w:ascii="Cambria Math" w:eastAsiaTheme="minorEastAsia" w:hAnsi="Cambria Math"/>
                <w:lang w:eastAsia="es-AR"/>
              </w:rPr>
              <m:t>v</m:t>
            </m:r>
          </m:e>
          <m:sub>
            <m:r>
              <w:rPr>
                <w:rFonts w:ascii="Cambria Math" w:eastAsiaTheme="minorEastAsia" w:hAnsi="Cambria Math"/>
                <w:lang w:eastAsia="es-AR"/>
              </w:rPr>
              <m:t>limite</m:t>
            </m:r>
          </m:sub>
        </m:sSub>
      </m:oMath>
      <w:r w:rsidRPr="00D76E55">
        <w:rPr>
          <w:rFonts w:eastAsiaTheme="minorEastAsia"/>
          <w:lang w:eastAsia="es-AR"/>
        </w:rPr>
        <w:t>) impuesto por la curvatura. Esto genera las rampas de aceleración.</w:t>
      </w:r>
    </w:p>
    <w:p w14:paraId="2C37F9AE" w14:textId="07F49A20" w:rsidR="00D76E55" w:rsidRDefault="00D76E55" w:rsidP="00D76E55">
      <w:pPr>
        <w:rPr>
          <w:rFonts w:eastAsiaTheme="minorEastAsia"/>
          <w:lang w:eastAsia="es-AR"/>
        </w:rPr>
      </w:pPr>
      <w:r>
        <w:rPr>
          <w:rFonts w:eastAsiaTheme="minorEastAsia"/>
          <w:lang w:eastAsia="es-AR"/>
        </w:rPr>
        <w:t xml:space="preserve">Segundo </w:t>
      </w:r>
      <w:r w:rsidRPr="00D76E55">
        <w:rPr>
          <w:rFonts w:eastAsiaTheme="minorEastAsia"/>
          <w:lang w:eastAsia="es-AR"/>
        </w:rPr>
        <w:t xml:space="preserve">Barrido: Se recorre la trayectoria en sentido inverso para propagar las restricciones de velocidad hacia atrás. Esto calcula la desaceleración necesaria con </w:t>
      </w:r>
      <m:oMath>
        <m:sSub>
          <m:sSubPr>
            <m:ctrlPr>
              <w:rPr>
                <w:rFonts w:ascii="Cambria Math" w:eastAsiaTheme="minorEastAsia" w:hAnsi="Cambria Math"/>
                <w:lang w:eastAsia="es-AR"/>
              </w:rPr>
            </m:ctrlPr>
          </m:sSubPr>
          <m:e>
            <m:r>
              <w:rPr>
                <w:rFonts w:ascii="Cambria Math" w:eastAsiaTheme="minorEastAsia" w:hAnsi="Cambria Math"/>
                <w:lang w:eastAsia="es-AR"/>
              </w:rPr>
              <m:t>A</m:t>
            </m:r>
          </m:e>
          <m:sub>
            <m:r>
              <w:rPr>
                <w:rFonts w:ascii="Cambria Math" w:eastAsiaTheme="minorEastAsia" w:hAnsi="Cambria Math"/>
                <w:lang w:eastAsia="es-AR"/>
              </w:rPr>
              <m:t>MAX</m:t>
            </m:r>
          </m:sub>
        </m:sSub>
      </m:oMath>
      <w:r w:rsidRPr="00D76E55">
        <w:rPr>
          <w:rFonts w:eastAsiaTheme="minorEastAsia"/>
          <w:lang w:eastAsia="es-AR"/>
        </w:rPr>
        <w:t>, garantizando que la aeronave anticipe el frenado y respete la velocidad máxima exigida al ingresar a cada curva.</w:t>
      </w:r>
    </w:p>
    <w:p w14:paraId="611DD18A" w14:textId="40815470" w:rsidR="009732B7" w:rsidRPr="009732B7" w:rsidRDefault="009732B7" w:rsidP="009732B7">
      <w:pPr>
        <w:pStyle w:val="Ttulo2"/>
        <w:rPr>
          <w:rFonts w:eastAsiaTheme="minorEastAsia"/>
          <w:lang w:eastAsia="es-AR"/>
        </w:rPr>
      </w:pPr>
      <w:r w:rsidRPr="009732B7">
        <w:rPr>
          <w:rFonts w:eastAsiaTheme="minorEastAsia"/>
          <w:lang w:eastAsia="es-AR"/>
        </w:rPr>
        <w:t>Restricción en Curvas</w:t>
      </w:r>
    </w:p>
    <w:p w14:paraId="389C3BB2" w14:textId="3E00D27D" w:rsidR="009732B7" w:rsidRPr="009732B7" w:rsidRDefault="009732B7" w:rsidP="009732B7">
      <w:pPr>
        <w:rPr>
          <w:lang w:eastAsia="es-AR"/>
        </w:rPr>
      </w:pPr>
      <w:r w:rsidRPr="009732B7">
        <w:rPr>
          <w:lang w:eastAsia="es-AR"/>
        </w:rPr>
        <w:t xml:space="preserve">Para que el límite cinemático local mencionado en los barridos </w:t>
      </w:r>
      <w:r>
        <w:rPr>
          <w:lang w:eastAsia="es-AR"/>
        </w:rPr>
        <w:t>sea físicamente posible</w:t>
      </w:r>
      <w:r w:rsidRPr="009732B7">
        <w:rPr>
          <w:lang w:eastAsia="es-AR"/>
        </w:rPr>
        <w:t xml:space="preserve">, se debió modelar la dinámica de giro del dron. En los multicópteros, el giro depende del ángulo máximo de alabeo (roll) permitido por el chasis, típicamente limitado a 31.45° para no perder sustentación. Utilizando la aceleración de la gravedad (9.81 m/s²), la aceleración centrípeta máxima sostenible se calculó analíticamente como </w:t>
      </w:r>
      <m:oMath>
        <m:sSub>
          <m:sSubPr>
            <m:ctrlPr>
              <w:rPr>
                <w:rFonts w:ascii="Cambria Math" w:hAnsi="Cambria Math"/>
                <w:lang w:eastAsia="es-AR"/>
              </w:rPr>
            </m:ctrlPr>
          </m:sSubPr>
          <m:e>
            <m:r>
              <w:rPr>
                <w:rFonts w:ascii="Cambria Math" w:hAnsi="Cambria Math"/>
                <w:lang w:eastAsia="es-AR"/>
              </w:rPr>
              <m:t>A</m:t>
            </m:r>
          </m:e>
          <m:sub>
            <m:r>
              <w:rPr>
                <w:rFonts w:ascii="Cambria Math" w:hAnsi="Cambria Math"/>
                <w:lang w:eastAsia="es-AR"/>
              </w:rPr>
              <m:t>c</m:t>
            </m:r>
          </m:sub>
        </m:sSub>
        <m:r>
          <w:rPr>
            <w:rFonts w:ascii="Cambria Math" w:hAnsi="Cambria Math"/>
            <w:lang w:eastAsia="es-AR"/>
          </w:rPr>
          <m:t>=g⋅</m:t>
        </m:r>
        <m:func>
          <m:funcPr>
            <m:ctrlPr>
              <w:rPr>
                <w:rFonts w:ascii="Cambria Math" w:hAnsi="Cambria Math"/>
                <w:lang w:eastAsia="es-AR"/>
              </w:rPr>
            </m:ctrlPr>
          </m:funcPr>
          <m:fName>
            <m:r>
              <m:rPr>
                <m:sty m:val="p"/>
              </m:rPr>
              <w:rPr>
                <w:rFonts w:ascii="Cambria Math" w:hAnsi="Cambria Math"/>
                <w:lang w:eastAsia="es-AR"/>
              </w:rPr>
              <m:t>tan</m:t>
            </m:r>
          </m:fName>
          <m:e>
            <m:d>
              <m:dPr>
                <m:ctrlPr>
                  <w:rPr>
                    <w:rFonts w:ascii="Cambria Math" w:hAnsi="Cambria Math"/>
                    <w:lang w:eastAsia="es-AR"/>
                  </w:rPr>
                </m:ctrlPr>
              </m:dPr>
              <m:e>
                <m:sSup>
                  <m:sSupPr>
                    <m:ctrlPr>
                      <w:rPr>
                        <w:rFonts w:ascii="Cambria Math" w:hAnsi="Cambria Math"/>
                        <w:lang w:eastAsia="es-AR"/>
                      </w:rPr>
                    </m:ctrlPr>
                  </m:sSupPr>
                  <m:e>
                    <m:r>
                      <w:rPr>
                        <w:rFonts w:ascii="Cambria Math" w:hAnsi="Cambria Math"/>
                        <w:lang w:eastAsia="es-AR"/>
                      </w:rPr>
                      <m:t>31.45</m:t>
                    </m:r>
                  </m:e>
                  <m:sup>
                    <m:r>
                      <w:rPr>
                        <w:rFonts w:ascii="Cambria Math" w:hAnsi="Cambria Math"/>
                        <w:lang w:eastAsia="es-AR"/>
                      </w:rPr>
                      <m:t>∘</m:t>
                    </m:r>
                  </m:sup>
                </m:sSup>
              </m:e>
            </m:d>
          </m:e>
        </m:func>
        <m:r>
          <w:rPr>
            <w:rFonts w:ascii="Cambria Math" w:hAnsi="Cambria Math"/>
            <w:lang w:eastAsia="es-AR"/>
          </w:rPr>
          <m:t>≈6.0</m:t>
        </m:r>
        <m:sSup>
          <m:sSupPr>
            <m:ctrlPr>
              <w:rPr>
                <w:rFonts w:ascii="Cambria Math" w:hAnsi="Cambria Math"/>
                <w:lang w:eastAsia="es-AR"/>
              </w:rPr>
            </m:ctrlPr>
          </m:sSupPr>
          <m:e>
            <m:r>
              <m:rPr>
                <m:nor/>
              </m:rPr>
              <w:rPr>
                <w:lang w:eastAsia="es-AR"/>
              </w:rPr>
              <m:t> m/s</m:t>
            </m:r>
          </m:e>
          <m:sup>
            <m:r>
              <w:rPr>
                <w:rFonts w:ascii="Cambria Math" w:hAnsi="Cambria Math"/>
                <w:lang w:eastAsia="es-AR"/>
              </w:rPr>
              <m:t>2</m:t>
            </m:r>
          </m:sup>
        </m:sSup>
      </m:oMath>
      <w:r w:rsidRPr="009732B7">
        <w:rPr>
          <w:lang w:eastAsia="es-AR"/>
        </w:rPr>
        <w:t>. Si una curva en el spline superaba esta curvatura, el algoritmo calculaba la velocidad máxima segura y forzaba el frenado.</w:t>
      </w:r>
    </w:p>
    <w:p w14:paraId="26566125" w14:textId="77777777" w:rsidR="009732B7" w:rsidRPr="009732B7" w:rsidRDefault="009732B7" w:rsidP="009732B7">
      <w:pPr>
        <w:pStyle w:val="Ttulo2"/>
        <w:rPr>
          <w:rFonts w:eastAsiaTheme="minorEastAsia"/>
          <w:lang w:eastAsia="es-AR"/>
        </w:rPr>
      </w:pPr>
      <w:r w:rsidRPr="009732B7">
        <w:rPr>
          <w:rFonts w:eastAsiaTheme="minorEastAsia"/>
          <w:lang w:eastAsia="es-AR"/>
        </w:rPr>
        <w:t>Calibración Numérica (Desacople Cinemático)</w:t>
      </w:r>
    </w:p>
    <w:p w14:paraId="5AD9861B" w14:textId="23A8311F" w:rsidR="009732B7" w:rsidRPr="009732B7" w:rsidRDefault="009732B7" w:rsidP="009732B7">
      <w:pPr>
        <w:rPr>
          <w:rFonts w:eastAsiaTheme="minorEastAsia"/>
          <w:lang w:eastAsia="es-AR"/>
        </w:rPr>
      </w:pPr>
      <w:r w:rsidRPr="009732B7">
        <w:rPr>
          <w:rFonts w:eastAsiaTheme="minorEastAsia"/>
          <w:lang w:eastAsia="es-AR"/>
        </w:rPr>
        <w:t xml:space="preserve">Dado que el algoritmo de renderizado y flujo óptico trabaja en el espacio de la imagen, fue obligatorio establecer un factor de conversión entre la física real y los píxeles. Al aislar la cinemática en el Caso B del inciso anterior (sin el efecto distorsivo del zoom), la velocidad observada se estabilizó en </w:t>
      </w:r>
      <m:oMath>
        <m:r>
          <w:rPr>
            <w:rFonts w:ascii="Cambria Math" w:eastAsiaTheme="minorEastAsia" w:hAnsi="Cambria Math"/>
            <w:lang w:eastAsia="es-AR"/>
          </w:rPr>
          <m:t>350</m:t>
        </m:r>
        <m:r>
          <m:rPr>
            <m:nor/>
          </m:rPr>
          <w:rPr>
            <w:rFonts w:eastAsiaTheme="minorEastAsia"/>
            <w:lang w:eastAsia="es-AR"/>
          </w:rPr>
          <m:t> px/s</m:t>
        </m:r>
      </m:oMath>
      <w:r w:rsidRPr="009732B7">
        <w:rPr>
          <w:rFonts w:eastAsiaTheme="minorEastAsia"/>
          <w:lang w:eastAsia="es-AR"/>
        </w:rPr>
        <w:t>. Al vincular este límite empírico con nuestra velocidad real de crucero elegida (</w:t>
      </w:r>
      <m:oMath>
        <m:r>
          <w:rPr>
            <w:rFonts w:ascii="Cambria Math" w:eastAsiaTheme="minorEastAsia" w:hAnsi="Cambria Math"/>
            <w:lang w:eastAsia="es-AR"/>
          </w:rPr>
          <m:t>7.0</m:t>
        </m:r>
        <m:r>
          <m:rPr>
            <m:nor/>
          </m:rPr>
          <w:rPr>
            <w:rFonts w:eastAsiaTheme="minorEastAsia"/>
            <w:lang w:eastAsia="es-AR"/>
          </w:rPr>
          <m:t> m/s</m:t>
        </m:r>
      </m:oMath>
      <w:r w:rsidRPr="009732B7">
        <w:rPr>
          <w:rFonts w:eastAsiaTheme="minorEastAsia"/>
          <w:lang w:eastAsia="es-AR"/>
        </w:rPr>
        <w:t xml:space="preserve">), se dedujo una escala cinemática exacta de </w:t>
      </w:r>
      <m:oMath>
        <m:r>
          <w:rPr>
            <w:rFonts w:ascii="Cambria Math" w:eastAsiaTheme="minorEastAsia" w:hAnsi="Cambria Math"/>
            <w:lang w:eastAsia="es-AR"/>
          </w:rPr>
          <m:t>50</m:t>
        </m:r>
        <m:r>
          <m:rPr>
            <m:nor/>
          </m:rPr>
          <w:rPr>
            <w:rFonts w:eastAsiaTheme="minorEastAsia"/>
            <w:lang w:eastAsia="es-AR"/>
          </w:rPr>
          <m:t> px/m</m:t>
        </m:r>
      </m:oMath>
      <w:r w:rsidRPr="009732B7">
        <w:rPr>
          <w:rFonts w:eastAsiaTheme="minorEastAsia"/>
          <w:lang w:eastAsia="es-AR"/>
        </w:rPr>
        <w:t xml:space="preserve"> (</w:t>
      </w:r>
      <m:oMath>
        <m:r>
          <w:rPr>
            <w:rFonts w:ascii="Cambria Math" w:eastAsiaTheme="minorEastAsia" w:hAnsi="Cambria Math"/>
            <w:lang w:eastAsia="es-AR"/>
          </w:rPr>
          <m:t>350/7</m:t>
        </m:r>
      </m:oMath>
      <w:r w:rsidRPr="009732B7">
        <w:rPr>
          <w:rFonts w:eastAsiaTheme="minorEastAsia"/>
          <w:lang w:eastAsia="es-AR"/>
        </w:rPr>
        <w:t>). Este factor permitió mapear nuestros límites físicos (</w:t>
      </w:r>
      <m:oMath>
        <m:sSub>
          <m:sSubPr>
            <m:ctrlPr>
              <w:rPr>
                <w:rFonts w:ascii="Cambria Math" w:eastAsiaTheme="minorEastAsia" w:hAnsi="Cambria Math"/>
                <w:lang w:eastAsia="es-AR"/>
              </w:rPr>
            </m:ctrlPr>
          </m:sSubPr>
          <m:e>
            <m:r>
              <w:rPr>
                <w:rFonts w:ascii="Cambria Math" w:eastAsiaTheme="minorEastAsia" w:hAnsi="Cambria Math"/>
                <w:lang w:eastAsia="es-AR"/>
              </w:rPr>
              <m:t>A</m:t>
            </m:r>
          </m:e>
          <m:sub>
            <m:r>
              <w:rPr>
                <w:rFonts w:ascii="Cambria Math" w:eastAsiaTheme="minorEastAsia" w:hAnsi="Cambria Math"/>
                <w:lang w:eastAsia="es-AR"/>
              </w:rPr>
              <m:t>max</m:t>
            </m:r>
          </m:sub>
        </m:sSub>
        <m:r>
          <w:rPr>
            <w:rFonts w:ascii="Cambria Math" w:eastAsiaTheme="minorEastAsia" w:hAnsi="Cambria Math"/>
            <w:lang w:eastAsia="es-AR"/>
          </w:rPr>
          <m:t>=3</m:t>
        </m:r>
        <m:r>
          <w:rPr>
            <w:rFonts w:ascii="Cambria Math" w:eastAsiaTheme="minorEastAsia" w:hAnsi="Cambria Math"/>
            <w:lang w:eastAsia="es-AR"/>
          </w:rPr>
          <m:t>.0</m:t>
        </m:r>
        <m:sSup>
          <m:sSupPr>
            <m:ctrlPr>
              <w:rPr>
                <w:rFonts w:ascii="Cambria Math" w:eastAsiaTheme="minorEastAsia" w:hAnsi="Cambria Math"/>
                <w:lang w:eastAsia="es-AR"/>
              </w:rPr>
            </m:ctrlPr>
          </m:sSupPr>
          <m:e>
            <m:r>
              <m:rPr>
                <m:nor/>
              </m:rPr>
              <w:rPr>
                <w:rFonts w:eastAsiaTheme="minorEastAsia"/>
                <w:lang w:eastAsia="es-AR"/>
              </w:rPr>
              <m:t> m/s</m:t>
            </m:r>
          </m:e>
          <m:sup>
            <m:r>
              <w:rPr>
                <w:rFonts w:ascii="Cambria Math" w:eastAsiaTheme="minorEastAsia" w:hAnsi="Cambria Math"/>
                <w:lang w:eastAsia="es-AR"/>
              </w:rPr>
              <m:t>2</m:t>
            </m:r>
          </m:sup>
        </m:sSup>
      </m:oMath>
      <w:r w:rsidRPr="009732B7">
        <w:rPr>
          <w:rFonts w:eastAsiaTheme="minorEastAsia"/>
          <w:lang w:eastAsia="es-AR"/>
        </w:rPr>
        <w:t xml:space="preserve"> y </w:t>
      </w:r>
      <m:oMath>
        <m:sSub>
          <m:sSubPr>
            <m:ctrlPr>
              <w:rPr>
                <w:rFonts w:ascii="Cambria Math" w:eastAsiaTheme="minorEastAsia" w:hAnsi="Cambria Math"/>
                <w:lang w:eastAsia="es-AR"/>
              </w:rPr>
            </m:ctrlPr>
          </m:sSubPr>
          <m:e>
            <m:r>
              <w:rPr>
                <w:rFonts w:ascii="Cambria Math" w:eastAsiaTheme="minorEastAsia" w:hAnsi="Cambria Math"/>
                <w:lang w:eastAsia="es-AR"/>
              </w:rPr>
              <m:t>A</m:t>
            </m:r>
          </m:e>
          <m:sub>
            <m:r>
              <w:rPr>
                <w:rFonts w:ascii="Cambria Math" w:eastAsiaTheme="minorEastAsia" w:hAnsi="Cambria Math"/>
                <w:lang w:eastAsia="es-AR"/>
              </w:rPr>
              <m:t>c_max</m:t>
            </m:r>
          </m:sub>
        </m:sSub>
        <m:r>
          <w:rPr>
            <w:rFonts w:ascii="Cambria Math" w:eastAsiaTheme="minorEastAsia" w:hAnsi="Cambria Math"/>
            <w:lang w:eastAsia="es-AR"/>
          </w:rPr>
          <m:t>=6</m:t>
        </m:r>
        <m:sSup>
          <m:sSupPr>
            <m:ctrlPr>
              <w:rPr>
                <w:rFonts w:ascii="Cambria Math" w:eastAsiaTheme="minorEastAsia" w:hAnsi="Cambria Math"/>
                <w:lang w:eastAsia="es-AR"/>
              </w:rPr>
            </m:ctrlPr>
          </m:sSupPr>
          <m:e>
            <m:r>
              <m:rPr>
                <m:nor/>
              </m:rPr>
              <w:rPr>
                <w:rFonts w:eastAsiaTheme="minorEastAsia"/>
                <w:lang w:eastAsia="es-AR"/>
              </w:rPr>
              <m:t> m/s</m:t>
            </m:r>
          </m:e>
          <m:sup>
            <m:r>
              <w:rPr>
                <w:rFonts w:ascii="Cambria Math" w:eastAsiaTheme="minorEastAsia" w:hAnsi="Cambria Math"/>
                <w:lang w:eastAsia="es-AR"/>
              </w:rPr>
              <m:t>2</m:t>
            </m:r>
          </m:sup>
        </m:sSup>
      </m:oMath>
      <w:r w:rsidRPr="009732B7">
        <w:rPr>
          <w:rFonts w:eastAsiaTheme="minorEastAsia"/>
          <w:lang w:eastAsia="es-AR"/>
        </w:rPr>
        <w:t xml:space="preserve">) directamente al código como </w:t>
      </w:r>
      <m:oMath>
        <m:r>
          <w:rPr>
            <w:rFonts w:ascii="Cambria Math" w:eastAsiaTheme="minorEastAsia" w:hAnsi="Cambria Math"/>
            <w:lang w:eastAsia="es-AR"/>
          </w:rPr>
          <m:t>150</m:t>
        </m:r>
        <m:sSup>
          <m:sSupPr>
            <m:ctrlPr>
              <w:rPr>
                <w:rFonts w:ascii="Cambria Math" w:eastAsiaTheme="minorEastAsia" w:hAnsi="Cambria Math"/>
                <w:lang w:eastAsia="es-AR"/>
              </w:rPr>
            </m:ctrlPr>
          </m:sSupPr>
          <m:e>
            <m:r>
              <m:rPr>
                <m:nor/>
              </m:rPr>
              <w:rPr>
                <w:rFonts w:eastAsiaTheme="minorEastAsia"/>
                <w:lang w:eastAsia="es-AR"/>
              </w:rPr>
              <m:t> px/s</m:t>
            </m:r>
          </m:e>
          <m:sup>
            <m:r>
              <w:rPr>
                <w:rFonts w:ascii="Cambria Math" w:eastAsiaTheme="minorEastAsia" w:hAnsi="Cambria Math"/>
                <w:lang w:eastAsia="es-AR"/>
              </w:rPr>
              <m:t>2</m:t>
            </m:r>
          </m:sup>
        </m:sSup>
      </m:oMath>
      <w:r w:rsidRPr="009732B7">
        <w:rPr>
          <w:rFonts w:eastAsiaTheme="minorEastAsia"/>
          <w:lang w:eastAsia="es-AR"/>
        </w:rPr>
        <w:t xml:space="preserve"> y </w:t>
      </w:r>
      <m:oMath>
        <m:r>
          <w:rPr>
            <w:rFonts w:ascii="Cambria Math" w:eastAsiaTheme="minorEastAsia" w:hAnsi="Cambria Math"/>
            <w:lang w:eastAsia="es-AR"/>
          </w:rPr>
          <m:t>300</m:t>
        </m:r>
        <m:sSup>
          <m:sSupPr>
            <m:ctrlPr>
              <w:rPr>
                <w:rFonts w:ascii="Cambria Math" w:eastAsiaTheme="minorEastAsia" w:hAnsi="Cambria Math"/>
                <w:lang w:eastAsia="es-AR"/>
              </w:rPr>
            </m:ctrlPr>
          </m:sSupPr>
          <m:e>
            <m:r>
              <m:rPr>
                <m:nor/>
              </m:rPr>
              <w:rPr>
                <w:rFonts w:eastAsiaTheme="minorEastAsia"/>
                <w:lang w:eastAsia="es-AR"/>
              </w:rPr>
              <m:t> px/s</m:t>
            </m:r>
          </m:e>
          <m:sup>
            <m:r>
              <w:rPr>
                <w:rFonts w:ascii="Cambria Math" w:eastAsiaTheme="minorEastAsia" w:hAnsi="Cambria Math"/>
                <w:lang w:eastAsia="es-AR"/>
              </w:rPr>
              <m:t>2</m:t>
            </m:r>
          </m:sup>
        </m:sSup>
      </m:oMath>
      <w:r w:rsidRPr="009732B7">
        <w:rPr>
          <w:rFonts w:eastAsiaTheme="minorEastAsia"/>
          <w:lang w:eastAsia="es-AR"/>
        </w:rPr>
        <w:t xml:space="preserve"> respectivamente, resolviendo la ambigüedad de escala del video original.</w:t>
      </w:r>
    </w:p>
    <w:p w14:paraId="65FAA674" w14:textId="77777777" w:rsidR="009732B7" w:rsidRPr="009732B7" w:rsidRDefault="009732B7" w:rsidP="009732B7">
      <w:pPr>
        <w:pStyle w:val="Ttulo2"/>
        <w:rPr>
          <w:rFonts w:eastAsiaTheme="minorEastAsia"/>
          <w:lang w:eastAsia="es-AR"/>
        </w:rPr>
      </w:pPr>
      <w:r w:rsidRPr="009732B7">
        <w:rPr>
          <w:rFonts w:eastAsiaTheme="minorEastAsia"/>
          <w:lang w:eastAsia="es-AR"/>
        </w:rPr>
        <w:lastRenderedPageBreak/>
        <w:t>Resultados del Flujo Óptico</w:t>
      </w:r>
    </w:p>
    <w:p w14:paraId="5BD09884" w14:textId="1E55EE3A" w:rsidR="009732B7" w:rsidRDefault="009732B7" w:rsidP="009732B7">
      <w:pPr>
        <w:rPr>
          <w:rFonts w:eastAsiaTheme="minorEastAsia"/>
          <w:lang w:eastAsia="es-AR"/>
        </w:rPr>
      </w:pPr>
      <w:r w:rsidRPr="009732B7">
        <w:rPr>
          <w:rFonts w:eastAsiaTheme="minorEastAsia"/>
          <w:lang w:eastAsia="es-AR"/>
        </w:rPr>
        <w:t xml:space="preserve">Finalmente, al someter el video sintetizado con estas condiciones reales al algoritmo de Lucas-Kanade, las gráficas resultantes </w:t>
      </w:r>
      <w:r w:rsidR="003577B8">
        <w:rPr>
          <w:rFonts w:eastAsiaTheme="minorEastAsia"/>
          <w:lang w:eastAsia="es-AR"/>
        </w:rPr>
        <w:t>muestran que el nuevo</w:t>
      </w:r>
      <w:r w:rsidRPr="009732B7">
        <w:rPr>
          <w:rFonts w:eastAsiaTheme="minorEastAsia"/>
          <w:lang w:eastAsia="es-AR"/>
        </w:rPr>
        <w:t xml:space="preserve"> modelo</w:t>
      </w:r>
      <w:r w:rsidR="003577B8">
        <w:rPr>
          <w:rFonts w:eastAsiaTheme="minorEastAsia"/>
          <w:lang w:eastAsia="es-AR"/>
        </w:rPr>
        <w:t xml:space="preserve"> utilizado es muy satisfactorio</w:t>
      </w:r>
      <w:r w:rsidRPr="009732B7">
        <w:rPr>
          <w:rFonts w:eastAsiaTheme="minorEastAsia"/>
          <w:lang w:eastAsia="es-AR"/>
        </w:rPr>
        <w:t xml:space="preserve">. A diferencia de los incisos previos, la rapidez escalar instantánea dejó de ser constante, </w:t>
      </w:r>
      <w:r w:rsidR="003577B8">
        <w:rPr>
          <w:rFonts w:eastAsiaTheme="minorEastAsia"/>
          <w:lang w:eastAsia="es-AR"/>
        </w:rPr>
        <w:t>se muestran</w:t>
      </w:r>
      <w:r w:rsidRPr="009732B7">
        <w:rPr>
          <w:rFonts w:eastAsiaTheme="minorEastAsia"/>
          <w:lang w:eastAsia="es-AR"/>
        </w:rPr>
        <w:t xml:space="preserve"> rampas de aceleración limpias y frenadas pronunciadas en coincidencia exacta con los vértices más cerrados de la trayectoria. Se logró un vuelo matemáticamente libre del ruido de alta frecuencia del gimbal original, pero con un comportamiento dinámico </w:t>
      </w:r>
      <w:r w:rsidR="003577B8">
        <w:rPr>
          <w:rFonts w:eastAsiaTheme="minorEastAsia"/>
          <w:lang w:eastAsia="es-AR"/>
        </w:rPr>
        <w:t>muy cercano al</w:t>
      </w:r>
      <w:r w:rsidRPr="009732B7">
        <w:rPr>
          <w:rFonts w:eastAsiaTheme="minorEastAsia"/>
          <w:lang w:eastAsia="es-AR"/>
        </w:rPr>
        <w:t xml:space="preserve"> de un autopiloto comercial.</w:t>
      </w:r>
    </w:p>
    <w:p w14:paraId="74F826FE" w14:textId="2521650E" w:rsidR="003577B8" w:rsidRDefault="003577B8" w:rsidP="003577B8">
      <w:pPr>
        <w:pStyle w:val="Ttulo2"/>
        <w:rPr>
          <w:rFonts w:eastAsiaTheme="minorEastAsia"/>
          <w:lang w:eastAsia="es-AR"/>
        </w:rPr>
      </w:pPr>
      <w:r>
        <w:rPr>
          <w:rFonts w:eastAsiaTheme="minorEastAsia"/>
          <w:lang w:eastAsia="es-AR"/>
        </w:rPr>
        <w:t>Conclusión</w:t>
      </w:r>
    </w:p>
    <w:p w14:paraId="1876E92B" w14:textId="6E89298F" w:rsidR="003577B8" w:rsidRPr="003577B8" w:rsidRDefault="003577B8" w:rsidP="003577B8">
      <w:pPr>
        <w:rPr>
          <w:lang w:eastAsia="es-AR"/>
        </w:rPr>
      </w:pPr>
      <w:r w:rsidRPr="003577B8">
        <w:rPr>
          <w:lang w:eastAsia="es-AR"/>
        </w:rPr>
        <w:t>En conclusión, logramos simular un vuelo físicamente realista aplicando parámetros de drones comerciales. Al definir la escala en 50 px/m, pudimos trasladar estas limitaciones al código de forma directa. Para mantener la eficiencia del sistema, usamos un algoritmo de doble barrido con la ecuación de Torricelli; esto nos permitió simular el frenado en las curvas respetando los límites de aceleración, sin la necesidad de calcular el Jerk. Finalmente, las gráficas de Lucas-Kanade confirmaron que el modelo funciona tal como esperábamos</w:t>
      </w:r>
      <w:r>
        <w:rPr>
          <w:lang w:eastAsia="es-AR"/>
        </w:rPr>
        <w:t>,</w:t>
      </w:r>
      <w:r w:rsidRPr="003577B8">
        <w:rPr>
          <w:lang w:eastAsia="es-AR"/>
        </w:rPr>
        <w:t xml:space="preserve"> el dron acelera de forma limpia y frena justo a tiempo al girar, logrando el perfil trapezoidal que </w:t>
      </w:r>
      <w:r>
        <w:rPr>
          <w:lang w:eastAsia="es-AR"/>
        </w:rPr>
        <w:t>comentamos anteriormente</w:t>
      </w:r>
      <w:r w:rsidRPr="003577B8">
        <w:rPr>
          <w:lang w:eastAsia="es-AR"/>
        </w:rPr>
        <w:t>.</w:t>
      </w:r>
    </w:p>
    <w:p w14:paraId="2362D078" w14:textId="77777777" w:rsidR="009732B7" w:rsidRDefault="009732B7" w:rsidP="00D76E55">
      <w:pPr>
        <w:rPr>
          <w:rFonts w:eastAsiaTheme="minorEastAsia"/>
          <w:lang w:eastAsia="es-AR"/>
        </w:rPr>
      </w:pPr>
    </w:p>
    <w:p w14:paraId="449D1D43" w14:textId="77777777" w:rsidR="00D76E55" w:rsidRPr="00D76E55" w:rsidRDefault="00D76E55" w:rsidP="00D76E55">
      <w:pPr>
        <w:rPr>
          <w:rFonts w:eastAsiaTheme="minorEastAsia"/>
          <w:lang w:eastAsia="es-AR"/>
        </w:rPr>
      </w:pPr>
    </w:p>
    <w:p w14:paraId="29F29DC3" w14:textId="77777777" w:rsidR="00D76E55" w:rsidRDefault="00D76E55" w:rsidP="00D76E55">
      <w:pPr>
        <w:rPr>
          <w:rFonts w:eastAsiaTheme="minorEastAsia"/>
          <w:lang w:eastAsia="es-AR"/>
        </w:rPr>
      </w:pPr>
    </w:p>
    <w:p w14:paraId="5DAA3719" w14:textId="77777777" w:rsidR="00D76E55" w:rsidRPr="00D76E55" w:rsidRDefault="00D76E55" w:rsidP="00D76E55">
      <w:pPr>
        <w:rPr>
          <w:rFonts w:eastAsiaTheme="minorEastAsia"/>
          <w:lang w:eastAsia="es-AR"/>
        </w:rPr>
      </w:pPr>
    </w:p>
    <w:p w14:paraId="7832CF1C" w14:textId="77777777" w:rsidR="00D76E55" w:rsidRPr="00D76E55" w:rsidRDefault="00D76E55" w:rsidP="00EC1092">
      <w:pPr>
        <w:rPr>
          <w:rFonts w:eastAsiaTheme="minorEastAsia"/>
          <w:lang w:eastAsia="es-AR"/>
        </w:rPr>
      </w:pPr>
    </w:p>
    <w:p w14:paraId="3CDAB1EB" w14:textId="044E29A7" w:rsidR="004F5552" w:rsidRPr="00BB60E6" w:rsidRDefault="004F5552" w:rsidP="00BB60E6">
      <w:pPr>
        <w:rPr>
          <w:lang w:eastAsia="es-AR"/>
        </w:rPr>
      </w:pPr>
    </w:p>
    <w:p w14:paraId="46824367" w14:textId="2C397839" w:rsidR="002F42B5" w:rsidRDefault="002F42B5" w:rsidP="00311F0D"/>
    <w:p w14:paraId="33C5E698" w14:textId="3B6F8A83" w:rsidR="00AF3385" w:rsidRDefault="00AF3385" w:rsidP="00311F0D"/>
    <w:p w14:paraId="41219D0E" w14:textId="793D49D8" w:rsidR="00AF3385" w:rsidRDefault="00AF3385" w:rsidP="00311F0D"/>
    <w:p w14:paraId="3F46E64B" w14:textId="77777777" w:rsidR="00AF3385" w:rsidRPr="00311F0D" w:rsidRDefault="00AF3385" w:rsidP="00311F0D"/>
    <w:sectPr w:rsidR="00AF3385" w:rsidRPr="00311F0D" w:rsidSect="00F91644">
      <w:footerReference w:type="default" r:id="rId14"/>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DE05C" w14:textId="77777777" w:rsidR="007357A0" w:rsidRDefault="007357A0" w:rsidP="00F91644">
      <w:pPr>
        <w:spacing w:after="0" w:line="240" w:lineRule="auto"/>
      </w:pPr>
      <w:r>
        <w:separator/>
      </w:r>
    </w:p>
  </w:endnote>
  <w:endnote w:type="continuationSeparator" w:id="0">
    <w:p w14:paraId="12129E1F" w14:textId="77777777" w:rsidR="007357A0" w:rsidRDefault="007357A0"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MBX12">
    <w:altName w:val="MS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5FE57223"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AC420B" w:rsidRPr="00AC420B">
      <w:rPr>
        <w:noProof/>
        <w:color w:val="808080" w:themeColor="background1" w:themeShade="80"/>
        <w:sz w:val="24"/>
        <w:szCs w:val="24"/>
        <w:lang w:val="es-MX"/>
      </w:rPr>
      <w:t>7</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AC420B" w:rsidRPr="00AC420B">
      <w:rPr>
        <w:noProof/>
        <w:color w:val="808080" w:themeColor="background1" w:themeShade="80"/>
        <w:sz w:val="24"/>
        <w:szCs w:val="24"/>
        <w:lang w:val="es-MX"/>
      </w:rPr>
      <w:t>7</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3338A" w14:textId="77777777" w:rsidR="007357A0" w:rsidRDefault="007357A0" w:rsidP="00F91644">
      <w:pPr>
        <w:spacing w:after="0" w:line="240" w:lineRule="auto"/>
      </w:pPr>
      <w:r>
        <w:separator/>
      </w:r>
    </w:p>
  </w:footnote>
  <w:footnote w:type="continuationSeparator" w:id="0">
    <w:p w14:paraId="303A6E19" w14:textId="77777777" w:rsidR="007357A0" w:rsidRDefault="007357A0"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C7B7B05"/>
    <w:multiLevelType w:val="hybridMultilevel"/>
    <w:tmpl w:val="84B210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6"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21F31AF"/>
    <w:multiLevelType w:val="hybridMultilevel"/>
    <w:tmpl w:val="354ADD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2"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3"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5"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9"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4"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66333378">
    <w:abstractNumId w:val="17"/>
  </w:num>
  <w:num w:numId="2" w16cid:durableId="810288614">
    <w:abstractNumId w:val="13"/>
  </w:num>
  <w:num w:numId="3" w16cid:durableId="1358583825">
    <w:abstractNumId w:val="12"/>
  </w:num>
  <w:num w:numId="4" w16cid:durableId="1344282468">
    <w:abstractNumId w:val="15"/>
  </w:num>
  <w:num w:numId="5" w16cid:durableId="1023628645">
    <w:abstractNumId w:val="23"/>
  </w:num>
  <w:num w:numId="6" w16cid:durableId="294724932">
    <w:abstractNumId w:val="3"/>
  </w:num>
  <w:num w:numId="7" w16cid:durableId="1838837549">
    <w:abstractNumId w:val="16"/>
  </w:num>
  <w:num w:numId="8" w16cid:durableId="345904687">
    <w:abstractNumId w:val="11"/>
  </w:num>
  <w:num w:numId="9" w16cid:durableId="923880632">
    <w:abstractNumId w:val="5"/>
  </w:num>
  <w:num w:numId="10" w16cid:durableId="638803918">
    <w:abstractNumId w:val="0"/>
  </w:num>
  <w:num w:numId="11" w16cid:durableId="1446382849">
    <w:abstractNumId w:val="25"/>
  </w:num>
  <w:num w:numId="12" w16cid:durableId="528103158">
    <w:abstractNumId w:val="8"/>
  </w:num>
  <w:num w:numId="13" w16cid:durableId="1538618495">
    <w:abstractNumId w:val="20"/>
  </w:num>
  <w:num w:numId="14" w16cid:durableId="1828210444">
    <w:abstractNumId w:val="19"/>
  </w:num>
  <w:num w:numId="15" w16cid:durableId="1032269308">
    <w:abstractNumId w:val="14"/>
  </w:num>
  <w:num w:numId="16" w16cid:durableId="610551873">
    <w:abstractNumId w:val="6"/>
  </w:num>
  <w:num w:numId="17" w16cid:durableId="939920547">
    <w:abstractNumId w:val="2"/>
  </w:num>
  <w:num w:numId="18" w16cid:durableId="1158304207">
    <w:abstractNumId w:val="21"/>
  </w:num>
  <w:num w:numId="19" w16cid:durableId="695229674">
    <w:abstractNumId w:val="22"/>
  </w:num>
  <w:num w:numId="20" w16cid:durableId="540746346">
    <w:abstractNumId w:val="7"/>
  </w:num>
  <w:num w:numId="21" w16cid:durableId="908730589">
    <w:abstractNumId w:val="10"/>
  </w:num>
  <w:num w:numId="22" w16cid:durableId="1122455542">
    <w:abstractNumId w:val="18"/>
  </w:num>
  <w:num w:numId="23" w16cid:durableId="1903635349">
    <w:abstractNumId w:val="1"/>
  </w:num>
  <w:num w:numId="24" w16cid:durableId="1986396974">
    <w:abstractNumId w:val="24"/>
  </w:num>
  <w:num w:numId="25" w16cid:durableId="1810904457">
    <w:abstractNumId w:val="9"/>
  </w:num>
  <w:num w:numId="26" w16cid:durableId="656224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C8D"/>
    <w:rsid w:val="00013E8C"/>
    <w:rsid w:val="00013F84"/>
    <w:rsid w:val="00016656"/>
    <w:rsid w:val="00025052"/>
    <w:rsid w:val="00027174"/>
    <w:rsid w:val="00035E74"/>
    <w:rsid w:val="00043724"/>
    <w:rsid w:val="000539AC"/>
    <w:rsid w:val="00060143"/>
    <w:rsid w:val="000678F2"/>
    <w:rsid w:val="0007346A"/>
    <w:rsid w:val="0008448C"/>
    <w:rsid w:val="00091407"/>
    <w:rsid w:val="000B0851"/>
    <w:rsid w:val="000C31D7"/>
    <w:rsid w:val="000C74E4"/>
    <w:rsid w:val="000D6510"/>
    <w:rsid w:val="000E06B7"/>
    <w:rsid w:val="0010030C"/>
    <w:rsid w:val="00103660"/>
    <w:rsid w:val="0011017E"/>
    <w:rsid w:val="00113953"/>
    <w:rsid w:val="00122F2A"/>
    <w:rsid w:val="0012457E"/>
    <w:rsid w:val="001254C0"/>
    <w:rsid w:val="001301E3"/>
    <w:rsid w:val="001350D0"/>
    <w:rsid w:val="00142C77"/>
    <w:rsid w:val="001437AB"/>
    <w:rsid w:val="00145F88"/>
    <w:rsid w:val="00151A3C"/>
    <w:rsid w:val="00151DA7"/>
    <w:rsid w:val="00160286"/>
    <w:rsid w:val="00160DFA"/>
    <w:rsid w:val="001648B5"/>
    <w:rsid w:val="00165F87"/>
    <w:rsid w:val="00171735"/>
    <w:rsid w:val="0017553A"/>
    <w:rsid w:val="00175D1A"/>
    <w:rsid w:val="001810C8"/>
    <w:rsid w:val="00181479"/>
    <w:rsid w:val="00196E08"/>
    <w:rsid w:val="001A1BE6"/>
    <w:rsid w:val="001B596A"/>
    <w:rsid w:val="001B5B7B"/>
    <w:rsid w:val="001C4DAE"/>
    <w:rsid w:val="001E0079"/>
    <w:rsid w:val="001F3425"/>
    <w:rsid w:val="0020380B"/>
    <w:rsid w:val="00207502"/>
    <w:rsid w:val="0023709B"/>
    <w:rsid w:val="002423B8"/>
    <w:rsid w:val="00246D41"/>
    <w:rsid w:val="00254B57"/>
    <w:rsid w:val="00262355"/>
    <w:rsid w:val="002748F8"/>
    <w:rsid w:val="00297E14"/>
    <w:rsid w:val="002A43F9"/>
    <w:rsid w:val="002C2DFE"/>
    <w:rsid w:val="002D57BE"/>
    <w:rsid w:val="002E6582"/>
    <w:rsid w:val="002F42B5"/>
    <w:rsid w:val="002F6440"/>
    <w:rsid w:val="00311F0D"/>
    <w:rsid w:val="003166D8"/>
    <w:rsid w:val="003253E2"/>
    <w:rsid w:val="0035338D"/>
    <w:rsid w:val="003577B8"/>
    <w:rsid w:val="003739E2"/>
    <w:rsid w:val="00386FFE"/>
    <w:rsid w:val="003A53D0"/>
    <w:rsid w:val="003C3F72"/>
    <w:rsid w:val="003D02AE"/>
    <w:rsid w:val="003E3BF4"/>
    <w:rsid w:val="003E4F6D"/>
    <w:rsid w:val="003F3268"/>
    <w:rsid w:val="00400C4A"/>
    <w:rsid w:val="004213AC"/>
    <w:rsid w:val="00425249"/>
    <w:rsid w:val="004272F4"/>
    <w:rsid w:val="00443FB6"/>
    <w:rsid w:val="004454D7"/>
    <w:rsid w:val="004625BD"/>
    <w:rsid w:val="004A45B1"/>
    <w:rsid w:val="004B2F1E"/>
    <w:rsid w:val="004C24BA"/>
    <w:rsid w:val="004D256A"/>
    <w:rsid w:val="004D625D"/>
    <w:rsid w:val="004E1340"/>
    <w:rsid w:val="004F3516"/>
    <w:rsid w:val="004F5552"/>
    <w:rsid w:val="00516FD3"/>
    <w:rsid w:val="0052010A"/>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5F4B3C"/>
    <w:rsid w:val="0060247B"/>
    <w:rsid w:val="006030F3"/>
    <w:rsid w:val="006346DF"/>
    <w:rsid w:val="00634D7F"/>
    <w:rsid w:val="00635ECF"/>
    <w:rsid w:val="00641D80"/>
    <w:rsid w:val="00642557"/>
    <w:rsid w:val="00646286"/>
    <w:rsid w:val="006647FF"/>
    <w:rsid w:val="006653D7"/>
    <w:rsid w:val="00671E1A"/>
    <w:rsid w:val="0067411E"/>
    <w:rsid w:val="006925DA"/>
    <w:rsid w:val="006956C4"/>
    <w:rsid w:val="006A5F3D"/>
    <w:rsid w:val="006C0535"/>
    <w:rsid w:val="006C5133"/>
    <w:rsid w:val="006D36BC"/>
    <w:rsid w:val="00702018"/>
    <w:rsid w:val="007226F1"/>
    <w:rsid w:val="00734650"/>
    <w:rsid w:val="007357A0"/>
    <w:rsid w:val="00740E54"/>
    <w:rsid w:val="00744795"/>
    <w:rsid w:val="007474B3"/>
    <w:rsid w:val="00764176"/>
    <w:rsid w:val="00767736"/>
    <w:rsid w:val="00770402"/>
    <w:rsid w:val="00797366"/>
    <w:rsid w:val="007A1868"/>
    <w:rsid w:val="007B1DC7"/>
    <w:rsid w:val="007C2FEA"/>
    <w:rsid w:val="007C3C8C"/>
    <w:rsid w:val="007C5FEB"/>
    <w:rsid w:val="007D538E"/>
    <w:rsid w:val="007F12CD"/>
    <w:rsid w:val="007F2583"/>
    <w:rsid w:val="00803B33"/>
    <w:rsid w:val="00807FC7"/>
    <w:rsid w:val="00826CF1"/>
    <w:rsid w:val="00842A71"/>
    <w:rsid w:val="00844F8D"/>
    <w:rsid w:val="008620F7"/>
    <w:rsid w:val="00873EAE"/>
    <w:rsid w:val="008744FB"/>
    <w:rsid w:val="00892918"/>
    <w:rsid w:val="00893543"/>
    <w:rsid w:val="008B3E1C"/>
    <w:rsid w:val="008B6AD5"/>
    <w:rsid w:val="008C7427"/>
    <w:rsid w:val="008D1C35"/>
    <w:rsid w:val="008D20E1"/>
    <w:rsid w:val="008D635B"/>
    <w:rsid w:val="008E251E"/>
    <w:rsid w:val="008E7EDA"/>
    <w:rsid w:val="008F78BD"/>
    <w:rsid w:val="0092331A"/>
    <w:rsid w:val="009354B0"/>
    <w:rsid w:val="0094602A"/>
    <w:rsid w:val="00955511"/>
    <w:rsid w:val="00957FA4"/>
    <w:rsid w:val="009732B7"/>
    <w:rsid w:val="00977ABB"/>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46BC6"/>
    <w:rsid w:val="00A525FC"/>
    <w:rsid w:val="00A56698"/>
    <w:rsid w:val="00A5711E"/>
    <w:rsid w:val="00A84D15"/>
    <w:rsid w:val="00A87C1D"/>
    <w:rsid w:val="00AA7FA2"/>
    <w:rsid w:val="00AC420B"/>
    <w:rsid w:val="00AE0509"/>
    <w:rsid w:val="00AE5749"/>
    <w:rsid w:val="00AF1C86"/>
    <w:rsid w:val="00AF3385"/>
    <w:rsid w:val="00B163E5"/>
    <w:rsid w:val="00B27E12"/>
    <w:rsid w:val="00B55A43"/>
    <w:rsid w:val="00B7092B"/>
    <w:rsid w:val="00B80D89"/>
    <w:rsid w:val="00B838CC"/>
    <w:rsid w:val="00B8749B"/>
    <w:rsid w:val="00BA3B3F"/>
    <w:rsid w:val="00BA4EA3"/>
    <w:rsid w:val="00BB60E6"/>
    <w:rsid w:val="00BB7787"/>
    <w:rsid w:val="00BC723D"/>
    <w:rsid w:val="00C20439"/>
    <w:rsid w:val="00C76258"/>
    <w:rsid w:val="00CA34AC"/>
    <w:rsid w:val="00CA6502"/>
    <w:rsid w:val="00CB2ABC"/>
    <w:rsid w:val="00CB3AC1"/>
    <w:rsid w:val="00CC238C"/>
    <w:rsid w:val="00CC567B"/>
    <w:rsid w:val="00CC6AE9"/>
    <w:rsid w:val="00CC7D76"/>
    <w:rsid w:val="00CD2D2B"/>
    <w:rsid w:val="00CE0F75"/>
    <w:rsid w:val="00CE1649"/>
    <w:rsid w:val="00CF5A93"/>
    <w:rsid w:val="00D03455"/>
    <w:rsid w:val="00D0397F"/>
    <w:rsid w:val="00D102C6"/>
    <w:rsid w:val="00D34C7A"/>
    <w:rsid w:val="00D44AFB"/>
    <w:rsid w:val="00D456C6"/>
    <w:rsid w:val="00D46DE8"/>
    <w:rsid w:val="00D71959"/>
    <w:rsid w:val="00D76A29"/>
    <w:rsid w:val="00D76E55"/>
    <w:rsid w:val="00D82A95"/>
    <w:rsid w:val="00D85EC5"/>
    <w:rsid w:val="00D92E53"/>
    <w:rsid w:val="00DA00F3"/>
    <w:rsid w:val="00DA3DF1"/>
    <w:rsid w:val="00DB0DFD"/>
    <w:rsid w:val="00DD2ECF"/>
    <w:rsid w:val="00DD3F81"/>
    <w:rsid w:val="00DE7056"/>
    <w:rsid w:val="00E179BD"/>
    <w:rsid w:val="00E27F53"/>
    <w:rsid w:val="00E310BB"/>
    <w:rsid w:val="00E40D5E"/>
    <w:rsid w:val="00E47F88"/>
    <w:rsid w:val="00E663FE"/>
    <w:rsid w:val="00E80CEE"/>
    <w:rsid w:val="00E917C6"/>
    <w:rsid w:val="00EC1092"/>
    <w:rsid w:val="00EC1A8C"/>
    <w:rsid w:val="00EF2ABC"/>
    <w:rsid w:val="00F0677C"/>
    <w:rsid w:val="00F319C0"/>
    <w:rsid w:val="00F419C4"/>
    <w:rsid w:val="00F47DC4"/>
    <w:rsid w:val="00F52F89"/>
    <w:rsid w:val="00F56E13"/>
    <w:rsid w:val="00F830F9"/>
    <w:rsid w:val="00F844C4"/>
    <w:rsid w:val="00F85E10"/>
    <w:rsid w:val="00F90471"/>
    <w:rsid w:val="00F91644"/>
    <w:rsid w:val="00FA127D"/>
    <w:rsid w:val="00FA392E"/>
    <w:rsid w:val="00FB0438"/>
    <w:rsid w:val="00FB2784"/>
    <w:rsid w:val="00FB647B"/>
    <w:rsid w:val="00FB7509"/>
    <w:rsid w:val="00FC2572"/>
    <w:rsid w:val="00FC27FE"/>
    <w:rsid w:val="00FC6A57"/>
    <w:rsid w:val="00FD363E"/>
    <w:rsid w:val="00FE468A"/>
    <w:rsid w:val="00FF4007"/>
    <w:rsid w:val="00FF49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paragraph" w:styleId="Ttulo3">
    <w:name w:val="heading 3"/>
    <w:basedOn w:val="Normal"/>
    <w:next w:val="Normal"/>
    <w:link w:val="Ttulo3Car"/>
    <w:uiPriority w:val="9"/>
    <w:semiHidden/>
    <w:unhideWhenUsed/>
    <w:qFormat/>
    <w:rsid w:val="00D456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Fuerte">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 w:type="character" w:customStyle="1" w:styleId="Ttulo3Car">
    <w:name w:val="Título 3 Car"/>
    <w:basedOn w:val="Fuentedeprrafopredeter"/>
    <w:link w:val="Ttulo3"/>
    <w:uiPriority w:val="9"/>
    <w:semiHidden/>
    <w:rsid w:val="00D456C6"/>
    <w:rPr>
      <w:rFonts w:asciiTheme="majorHAnsi" w:eastAsiaTheme="majorEastAsia" w:hAnsiTheme="majorHAnsi" w:cstheme="majorBidi"/>
      <w:color w:val="1F3763" w:themeColor="accent1" w:themeShade="7F"/>
      <w:sz w:val="24"/>
      <w:szCs w:val="24"/>
    </w:rPr>
  </w:style>
  <w:style w:type="character" w:customStyle="1" w:styleId="apple-tab-span">
    <w:name w:val="apple-tab-span"/>
    <w:basedOn w:val="Fuentedeprrafopredeter"/>
    <w:rsid w:val="009354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51764">
      <w:bodyDiv w:val="1"/>
      <w:marLeft w:val="0"/>
      <w:marRight w:val="0"/>
      <w:marTop w:val="0"/>
      <w:marBottom w:val="0"/>
      <w:divBdr>
        <w:top w:val="none" w:sz="0" w:space="0" w:color="auto"/>
        <w:left w:val="none" w:sz="0" w:space="0" w:color="auto"/>
        <w:bottom w:val="none" w:sz="0" w:space="0" w:color="auto"/>
        <w:right w:val="none" w:sz="0" w:space="0" w:color="auto"/>
      </w:divBdr>
    </w:div>
    <w:div w:id="696976332">
      <w:bodyDiv w:val="1"/>
      <w:marLeft w:val="0"/>
      <w:marRight w:val="0"/>
      <w:marTop w:val="0"/>
      <w:marBottom w:val="0"/>
      <w:divBdr>
        <w:top w:val="none" w:sz="0" w:space="0" w:color="auto"/>
        <w:left w:val="none" w:sz="0" w:space="0" w:color="auto"/>
        <w:bottom w:val="none" w:sz="0" w:space="0" w:color="auto"/>
        <w:right w:val="none" w:sz="0" w:space="0" w:color="auto"/>
      </w:divBdr>
    </w:div>
    <w:div w:id="929897535">
      <w:bodyDiv w:val="1"/>
      <w:marLeft w:val="0"/>
      <w:marRight w:val="0"/>
      <w:marTop w:val="0"/>
      <w:marBottom w:val="0"/>
      <w:divBdr>
        <w:top w:val="none" w:sz="0" w:space="0" w:color="auto"/>
        <w:left w:val="none" w:sz="0" w:space="0" w:color="auto"/>
        <w:bottom w:val="none" w:sz="0" w:space="0" w:color="auto"/>
        <w:right w:val="none" w:sz="0" w:space="0" w:color="auto"/>
      </w:divBdr>
    </w:div>
    <w:div w:id="1112238220">
      <w:bodyDiv w:val="1"/>
      <w:marLeft w:val="0"/>
      <w:marRight w:val="0"/>
      <w:marTop w:val="0"/>
      <w:marBottom w:val="0"/>
      <w:divBdr>
        <w:top w:val="none" w:sz="0" w:space="0" w:color="auto"/>
        <w:left w:val="none" w:sz="0" w:space="0" w:color="auto"/>
        <w:bottom w:val="none" w:sz="0" w:space="0" w:color="auto"/>
        <w:right w:val="none" w:sz="0" w:space="0" w:color="auto"/>
      </w:divBdr>
    </w:div>
    <w:div w:id="1403797753">
      <w:bodyDiv w:val="1"/>
      <w:marLeft w:val="0"/>
      <w:marRight w:val="0"/>
      <w:marTop w:val="0"/>
      <w:marBottom w:val="0"/>
      <w:divBdr>
        <w:top w:val="none" w:sz="0" w:space="0" w:color="auto"/>
        <w:left w:val="none" w:sz="0" w:space="0" w:color="auto"/>
        <w:bottom w:val="none" w:sz="0" w:space="0" w:color="auto"/>
        <w:right w:val="none" w:sz="0" w:space="0" w:color="auto"/>
      </w:divBdr>
    </w:div>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40463">
      <w:bodyDiv w:val="1"/>
      <w:marLeft w:val="0"/>
      <w:marRight w:val="0"/>
      <w:marTop w:val="0"/>
      <w:marBottom w:val="0"/>
      <w:divBdr>
        <w:top w:val="none" w:sz="0" w:space="0" w:color="auto"/>
        <w:left w:val="none" w:sz="0" w:space="0" w:color="auto"/>
        <w:bottom w:val="none" w:sz="0" w:space="0" w:color="auto"/>
        <w:right w:val="none" w:sz="0" w:space="0" w:color="auto"/>
      </w:divBdr>
    </w:div>
    <w:div w:id="2128042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9A22EE-BB1C-4E42-8828-026C61EF1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2246</TotalTime>
  <Pages>9</Pages>
  <Words>1850</Words>
  <Characters>10455</Characters>
  <Application>Microsoft Office Word</Application>
  <DocSecurity>0</DocSecurity>
  <Lines>248</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Bude</cp:lastModifiedBy>
  <cp:revision>193</cp:revision>
  <cp:lastPrinted>2026-06-05T13:52:00Z</cp:lastPrinted>
  <dcterms:created xsi:type="dcterms:W3CDTF">2025-05-05T12:53:00Z</dcterms:created>
  <dcterms:modified xsi:type="dcterms:W3CDTF">2026-09-09T18:15:00Z</dcterms:modified>
</cp:coreProperties>
</file>