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815B19"/>
          <w:sz w:val="32"/>
        </w:rPr>
        <w:t>Módulo 4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Planificación y Seguimiento del Trabajo en Scrum y Kanban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Glosario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815B19"/>
          <w:sz w:val="34"/>
        </w:rPr>
        <w:t>Glosario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Estimación</w:t>
      </w:r>
      <w:r>
        <w:rPr>
          <w:rFonts w:ascii="Calibri" w:hAnsi="Calibri"/>
          <w:sz w:val="22"/>
        </w:rPr>
        <w:t>: aproximación del tamaño o el esfuerzo de un trabajo. Es una hipótesis que se revisa cuando aparece evidencia.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Pronóstico</w:t>
      </w:r>
      <w:r>
        <w:rPr>
          <w:rFonts w:ascii="Calibri" w:hAnsi="Calibri"/>
          <w:sz w:val="22"/>
        </w:rPr>
        <w:t>: previsión de cuándo podría terminarse algo, basada en datos y supuestos. Se comunica mejor como rango.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Compromiso</w:t>
      </w:r>
      <w:r>
        <w:rPr>
          <w:rFonts w:ascii="Calibri" w:hAnsi="Calibri"/>
          <w:sz w:val="22"/>
        </w:rPr>
        <w:t>: meta que el equipo asume como propia, como el Sprint Goal.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Falacia de la planificación</w:t>
      </w:r>
      <w:r>
        <w:rPr>
          <w:rFonts w:ascii="Calibri" w:hAnsi="Calibri"/>
          <w:sz w:val="22"/>
        </w:rPr>
        <w:t>: tendencia a subestimar el tiempo que llevará una tarea, aun con experiencia de haberse equivocado antes.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Cono de la incertidumbre</w:t>
      </w:r>
      <w:r>
        <w:rPr>
          <w:rFonts w:ascii="Calibri" w:hAnsi="Calibri"/>
          <w:sz w:val="22"/>
        </w:rPr>
        <w:t>: representación de cómo el margen de error de una estimación se reduce a medida que el equipo toma decisiones y comprueba lo que no sabía.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Estimación relativa</w:t>
      </w:r>
      <w:r>
        <w:rPr>
          <w:rFonts w:ascii="Calibri" w:hAnsi="Calibri"/>
          <w:sz w:val="22"/>
        </w:rPr>
        <w:t>: forma de estimar que compara el trabajo nuevo con trabajo ya conocido, en lugar de calcular horas.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Tallas de remera (</w:t>
      </w:r>
      <w:r>
        <w:rPr>
          <w:rFonts w:ascii="Calibri" w:hAnsi="Calibri"/>
          <w:b/>
          <w:i/>
          <w:color w:val="12655D"/>
          <w:sz w:val="22"/>
        </w:rPr>
        <w:t>T-shirt sizes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técnica de estimación que clasifica el trabajo en XS, S, M, L y XL. Se usa para trabajo lejano o poco definido.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Puntos de historia (</w:t>
      </w:r>
      <w:r>
        <w:rPr>
          <w:rFonts w:ascii="Calibri" w:hAnsi="Calibri"/>
          <w:b/>
          <w:i/>
          <w:color w:val="12655D"/>
          <w:sz w:val="22"/>
        </w:rPr>
        <w:t>story points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número que expresa el tamaño relativo de una historia, combinando volumen, complejidad e incertidumbre. No equivale a horas.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Escala de Fibonacci modificada</w:t>
      </w:r>
      <w:r>
        <w:rPr>
          <w:rFonts w:ascii="Calibri" w:hAnsi="Calibri"/>
          <w:sz w:val="22"/>
        </w:rPr>
        <w:t>: escala 1, 2, 3, 5, 8, 13, 20, 40, 100, usada para asignar puntos de historia. Los saltos crecen porque no tiene sentido discutir diferencias chicas en trabajos grandes.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Historia de referencia</w:t>
      </w:r>
      <w:r>
        <w:rPr>
          <w:rFonts w:ascii="Calibri" w:hAnsi="Calibri"/>
          <w:sz w:val="22"/>
        </w:rPr>
        <w:t>: historia ya conocida que el equipo usa como punto de comparación para estimar las demás.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Planning Poker</w:t>
      </w:r>
      <w:r>
        <w:rPr>
          <w:rFonts w:ascii="Calibri" w:hAnsi="Calibri"/>
          <w:sz w:val="22"/>
        </w:rPr>
        <w:t>: técnica de estimación en la que cada Developer elige una carta en secreto y todos las muestran al mismo tiempo; si hay mucha diferencia, se conversa y se vuelve a votar.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Sesgo de anclaje</w:t>
      </w:r>
      <w:r>
        <w:rPr>
          <w:rFonts w:ascii="Calibri" w:hAnsi="Calibri"/>
          <w:sz w:val="22"/>
        </w:rPr>
        <w:t>: tendencia a quedar condicionado por el primer número que se escucha.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Capacidad</w:t>
      </w:r>
      <w:r>
        <w:rPr>
          <w:rFonts w:ascii="Calibri" w:hAnsi="Calibri"/>
          <w:sz w:val="22"/>
        </w:rPr>
        <w:t>: tiempo realmente disponible del equipo para el trabajo de un Sprint, descontando reuniones, licencias y otras tareas.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Velocidad (</w:t>
      </w:r>
      <w:r>
        <w:rPr>
          <w:rFonts w:ascii="Calibri" w:hAnsi="Calibri"/>
          <w:b/>
          <w:i/>
          <w:color w:val="12655D"/>
          <w:sz w:val="22"/>
        </w:rPr>
        <w:t>velocity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cantidad de puntos de historia que un equipo terminó en un Sprint. Solo cuentan las historias que cumplen la Definition of Done.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Gráfico de trabajo pendiente (</w:t>
      </w:r>
      <w:r>
        <w:rPr>
          <w:rFonts w:ascii="Calibri" w:hAnsi="Calibri"/>
          <w:b/>
          <w:i/>
          <w:color w:val="12655D"/>
          <w:sz w:val="22"/>
        </w:rPr>
        <w:t>burndown chart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gráfico que muestra, día a día, cuánto trabajo falta para terminar el Sprint.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Gráfico de trabajo completado (</w:t>
      </w:r>
      <w:r>
        <w:rPr>
          <w:rFonts w:ascii="Calibri" w:hAnsi="Calibri"/>
          <w:b/>
          <w:i/>
          <w:color w:val="12655D"/>
          <w:sz w:val="22"/>
        </w:rPr>
        <w:t>burnup chart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gráfico que muestra el trabajo terminado acumulado junto con el alcance total, para separar el avance de los cambios de alcance.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Carril (</w:t>
      </w:r>
      <w:r>
        <w:rPr>
          <w:rFonts w:ascii="Calibri" w:hAnsi="Calibri"/>
          <w:b/>
          <w:i/>
          <w:color w:val="12655D"/>
          <w:sz w:val="22"/>
        </w:rPr>
        <w:t>swimlane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fila horizontal de un tablero que agrupa tarjetas por tipo, como un carril urgente para lo que debe atenderse de inmediato.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Clase de servicio</w:t>
      </w:r>
      <w:r>
        <w:rPr>
          <w:rFonts w:ascii="Calibri" w:hAnsi="Calibri"/>
          <w:sz w:val="22"/>
        </w:rPr>
        <w:t>: regla que define cómo se atiende cada tipo de pedido en Kanban, por ejemplo qué se considera urgente y cuántos urgentes puede haber a la vez.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Lead time</w:t>
      </w:r>
      <w:r>
        <w:rPr>
          <w:rFonts w:ascii="Calibri" w:hAnsi="Calibri"/>
          <w:sz w:val="22"/>
        </w:rPr>
        <w:t>: tiempo desde que alguien pide algo hasta que lo recibe. Refleja la experiencia del cliente.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Cycle time</w:t>
      </w:r>
      <w:r>
        <w:rPr>
          <w:rFonts w:ascii="Calibri" w:hAnsi="Calibri"/>
          <w:sz w:val="22"/>
        </w:rPr>
        <w:t>: tiempo desde que el equipo empieza a trabajar en un elemento hasta que lo termina.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Throughput</w:t>
      </w:r>
      <w:r>
        <w:rPr>
          <w:rFonts w:ascii="Calibri" w:hAnsi="Calibri"/>
          <w:sz w:val="22"/>
        </w:rPr>
        <w:t>: cantidad de elementos terminados en un período.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Antigüedad (</w:t>
      </w:r>
      <w:r>
        <w:rPr>
          <w:rFonts w:ascii="Calibri" w:hAnsi="Calibri"/>
          <w:b/>
          <w:i/>
          <w:color w:val="12655D"/>
          <w:sz w:val="22"/>
        </w:rPr>
        <w:t>work item age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tiempo que lleva abierta una tarjeta que todavía no se terminó.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 xml:space="preserve">Diagrama de flujo acumulado (CFD, </w:t>
      </w:r>
      <w:r>
        <w:rPr>
          <w:rFonts w:ascii="Calibri" w:hAnsi="Calibri"/>
          <w:b/>
          <w:i/>
          <w:color w:val="12655D"/>
          <w:sz w:val="22"/>
        </w:rPr>
        <w:t>Cumulative Flow Diagram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gráfico que muestra cuántos elementos hubo en cada etapa del tablero a lo largo del tiempo. Una banda que se ensancha indica un cuello de botella.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Percentil</w:t>
      </w:r>
      <w:r>
        <w:rPr>
          <w:rFonts w:ascii="Calibri" w:hAnsi="Calibri"/>
          <w:sz w:val="22"/>
        </w:rPr>
        <w:t>: valor que deja por debajo un porcentaje de los casos. Decir que el percentil 85 del cycle time es de 6 días significa que el 85 % de los elementos se terminó en 6 días o menos.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Simulación de Monte Carlo</w:t>
      </w:r>
      <w:r>
        <w:rPr>
          <w:rFonts w:ascii="Calibri" w:hAnsi="Calibri"/>
          <w:sz w:val="22"/>
        </w:rPr>
        <w:t>: técnica que repite miles de veces el futuro a partir de datos históricos para obtener rangos de probabilidad.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Registro de impedimentos</w:t>
      </w:r>
      <w:r>
        <w:rPr>
          <w:rFonts w:ascii="Calibri" w:hAnsi="Calibri"/>
          <w:sz w:val="22"/>
        </w:rPr>
        <w:t>: lista de los bloqueos, con su fecha, descripción, responsable y resolución. Sirve para detectar problemas que se repiten.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Spike</w:t>
      </w:r>
      <w:r>
        <w:rPr>
          <w:rFonts w:ascii="Calibri" w:hAnsi="Calibri"/>
          <w:sz w:val="22"/>
        </w:rPr>
        <w:t>: investigación corta y con tiempo limitado que responde una pregunta concreta antes de comprometerse con un trabajo.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Dependencia</w:t>
      </w:r>
      <w:r>
        <w:rPr>
          <w:rFonts w:ascii="Calibri" w:hAnsi="Calibri"/>
          <w:sz w:val="22"/>
        </w:rPr>
        <w:t>: situación en la que un trabajo no puede avanzar hasta que otro equipo, área o proveedor haga su parte.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Jira</w:t>
      </w:r>
      <w:r>
        <w:rPr>
          <w:rFonts w:ascii="Calibri" w:hAnsi="Calibri"/>
          <w:sz w:val="22"/>
        </w:rPr>
        <w:t>: herramienta de Atlassian, una de las más usadas en equipos ágiles de software, con backlog, Sprints, tableros, flujos configurables y reportes.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Trello</w:t>
      </w:r>
      <w:r>
        <w:rPr>
          <w:rFonts w:ascii="Calibri" w:hAnsi="Calibri"/>
          <w:sz w:val="22"/>
        </w:rPr>
        <w:t>: herramienta de Atlassian que organiza el trabajo en tableros, listas y tarjetas. Es simple y tiene versión gratuita.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Agente de IA</w:t>
      </w:r>
      <w:r>
        <w:rPr>
          <w:rFonts w:ascii="Calibri" w:hAnsi="Calibri"/>
          <w:sz w:val="22"/>
        </w:rPr>
        <w:t>: sistema de inteligencia artificial que recibe un objetivo y trabaja para lograrlo por su cuenta: planifica, usa herramientas, observa el resultado y ajusta.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ReAct</w:t>
      </w:r>
      <w:r>
        <w:rPr>
          <w:rFonts w:ascii="Calibri" w:hAnsi="Calibri"/>
          <w:sz w:val="22"/>
        </w:rPr>
        <w:t>: propuesta de investigación de 2022 según la cual un modelo de lenguaje resuelve mejor las tareas cuando alterna pensar, actuar y observar el resultado.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815B1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4 Glosario</dc:title>
  <dc:subject>Glosario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