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9507" w14:textId="77777777" w:rsidR="001C402B" w:rsidRDefault="00000000">
      <w:pPr>
        <w:pStyle w:val="Ttulo"/>
        <w:spacing w:before="1600"/>
        <w:jc w:val="center"/>
      </w:pPr>
      <w:r>
        <w:t>Memoria del proyecto</w:t>
      </w:r>
    </w:p>
    <w:p w14:paraId="785400DC" w14:textId="77777777" w:rsidR="001C402B" w:rsidRDefault="00000000">
      <w:pPr>
        <w:pStyle w:val="Subttulo"/>
        <w:spacing w:after="280"/>
        <w:jc w:val="center"/>
      </w:pPr>
      <w:r>
        <w:t>Clasificación de solicitudes de préstamo</w:t>
      </w:r>
    </w:p>
    <w:p w14:paraId="49B1F786" w14:textId="77777777" w:rsidR="001C402B" w:rsidRDefault="00000000">
      <w:pPr>
        <w:pStyle w:val="Meta"/>
        <w:jc w:val="center"/>
      </w:pPr>
      <w:r>
        <w:t>Proyecto de Aprendizaje Automático · Curso 2025-2026</w:t>
      </w:r>
    </w:p>
    <w:p w14:paraId="4B71B668" w14:textId="77777777" w:rsidR="001C402B" w:rsidRDefault="00000000">
      <w:pPr>
        <w:pStyle w:val="Meta"/>
        <w:jc w:val="center"/>
      </w:pPr>
      <w:r>
        <w:t>Autor: Pablo Aguilar García</w:t>
      </w:r>
    </w:p>
    <w:p w14:paraId="646F8EBE" w14:textId="47588302" w:rsidR="001C402B" w:rsidRPr="0086030F" w:rsidRDefault="0086030F">
      <w:pPr>
        <w:pStyle w:val="Meta"/>
        <w:spacing w:after="440"/>
        <w:jc w:val="center"/>
        <w:rPr>
          <w:b/>
          <w:bCs/>
          <w:i/>
          <w:iCs/>
        </w:rPr>
      </w:pPr>
      <w:r>
        <w:t>GitHub</w:t>
      </w:r>
      <w:r w:rsidR="00000000">
        <w:t xml:space="preserve">: </w:t>
      </w:r>
      <w:hyperlink r:id="rId5" w:history="1">
        <w:r w:rsidRPr="0086030F">
          <w:rPr>
            <w:rStyle w:val="Hipervnculo"/>
            <w:b/>
            <w:bCs/>
            <w:i/>
            <w:iCs/>
          </w:rPr>
          <w:t>loa</w:t>
        </w:r>
        <w:r w:rsidRPr="0086030F">
          <w:rPr>
            <w:rStyle w:val="Hipervnculo"/>
            <w:b/>
            <w:bCs/>
            <w:i/>
            <w:iCs/>
          </w:rPr>
          <w:t>n</w:t>
        </w:r>
        <w:r w:rsidRPr="0086030F">
          <w:rPr>
            <w:rStyle w:val="Hipervnculo"/>
            <w:b/>
            <w:bCs/>
            <w:i/>
            <w:iCs/>
          </w:rPr>
          <w:t>_approval</w:t>
        </w:r>
      </w:hyperlink>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9360"/>
      </w:tblGrid>
      <w:tr w:rsidR="001C402B" w14:paraId="47BA5613" w14:textId="77777777">
        <w:tc>
          <w:tcPr>
            <w:tcW w:w="9360" w:type="dxa"/>
            <w:shd w:val="clear" w:color="auto" w:fill="E8EEF5"/>
            <w:tcMar>
              <w:top w:w="100" w:type="dxa"/>
              <w:left w:w="120" w:type="dxa"/>
              <w:bottom w:w="100" w:type="dxa"/>
              <w:right w:w="120" w:type="dxa"/>
            </w:tcMar>
          </w:tcPr>
          <w:p w14:paraId="26C3FC7F" w14:textId="77777777" w:rsidR="001C402B" w:rsidRDefault="00000000">
            <w:pPr>
              <w:spacing w:after="0"/>
              <w:jc w:val="center"/>
            </w:pPr>
            <w:r>
              <w:rPr>
                <w:b/>
                <w:color w:val="0B2545"/>
              </w:rPr>
              <w:t>Idea clave</w:t>
            </w:r>
          </w:p>
        </w:tc>
      </w:tr>
      <w:tr w:rsidR="001C402B" w14:paraId="502E850A" w14:textId="77777777">
        <w:tc>
          <w:tcPr>
            <w:tcW w:w="9360" w:type="dxa"/>
            <w:tcMar>
              <w:top w:w="100" w:type="dxa"/>
              <w:left w:w="120" w:type="dxa"/>
              <w:bottom w:w="100" w:type="dxa"/>
              <w:right w:w="120" w:type="dxa"/>
            </w:tcMar>
          </w:tcPr>
          <w:p w14:paraId="5284EABF" w14:textId="4DFD8E67" w:rsidR="001C402B" w:rsidRDefault="0086030F">
            <w:pPr>
              <w:spacing w:after="0"/>
            </w:pPr>
            <w:r w:rsidRPr="0086030F">
              <w:t>Se establece una línea base con Regresión logística y se analiza la mejora obtenida al aumentar la complejidad mediante redes neuronales y redes profundas. Además, se estudia el desbalanceo de clases comparando entrenamiento sin balanceo, undersampling y oversampling con SMOTE. Los resultados muestran que el problema tiene una estructura simple y casi lineal: la regresión logística ya alcanza un rendimiento muy alto, mientras que las redes neuronales apenas aportan mejoras pese a su mayor complejidad. También se observa que el tamaño del dataset es suficiente, ya que SMOTE no produce mejoras relevantes.</w:t>
            </w:r>
          </w:p>
        </w:tc>
      </w:tr>
    </w:tbl>
    <w:p w14:paraId="23B2C0CD" w14:textId="77777777" w:rsidR="001C402B" w:rsidRDefault="001C402B">
      <w:pPr>
        <w:spacing w:after="80"/>
      </w:pPr>
    </w:p>
    <w:p w14:paraId="1B9B4F18" w14:textId="77777777" w:rsidR="001C402B" w:rsidRDefault="00000000">
      <w:pPr>
        <w:pStyle w:val="Ttulo1"/>
      </w:pPr>
      <w:r>
        <w:t>Índice</w:t>
      </w:r>
    </w:p>
    <w:p w14:paraId="3035FE4C" w14:textId="693ED406" w:rsidR="001C402B" w:rsidRDefault="00000000">
      <w:pPr>
        <w:numPr>
          <w:ilvl w:val="0"/>
          <w:numId w:val="1"/>
        </w:numPr>
        <w:spacing w:after="80"/>
      </w:pPr>
      <w:r>
        <w:t>Introducción y objetivos</w:t>
      </w:r>
    </w:p>
    <w:p w14:paraId="22697464" w14:textId="2B4D77F9" w:rsidR="001C402B" w:rsidRDefault="00000000">
      <w:pPr>
        <w:numPr>
          <w:ilvl w:val="0"/>
          <w:numId w:val="1"/>
        </w:numPr>
        <w:spacing w:after="80"/>
      </w:pPr>
      <w:r>
        <w:t>Descripción y análisis del conjunto de datos</w:t>
      </w:r>
    </w:p>
    <w:p w14:paraId="42A2DE72" w14:textId="1920EBBC" w:rsidR="001C402B" w:rsidRDefault="00000000">
      <w:pPr>
        <w:numPr>
          <w:ilvl w:val="0"/>
          <w:numId w:val="1"/>
        </w:numPr>
        <w:spacing w:after="80"/>
      </w:pPr>
      <w:r>
        <w:t>Preprocesado y limpieza de datos</w:t>
      </w:r>
    </w:p>
    <w:p w14:paraId="7D3C8524" w14:textId="61795CA7" w:rsidR="001C402B" w:rsidRDefault="00000000">
      <w:pPr>
        <w:numPr>
          <w:ilvl w:val="0"/>
          <w:numId w:val="1"/>
        </w:numPr>
        <w:spacing w:after="80"/>
      </w:pPr>
      <w:r>
        <w:t>Técnicas y modelos aplicados</w:t>
      </w:r>
    </w:p>
    <w:p w14:paraId="15CCAC18" w14:textId="33122485" w:rsidR="001C402B" w:rsidRDefault="00000000">
      <w:pPr>
        <w:numPr>
          <w:ilvl w:val="0"/>
          <w:numId w:val="1"/>
        </w:numPr>
        <w:spacing w:after="80"/>
      </w:pPr>
      <w:r>
        <w:t>Metodología experimental y métricas</w:t>
      </w:r>
    </w:p>
    <w:p w14:paraId="67F2CB7D" w14:textId="5E1E3507" w:rsidR="001C402B" w:rsidRDefault="00000000">
      <w:pPr>
        <w:numPr>
          <w:ilvl w:val="0"/>
          <w:numId w:val="1"/>
        </w:numPr>
        <w:spacing w:after="80"/>
      </w:pPr>
      <w:r>
        <w:t>Curvas de diagnóstico</w:t>
      </w:r>
    </w:p>
    <w:p w14:paraId="68757225" w14:textId="1AB7F59F" w:rsidR="001C402B" w:rsidRDefault="00000000">
      <w:pPr>
        <w:numPr>
          <w:ilvl w:val="0"/>
          <w:numId w:val="1"/>
        </w:numPr>
        <w:spacing w:after="80"/>
      </w:pPr>
      <w:r>
        <w:t>Resultados experimentales</w:t>
      </w:r>
    </w:p>
    <w:p w14:paraId="7CA8D951" w14:textId="1FCAFEA2" w:rsidR="001C402B" w:rsidRDefault="00000000">
      <w:pPr>
        <w:numPr>
          <w:ilvl w:val="0"/>
          <w:numId w:val="1"/>
        </w:numPr>
        <w:spacing w:after="80"/>
      </w:pPr>
      <w:r>
        <w:t>Comparativa y análisis crítico</w:t>
      </w:r>
    </w:p>
    <w:p w14:paraId="74A5FD7F" w14:textId="60C12A14" w:rsidR="001C402B" w:rsidRDefault="00000000">
      <w:pPr>
        <w:numPr>
          <w:ilvl w:val="0"/>
          <w:numId w:val="1"/>
        </w:numPr>
        <w:spacing w:after="80"/>
      </w:pPr>
      <w:r>
        <w:t>Limitaciones y mejoras futuras</w:t>
      </w:r>
    </w:p>
    <w:p w14:paraId="1EFAE1C2" w14:textId="11FF7CAE" w:rsidR="001C402B" w:rsidRDefault="00000000">
      <w:pPr>
        <w:numPr>
          <w:ilvl w:val="0"/>
          <w:numId w:val="1"/>
        </w:numPr>
        <w:spacing w:after="80"/>
      </w:pPr>
      <w:r>
        <w:t>Reproducibilidad</w:t>
      </w:r>
    </w:p>
    <w:p w14:paraId="19B38341" w14:textId="77777777" w:rsidR="001C402B" w:rsidRDefault="00000000">
      <w:pPr>
        <w:pStyle w:val="Ttulo1"/>
      </w:pPr>
      <w:r>
        <w:lastRenderedPageBreak/>
        <w:t>1. Introducción y objetivos</w:t>
      </w:r>
    </w:p>
    <w:p w14:paraId="2972F41C" w14:textId="77777777" w:rsidR="00077F8D" w:rsidRDefault="00077F8D">
      <w:pPr>
        <w:rPr>
          <w:rStyle w:val="eop"/>
          <w:rFonts w:cs="Calibri"/>
          <w:szCs w:val="22"/>
          <w:bdr w:val="none" w:sz="0" w:space="0" w:color="auto" w:frame="1"/>
          <w:shd w:val="clear" w:color="auto" w:fill="606060"/>
        </w:rPr>
      </w:pPr>
      <w:r>
        <w:rPr>
          <w:rStyle w:val="normaltextrun"/>
          <w:rFonts w:cs="Calibri"/>
          <w:szCs w:val="22"/>
          <w:shd w:val="clear" w:color="auto" w:fill="FFFFFF"/>
        </w:rPr>
        <w:t>En este proyecto se aborda un problema de clasificación binaria orientado a predecir la aprobación de un préstamo a partir de ciertas características del solicitante. Para la implementación se usa un conjunto de datos público de la web de Kaggle llamado </w:t>
      </w:r>
      <w:hyperlink r:id="rId6" w:tgtFrame="_blank" w:history="1">
        <w:r>
          <w:rPr>
            <w:rStyle w:val="normaltextrun"/>
            <w:rFonts w:cs="Calibri"/>
            <w:b/>
            <w:bCs/>
            <w:i/>
            <w:iCs/>
            <w:color w:val="467886"/>
            <w:szCs w:val="22"/>
            <w:u w:val="single"/>
            <w:shd w:val="clear" w:color="auto" w:fill="FFFFFF"/>
          </w:rPr>
          <w:t>Loan A</w:t>
        </w:r>
        <w:r>
          <w:rPr>
            <w:rStyle w:val="normaltextrun"/>
            <w:rFonts w:cs="Calibri"/>
            <w:b/>
            <w:bCs/>
            <w:i/>
            <w:iCs/>
            <w:color w:val="467886"/>
            <w:szCs w:val="22"/>
            <w:u w:val="single"/>
            <w:shd w:val="clear" w:color="auto" w:fill="FFFFFF"/>
          </w:rPr>
          <w:t>p</w:t>
        </w:r>
        <w:r>
          <w:rPr>
            <w:rStyle w:val="normaltextrun"/>
            <w:rFonts w:cs="Calibri"/>
            <w:b/>
            <w:bCs/>
            <w:i/>
            <w:iCs/>
            <w:color w:val="467886"/>
            <w:szCs w:val="22"/>
            <w:u w:val="single"/>
            <w:shd w:val="clear" w:color="auto" w:fill="FFFFFF"/>
          </w:rPr>
          <w:t>proval Classification Dataset</w:t>
        </w:r>
      </w:hyperlink>
      <w:r>
        <w:rPr>
          <w:rStyle w:val="normaltextrun"/>
          <w:rFonts w:cs="Calibri"/>
          <w:szCs w:val="22"/>
          <w:shd w:val="clear" w:color="auto" w:fill="FFFFFF"/>
        </w:rPr>
        <w:t>.</w:t>
      </w:r>
      <w:r>
        <w:rPr>
          <w:rStyle w:val="eop"/>
          <w:rFonts w:cs="Calibri"/>
          <w:szCs w:val="22"/>
          <w:bdr w:val="none" w:sz="0" w:space="0" w:color="auto" w:frame="1"/>
          <w:shd w:val="clear" w:color="auto" w:fill="606060"/>
        </w:rPr>
        <w:t> </w:t>
      </w:r>
    </w:p>
    <w:p w14:paraId="16BF1BCC" w14:textId="6D1E9840" w:rsidR="001C402B" w:rsidRDefault="00000000">
      <w:r>
        <w:t>A partir de variables personales, financieras y crediticias, el sistema debe predecir la variable objetivo loan_status. El interés del problema está en comparar varias técnicas de aprendizaje automático y analizar si modelos más complejos aportan una mejora real frente a modelos más simples.</w:t>
      </w:r>
    </w:p>
    <w:p w14:paraId="3C9A2A04" w14:textId="77777777" w:rsidR="001C402B" w:rsidRDefault="00000000">
      <w:r>
        <w:t>El trabajo se ha planteado con un enfoque experimental. Primero se construye una línea base con regresión logística, después se compara con una red neuronal implementada manualmente con NumPy, y finalmente se añade una red neuronal profunda implementada con PyTorch como técnica adicional. También se estudia el desbalanceo con dos estrategias: submuestreo de la clase mayoritaria y oversampling con SMOTE.</w:t>
      </w:r>
    </w:p>
    <w:p w14:paraId="014AAB2E" w14:textId="77777777" w:rsidR="001C402B" w:rsidRDefault="00000000">
      <w:pPr>
        <w:pStyle w:val="Ttulo2"/>
      </w:pPr>
      <w:r>
        <w:t>Objetivos</w:t>
      </w:r>
    </w:p>
    <w:p w14:paraId="2895C161" w14:textId="77777777" w:rsidR="001C402B" w:rsidRDefault="00000000">
      <w:pPr>
        <w:numPr>
          <w:ilvl w:val="0"/>
          <w:numId w:val="1"/>
        </w:numPr>
        <w:spacing w:after="80"/>
      </w:pPr>
      <w:r>
        <w:t>Aplicar un flujo completo de aprendizaje automático: análisis exploratorio, preprocesado, entrenamiento, validación y evaluación final.</w:t>
      </w:r>
    </w:p>
    <w:p w14:paraId="14286C86" w14:textId="77777777" w:rsidR="001C402B" w:rsidRDefault="00000000">
      <w:pPr>
        <w:numPr>
          <w:ilvl w:val="0"/>
          <w:numId w:val="1"/>
        </w:numPr>
        <w:spacing w:after="80"/>
      </w:pPr>
      <w:r>
        <w:t>Comparar varias técnicas estudiadas en la asignatura, incluyendo una red neuronal implementada con NumPy.</w:t>
      </w:r>
    </w:p>
    <w:p w14:paraId="6DD81E31" w14:textId="77777777" w:rsidR="001C402B" w:rsidRDefault="00000000">
      <w:pPr>
        <w:numPr>
          <w:ilvl w:val="0"/>
          <w:numId w:val="1"/>
        </w:numPr>
        <w:spacing w:after="80"/>
      </w:pPr>
      <w:r>
        <w:t>Evaluar los modelos con métricas adecuadas para clasificación y con validación cruzada estratificada.</w:t>
      </w:r>
    </w:p>
    <w:p w14:paraId="170B2744" w14:textId="77777777" w:rsidR="001C402B" w:rsidRDefault="00000000">
      <w:pPr>
        <w:numPr>
          <w:ilvl w:val="0"/>
          <w:numId w:val="1"/>
        </w:numPr>
        <w:spacing w:after="80"/>
      </w:pPr>
      <w:r>
        <w:t>Analizar el efecto del desbalanceo de clases usando entrenamiento original, undersampling y oversampling con SMOTE.</w:t>
      </w:r>
    </w:p>
    <w:p w14:paraId="21EE1553" w14:textId="77777777" w:rsidR="001C402B" w:rsidRDefault="00000000">
      <w:pPr>
        <w:numPr>
          <w:ilvl w:val="0"/>
          <w:numId w:val="1"/>
        </w:numPr>
        <w:spacing w:after="80"/>
      </w:pPr>
      <w:r>
        <w:t>Construir curvas de entrenamiento, learning curves y validation curves para diagnosticar sesgo, varianza y sensibilidad a hiperparámetros.</w:t>
      </w:r>
    </w:p>
    <w:p w14:paraId="45B4DEC7" w14:textId="77777777" w:rsidR="001C402B" w:rsidRDefault="00000000">
      <w:pPr>
        <w:pStyle w:val="Ttulo1"/>
      </w:pPr>
      <w:r>
        <w:t>2. Descripción y análisis del conjunto de datos</w:t>
      </w:r>
    </w:p>
    <w:p w14:paraId="46D35906" w14:textId="77777777" w:rsidR="001C402B" w:rsidRDefault="00000000">
      <w:r>
        <w:t>El dataset original contiene 45.000 ejemplos y 14 columnas. La variable objetivo es loan_</w:t>
      </w:r>
      <w:proofErr w:type="gramStart"/>
      <w:r>
        <w:t>status</w:t>
      </w:r>
      <w:proofErr w:type="gramEnd"/>
      <w:r>
        <w:t xml:space="preserve">. El resto de </w:t>
      </w:r>
      <w:proofErr w:type="gramStart"/>
      <w:r>
        <w:t>variables</w:t>
      </w:r>
      <w:proofErr w:type="gramEnd"/>
      <w:r>
        <w:t xml:space="preserve"> describen información del solicitante y del préstamo: edad, género, nivel educativo, ingresos, experiencia laboral, tipo de vivienda, cantidad solicitada, finalidad del préstamo, tipo de interés, porcentaje de ingresos destinado al préstamo, historial crediticio, puntuación crediticia y existencia de defaults previos.</w:t>
      </w:r>
    </w:p>
    <w:tbl>
      <w:tblPr>
        <w:tblW w:w="846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1545"/>
        <w:gridCol w:w="4515"/>
      </w:tblGrid>
      <w:tr w:rsidR="00077F8D" w:rsidRPr="00077F8D" w14:paraId="7AED9CA4"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2555E6B8"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Edad </w:t>
            </w:r>
          </w:p>
        </w:tc>
        <w:tc>
          <w:tcPr>
            <w:tcW w:w="1545" w:type="dxa"/>
            <w:tcBorders>
              <w:top w:val="single" w:sz="6" w:space="0" w:color="auto"/>
              <w:left w:val="single" w:sz="6" w:space="0" w:color="auto"/>
              <w:bottom w:val="single" w:sz="6" w:space="0" w:color="auto"/>
              <w:right w:val="single" w:sz="6" w:space="0" w:color="auto"/>
            </w:tcBorders>
            <w:hideMark/>
          </w:tcPr>
          <w:p w14:paraId="6B80E94C"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Numérica </w:t>
            </w:r>
          </w:p>
        </w:tc>
        <w:tc>
          <w:tcPr>
            <w:tcW w:w="4515" w:type="dxa"/>
            <w:tcBorders>
              <w:top w:val="single" w:sz="6" w:space="0" w:color="auto"/>
              <w:left w:val="single" w:sz="6" w:space="0" w:color="auto"/>
              <w:bottom w:val="single" w:sz="6" w:space="0" w:color="auto"/>
              <w:right w:val="single" w:sz="6" w:space="0" w:color="auto"/>
            </w:tcBorders>
            <w:hideMark/>
          </w:tcPr>
          <w:p w14:paraId="4B82FB40"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 </w:t>
            </w:r>
          </w:p>
        </w:tc>
      </w:tr>
      <w:tr w:rsidR="00077F8D" w:rsidRPr="00077F8D" w14:paraId="1D368F81"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089F29FB"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Género </w:t>
            </w:r>
          </w:p>
        </w:tc>
        <w:tc>
          <w:tcPr>
            <w:tcW w:w="1545" w:type="dxa"/>
            <w:tcBorders>
              <w:top w:val="single" w:sz="6" w:space="0" w:color="auto"/>
              <w:left w:val="single" w:sz="6" w:space="0" w:color="auto"/>
              <w:bottom w:val="single" w:sz="6" w:space="0" w:color="auto"/>
              <w:right w:val="single" w:sz="6" w:space="0" w:color="auto"/>
            </w:tcBorders>
            <w:hideMark/>
          </w:tcPr>
          <w:p w14:paraId="5D1A32F6"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Categórica </w:t>
            </w:r>
          </w:p>
        </w:tc>
        <w:tc>
          <w:tcPr>
            <w:tcW w:w="4515" w:type="dxa"/>
            <w:tcBorders>
              <w:top w:val="single" w:sz="6" w:space="0" w:color="auto"/>
              <w:left w:val="single" w:sz="6" w:space="0" w:color="auto"/>
              <w:bottom w:val="single" w:sz="6" w:space="0" w:color="auto"/>
              <w:right w:val="single" w:sz="6" w:space="0" w:color="auto"/>
            </w:tcBorders>
            <w:hideMark/>
          </w:tcPr>
          <w:p w14:paraId="5121EAB9"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{Male, Female} </w:t>
            </w:r>
          </w:p>
        </w:tc>
      </w:tr>
      <w:tr w:rsidR="00077F8D" w:rsidRPr="00077F8D" w14:paraId="4CDD9030"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512C089A"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Educación </w:t>
            </w:r>
          </w:p>
        </w:tc>
        <w:tc>
          <w:tcPr>
            <w:tcW w:w="1545" w:type="dxa"/>
            <w:tcBorders>
              <w:top w:val="single" w:sz="6" w:space="0" w:color="auto"/>
              <w:left w:val="single" w:sz="6" w:space="0" w:color="auto"/>
              <w:bottom w:val="single" w:sz="6" w:space="0" w:color="auto"/>
              <w:right w:val="single" w:sz="6" w:space="0" w:color="auto"/>
            </w:tcBorders>
            <w:hideMark/>
          </w:tcPr>
          <w:p w14:paraId="2152D364"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Categórica </w:t>
            </w:r>
          </w:p>
        </w:tc>
        <w:tc>
          <w:tcPr>
            <w:tcW w:w="4515" w:type="dxa"/>
            <w:tcBorders>
              <w:top w:val="single" w:sz="6" w:space="0" w:color="auto"/>
              <w:left w:val="single" w:sz="6" w:space="0" w:color="auto"/>
              <w:bottom w:val="single" w:sz="6" w:space="0" w:color="auto"/>
              <w:right w:val="single" w:sz="6" w:space="0" w:color="auto"/>
            </w:tcBorders>
            <w:hideMark/>
          </w:tcPr>
          <w:p w14:paraId="018455D5"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{Bachelor, Associate, High School, </w:t>
            </w:r>
            <w:proofErr w:type="gramStart"/>
            <w:r w:rsidRPr="00077F8D">
              <w:rPr>
                <w:rFonts w:cs="Calibri"/>
                <w:szCs w:val="22"/>
              </w:rPr>
              <w:t>Master</w:t>
            </w:r>
            <w:proofErr w:type="gramEnd"/>
            <w:r w:rsidRPr="00077F8D">
              <w:rPr>
                <w:rFonts w:cs="Calibri"/>
                <w:szCs w:val="22"/>
              </w:rPr>
              <w:t>, Doctorate} </w:t>
            </w:r>
          </w:p>
        </w:tc>
      </w:tr>
      <w:tr w:rsidR="00077F8D" w:rsidRPr="00077F8D" w14:paraId="7D877D33"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6AF16A09"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Salario </w:t>
            </w:r>
          </w:p>
        </w:tc>
        <w:tc>
          <w:tcPr>
            <w:tcW w:w="1545" w:type="dxa"/>
            <w:tcBorders>
              <w:top w:val="single" w:sz="6" w:space="0" w:color="auto"/>
              <w:left w:val="single" w:sz="6" w:space="0" w:color="auto"/>
              <w:bottom w:val="single" w:sz="6" w:space="0" w:color="auto"/>
              <w:right w:val="single" w:sz="6" w:space="0" w:color="auto"/>
            </w:tcBorders>
            <w:hideMark/>
          </w:tcPr>
          <w:p w14:paraId="4A7DD674"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Numérica </w:t>
            </w:r>
          </w:p>
        </w:tc>
        <w:tc>
          <w:tcPr>
            <w:tcW w:w="4515" w:type="dxa"/>
            <w:tcBorders>
              <w:top w:val="single" w:sz="6" w:space="0" w:color="auto"/>
              <w:left w:val="single" w:sz="6" w:space="0" w:color="auto"/>
              <w:bottom w:val="single" w:sz="6" w:space="0" w:color="auto"/>
              <w:right w:val="single" w:sz="6" w:space="0" w:color="auto"/>
            </w:tcBorders>
            <w:hideMark/>
          </w:tcPr>
          <w:p w14:paraId="5898EB4B"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 </w:t>
            </w:r>
          </w:p>
        </w:tc>
      </w:tr>
      <w:tr w:rsidR="00077F8D" w:rsidRPr="00077F8D" w14:paraId="5E24E69A"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51DB0F61"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Experiencia Laboral </w:t>
            </w:r>
          </w:p>
        </w:tc>
        <w:tc>
          <w:tcPr>
            <w:tcW w:w="1545" w:type="dxa"/>
            <w:tcBorders>
              <w:top w:val="single" w:sz="6" w:space="0" w:color="auto"/>
              <w:left w:val="single" w:sz="6" w:space="0" w:color="auto"/>
              <w:bottom w:val="single" w:sz="6" w:space="0" w:color="auto"/>
              <w:right w:val="single" w:sz="6" w:space="0" w:color="auto"/>
            </w:tcBorders>
            <w:hideMark/>
          </w:tcPr>
          <w:p w14:paraId="5BE9CDD5"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numérica </w:t>
            </w:r>
          </w:p>
        </w:tc>
        <w:tc>
          <w:tcPr>
            <w:tcW w:w="4515" w:type="dxa"/>
            <w:tcBorders>
              <w:top w:val="single" w:sz="6" w:space="0" w:color="auto"/>
              <w:left w:val="single" w:sz="6" w:space="0" w:color="auto"/>
              <w:bottom w:val="single" w:sz="6" w:space="0" w:color="auto"/>
              <w:right w:val="single" w:sz="6" w:space="0" w:color="auto"/>
            </w:tcBorders>
            <w:hideMark/>
          </w:tcPr>
          <w:p w14:paraId="338A5D2A"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 </w:t>
            </w:r>
          </w:p>
        </w:tc>
      </w:tr>
      <w:tr w:rsidR="00077F8D" w:rsidRPr="00077F8D" w14:paraId="69129F35"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48AF93B0"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Vivienda (ownership) </w:t>
            </w:r>
          </w:p>
        </w:tc>
        <w:tc>
          <w:tcPr>
            <w:tcW w:w="1545" w:type="dxa"/>
            <w:tcBorders>
              <w:top w:val="single" w:sz="6" w:space="0" w:color="auto"/>
              <w:left w:val="single" w:sz="6" w:space="0" w:color="auto"/>
              <w:bottom w:val="single" w:sz="6" w:space="0" w:color="auto"/>
              <w:right w:val="single" w:sz="6" w:space="0" w:color="auto"/>
            </w:tcBorders>
            <w:hideMark/>
          </w:tcPr>
          <w:p w14:paraId="12C19671"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Categórica </w:t>
            </w:r>
          </w:p>
        </w:tc>
        <w:tc>
          <w:tcPr>
            <w:tcW w:w="4515" w:type="dxa"/>
            <w:tcBorders>
              <w:top w:val="single" w:sz="6" w:space="0" w:color="auto"/>
              <w:left w:val="single" w:sz="6" w:space="0" w:color="auto"/>
              <w:bottom w:val="single" w:sz="6" w:space="0" w:color="auto"/>
              <w:right w:val="single" w:sz="6" w:space="0" w:color="auto"/>
            </w:tcBorders>
            <w:hideMark/>
          </w:tcPr>
          <w:p w14:paraId="27B515D0"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{Rent, Mortgage, Own, Other} </w:t>
            </w:r>
          </w:p>
        </w:tc>
      </w:tr>
      <w:tr w:rsidR="00077F8D" w:rsidRPr="00077F8D" w14:paraId="1590D65E"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0A729B82"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lastRenderedPageBreak/>
              <w:t>Cantidad solicitada </w:t>
            </w:r>
          </w:p>
        </w:tc>
        <w:tc>
          <w:tcPr>
            <w:tcW w:w="1545" w:type="dxa"/>
            <w:tcBorders>
              <w:top w:val="single" w:sz="6" w:space="0" w:color="auto"/>
              <w:left w:val="single" w:sz="6" w:space="0" w:color="auto"/>
              <w:bottom w:val="single" w:sz="6" w:space="0" w:color="auto"/>
              <w:right w:val="single" w:sz="6" w:space="0" w:color="auto"/>
            </w:tcBorders>
            <w:hideMark/>
          </w:tcPr>
          <w:p w14:paraId="69C4893D"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Numérica </w:t>
            </w:r>
          </w:p>
        </w:tc>
        <w:tc>
          <w:tcPr>
            <w:tcW w:w="4515" w:type="dxa"/>
            <w:tcBorders>
              <w:top w:val="single" w:sz="6" w:space="0" w:color="auto"/>
              <w:left w:val="single" w:sz="6" w:space="0" w:color="auto"/>
              <w:bottom w:val="single" w:sz="6" w:space="0" w:color="auto"/>
              <w:right w:val="single" w:sz="6" w:space="0" w:color="auto"/>
            </w:tcBorders>
            <w:hideMark/>
          </w:tcPr>
          <w:p w14:paraId="33D1E026"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 </w:t>
            </w:r>
          </w:p>
        </w:tc>
      </w:tr>
      <w:tr w:rsidR="00077F8D" w:rsidRPr="00077F8D" w14:paraId="6F28068E"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707C8F57"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Propósito </w:t>
            </w:r>
          </w:p>
        </w:tc>
        <w:tc>
          <w:tcPr>
            <w:tcW w:w="1545" w:type="dxa"/>
            <w:tcBorders>
              <w:top w:val="single" w:sz="6" w:space="0" w:color="auto"/>
              <w:left w:val="single" w:sz="6" w:space="0" w:color="auto"/>
              <w:bottom w:val="single" w:sz="6" w:space="0" w:color="auto"/>
              <w:right w:val="single" w:sz="6" w:space="0" w:color="auto"/>
            </w:tcBorders>
            <w:hideMark/>
          </w:tcPr>
          <w:p w14:paraId="7593E979"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Categórica </w:t>
            </w:r>
          </w:p>
        </w:tc>
        <w:tc>
          <w:tcPr>
            <w:tcW w:w="4515" w:type="dxa"/>
            <w:tcBorders>
              <w:top w:val="single" w:sz="6" w:space="0" w:color="auto"/>
              <w:left w:val="single" w:sz="6" w:space="0" w:color="auto"/>
              <w:bottom w:val="single" w:sz="6" w:space="0" w:color="auto"/>
              <w:right w:val="single" w:sz="6" w:space="0" w:color="auto"/>
            </w:tcBorders>
            <w:hideMark/>
          </w:tcPr>
          <w:p w14:paraId="4670C450"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{Education, Medical, Venture, Personal, Debt Consolidation, Home Improvement} </w:t>
            </w:r>
          </w:p>
        </w:tc>
      </w:tr>
      <w:tr w:rsidR="00077F8D" w:rsidRPr="00077F8D" w14:paraId="745A3AC1"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6D905917"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Interés </w:t>
            </w:r>
          </w:p>
        </w:tc>
        <w:tc>
          <w:tcPr>
            <w:tcW w:w="1545" w:type="dxa"/>
            <w:tcBorders>
              <w:top w:val="single" w:sz="6" w:space="0" w:color="auto"/>
              <w:left w:val="single" w:sz="6" w:space="0" w:color="auto"/>
              <w:bottom w:val="single" w:sz="6" w:space="0" w:color="auto"/>
              <w:right w:val="single" w:sz="6" w:space="0" w:color="auto"/>
            </w:tcBorders>
            <w:hideMark/>
          </w:tcPr>
          <w:p w14:paraId="55B6A996"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Numérica </w:t>
            </w:r>
          </w:p>
        </w:tc>
        <w:tc>
          <w:tcPr>
            <w:tcW w:w="4515" w:type="dxa"/>
            <w:tcBorders>
              <w:top w:val="single" w:sz="6" w:space="0" w:color="auto"/>
              <w:left w:val="single" w:sz="6" w:space="0" w:color="auto"/>
              <w:bottom w:val="single" w:sz="6" w:space="0" w:color="auto"/>
              <w:right w:val="single" w:sz="6" w:space="0" w:color="auto"/>
            </w:tcBorders>
            <w:hideMark/>
          </w:tcPr>
          <w:p w14:paraId="5B94BE6D"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 </w:t>
            </w:r>
          </w:p>
        </w:tc>
      </w:tr>
      <w:tr w:rsidR="00077F8D" w:rsidRPr="00077F8D" w14:paraId="145C243A"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448CF22D"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Ratio </w:t>
            </w:r>
          </w:p>
        </w:tc>
        <w:tc>
          <w:tcPr>
            <w:tcW w:w="1545" w:type="dxa"/>
            <w:tcBorders>
              <w:top w:val="single" w:sz="6" w:space="0" w:color="auto"/>
              <w:left w:val="single" w:sz="6" w:space="0" w:color="auto"/>
              <w:bottom w:val="single" w:sz="6" w:space="0" w:color="auto"/>
              <w:right w:val="single" w:sz="6" w:space="0" w:color="auto"/>
            </w:tcBorders>
            <w:hideMark/>
          </w:tcPr>
          <w:p w14:paraId="6E33901F"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Numérica </w:t>
            </w:r>
          </w:p>
        </w:tc>
        <w:tc>
          <w:tcPr>
            <w:tcW w:w="4515" w:type="dxa"/>
            <w:tcBorders>
              <w:top w:val="single" w:sz="6" w:space="0" w:color="auto"/>
              <w:left w:val="single" w:sz="6" w:space="0" w:color="auto"/>
              <w:bottom w:val="single" w:sz="6" w:space="0" w:color="auto"/>
              <w:right w:val="single" w:sz="6" w:space="0" w:color="auto"/>
            </w:tcBorders>
            <w:hideMark/>
          </w:tcPr>
          <w:p w14:paraId="4B2CE50E"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 </w:t>
            </w:r>
          </w:p>
        </w:tc>
      </w:tr>
      <w:tr w:rsidR="00077F8D" w:rsidRPr="00077F8D" w14:paraId="18A55BAA"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2DE68C41"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Ant Hist Crediticio </w:t>
            </w:r>
          </w:p>
        </w:tc>
        <w:tc>
          <w:tcPr>
            <w:tcW w:w="1545" w:type="dxa"/>
            <w:tcBorders>
              <w:top w:val="single" w:sz="6" w:space="0" w:color="auto"/>
              <w:left w:val="single" w:sz="6" w:space="0" w:color="auto"/>
              <w:bottom w:val="single" w:sz="6" w:space="0" w:color="auto"/>
              <w:right w:val="single" w:sz="6" w:space="0" w:color="auto"/>
            </w:tcBorders>
            <w:hideMark/>
          </w:tcPr>
          <w:p w14:paraId="009F6286"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Numérica </w:t>
            </w:r>
          </w:p>
        </w:tc>
        <w:tc>
          <w:tcPr>
            <w:tcW w:w="4515" w:type="dxa"/>
            <w:tcBorders>
              <w:top w:val="single" w:sz="6" w:space="0" w:color="auto"/>
              <w:left w:val="single" w:sz="6" w:space="0" w:color="auto"/>
              <w:bottom w:val="single" w:sz="6" w:space="0" w:color="auto"/>
              <w:right w:val="single" w:sz="6" w:space="0" w:color="auto"/>
            </w:tcBorders>
            <w:hideMark/>
          </w:tcPr>
          <w:p w14:paraId="7D935809"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 </w:t>
            </w:r>
          </w:p>
        </w:tc>
      </w:tr>
      <w:tr w:rsidR="00077F8D" w:rsidRPr="00077F8D" w14:paraId="04C1DAC5"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1ABA5A82"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Credit Score </w:t>
            </w:r>
          </w:p>
        </w:tc>
        <w:tc>
          <w:tcPr>
            <w:tcW w:w="1545" w:type="dxa"/>
            <w:tcBorders>
              <w:top w:val="single" w:sz="6" w:space="0" w:color="auto"/>
              <w:left w:val="single" w:sz="6" w:space="0" w:color="auto"/>
              <w:bottom w:val="single" w:sz="6" w:space="0" w:color="auto"/>
              <w:right w:val="single" w:sz="6" w:space="0" w:color="auto"/>
            </w:tcBorders>
            <w:hideMark/>
          </w:tcPr>
          <w:p w14:paraId="7A2EE738"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Numérica </w:t>
            </w:r>
          </w:p>
        </w:tc>
        <w:tc>
          <w:tcPr>
            <w:tcW w:w="4515" w:type="dxa"/>
            <w:tcBorders>
              <w:top w:val="single" w:sz="6" w:space="0" w:color="auto"/>
              <w:left w:val="single" w:sz="6" w:space="0" w:color="auto"/>
              <w:bottom w:val="single" w:sz="6" w:space="0" w:color="auto"/>
              <w:right w:val="single" w:sz="6" w:space="0" w:color="auto"/>
            </w:tcBorders>
            <w:hideMark/>
          </w:tcPr>
          <w:p w14:paraId="74693FCF"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 </w:t>
            </w:r>
          </w:p>
        </w:tc>
      </w:tr>
      <w:tr w:rsidR="00077F8D" w:rsidRPr="00077F8D" w14:paraId="3C77AED5"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1BF260B4"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Prestamos Anteriores </w:t>
            </w:r>
          </w:p>
        </w:tc>
        <w:tc>
          <w:tcPr>
            <w:tcW w:w="1545" w:type="dxa"/>
            <w:tcBorders>
              <w:top w:val="single" w:sz="6" w:space="0" w:color="auto"/>
              <w:left w:val="single" w:sz="6" w:space="0" w:color="auto"/>
              <w:bottom w:val="single" w:sz="6" w:space="0" w:color="auto"/>
              <w:right w:val="single" w:sz="6" w:space="0" w:color="auto"/>
            </w:tcBorders>
            <w:hideMark/>
          </w:tcPr>
          <w:p w14:paraId="3C74A884"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Categórica </w:t>
            </w:r>
          </w:p>
        </w:tc>
        <w:tc>
          <w:tcPr>
            <w:tcW w:w="4515" w:type="dxa"/>
            <w:tcBorders>
              <w:top w:val="single" w:sz="6" w:space="0" w:color="auto"/>
              <w:left w:val="single" w:sz="6" w:space="0" w:color="auto"/>
              <w:bottom w:val="single" w:sz="6" w:space="0" w:color="auto"/>
              <w:right w:val="single" w:sz="6" w:space="0" w:color="auto"/>
            </w:tcBorders>
            <w:hideMark/>
          </w:tcPr>
          <w:p w14:paraId="6271A299"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{No, Yes} </w:t>
            </w:r>
          </w:p>
        </w:tc>
      </w:tr>
      <w:tr w:rsidR="00077F8D" w:rsidRPr="00077F8D" w14:paraId="45E822EB" w14:textId="77777777" w:rsidTr="00077F8D">
        <w:trPr>
          <w:trHeight w:val="300"/>
          <w:jc w:val="center"/>
        </w:trPr>
        <w:tc>
          <w:tcPr>
            <w:tcW w:w="2400" w:type="dxa"/>
            <w:tcBorders>
              <w:top w:val="single" w:sz="6" w:space="0" w:color="auto"/>
              <w:left w:val="single" w:sz="6" w:space="0" w:color="auto"/>
              <w:bottom w:val="single" w:sz="6" w:space="0" w:color="auto"/>
              <w:right w:val="single" w:sz="6" w:space="0" w:color="auto"/>
            </w:tcBorders>
            <w:hideMark/>
          </w:tcPr>
          <w:p w14:paraId="567B06C1"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Estado (Etiqueta) </w:t>
            </w:r>
          </w:p>
        </w:tc>
        <w:tc>
          <w:tcPr>
            <w:tcW w:w="1545" w:type="dxa"/>
            <w:tcBorders>
              <w:top w:val="single" w:sz="6" w:space="0" w:color="auto"/>
              <w:left w:val="single" w:sz="6" w:space="0" w:color="auto"/>
              <w:bottom w:val="single" w:sz="6" w:space="0" w:color="auto"/>
              <w:right w:val="single" w:sz="6" w:space="0" w:color="auto"/>
            </w:tcBorders>
            <w:hideMark/>
          </w:tcPr>
          <w:p w14:paraId="48BF1119"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Binaria </w:t>
            </w:r>
          </w:p>
        </w:tc>
        <w:tc>
          <w:tcPr>
            <w:tcW w:w="4515" w:type="dxa"/>
            <w:tcBorders>
              <w:top w:val="single" w:sz="6" w:space="0" w:color="auto"/>
              <w:left w:val="single" w:sz="6" w:space="0" w:color="auto"/>
              <w:bottom w:val="single" w:sz="6" w:space="0" w:color="auto"/>
              <w:right w:val="single" w:sz="6" w:space="0" w:color="auto"/>
            </w:tcBorders>
            <w:hideMark/>
          </w:tcPr>
          <w:p w14:paraId="64FFD701" w14:textId="77777777" w:rsidR="00077F8D" w:rsidRPr="00077F8D" w:rsidRDefault="00077F8D" w:rsidP="00077F8D">
            <w:pPr>
              <w:spacing w:after="0" w:line="240" w:lineRule="auto"/>
              <w:textAlignment w:val="baseline"/>
              <w:rPr>
                <w:rFonts w:ascii="Segoe UI" w:hAnsi="Segoe UI" w:cs="Segoe UI"/>
                <w:sz w:val="18"/>
                <w:szCs w:val="18"/>
              </w:rPr>
            </w:pPr>
            <w:r w:rsidRPr="00077F8D">
              <w:rPr>
                <w:rFonts w:cs="Calibri"/>
                <w:szCs w:val="22"/>
              </w:rPr>
              <w:t>{0, 1} </w:t>
            </w:r>
          </w:p>
        </w:tc>
      </w:tr>
    </w:tbl>
    <w:p w14:paraId="4C582E96" w14:textId="6BE1CABD" w:rsidR="00077F8D" w:rsidRDefault="00077F8D" w:rsidP="00077F8D">
      <w:pPr>
        <w:pStyle w:val="Descripcin"/>
        <w:jc w:val="center"/>
      </w:pPr>
      <w:r>
        <w:t>Tabla</w:t>
      </w:r>
      <w:r>
        <w:t xml:space="preserve"> 1. </w:t>
      </w:r>
      <w:r>
        <w:t>Tipo de cada variable y sus posibles valores</w:t>
      </w:r>
      <w:r>
        <w:t>.</w:t>
      </w:r>
    </w:p>
    <w:p w14:paraId="516F9ED3" w14:textId="77777777" w:rsidR="00077F8D" w:rsidRDefault="00077F8D"/>
    <w:p w14:paraId="350B2820" w14:textId="77777777" w:rsidR="001C402B" w:rsidRDefault="00000000">
      <w:pPr>
        <w:spacing w:before="80" w:after="60"/>
        <w:jc w:val="center"/>
      </w:pPr>
      <w:r>
        <w:rPr>
          <w:noProof/>
        </w:rPr>
        <w:drawing>
          <wp:inline distT="0" distB="0" distL="0" distR="0" wp14:anchorId="4F46EC10" wp14:editId="6EDB0923">
            <wp:extent cx="5760720" cy="4621364"/>
            <wp:effectExtent l="0" t="0" r="0" b="0"/>
            <wp:docPr id="1" name="Figura 1: all_distributions.png" descr="all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_distributions.png"/>
                    <pic:cNvPicPr/>
                  </pic:nvPicPr>
                  <pic:blipFill>
                    <a:blip r:embed="rId7"/>
                    <a:stretch>
                      <a:fillRect/>
                    </a:stretch>
                  </pic:blipFill>
                  <pic:spPr>
                    <a:xfrm>
                      <a:off x="0" y="0"/>
                      <a:ext cx="5760720" cy="4621364"/>
                    </a:xfrm>
                    <a:prstGeom prst="rect">
                      <a:avLst/>
                    </a:prstGeom>
                  </pic:spPr>
                </pic:pic>
              </a:graphicData>
            </a:graphic>
          </wp:inline>
        </w:drawing>
      </w:r>
    </w:p>
    <w:p w14:paraId="080F3184" w14:textId="77777777" w:rsidR="001C402B" w:rsidRDefault="00000000">
      <w:pPr>
        <w:pStyle w:val="Descripcin"/>
        <w:jc w:val="center"/>
      </w:pPr>
      <w:r>
        <w:t>Figura 1. Distribuciones principales de las variables del dataset.</w:t>
      </w:r>
    </w:p>
    <w:p w14:paraId="49EB38EB" w14:textId="77777777" w:rsidR="001C402B" w:rsidRDefault="00000000">
      <w:r>
        <w:t>El análisis exploratorio muestra que varias variables presentan distribuciones concentradas. La mayoría de solicitantes se agrupan en edades jóvenes, los ingresos se concentran en rangos medios y el porcentaje de ingresos destinado al préstamo aparece mayoritariamente en valores bajos.</w:t>
      </w:r>
    </w:p>
    <w:p w14:paraId="5FF37067" w14:textId="77777777" w:rsidR="001C402B" w:rsidRDefault="00000000">
      <w:pPr>
        <w:pStyle w:val="Ttulo2"/>
      </w:pPr>
      <w:r>
        <w:lastRenderedPageBreak/>
        <w:t>Desbalanceo de la variable objetivo</w:t>
      </w:r>
    </w:p>
    <w:p w14:paraId="192C01E0" w14:textId="77777777" w:rsidR="001C402B" w:rsidRDefault="00000000">
      <w:pPr>
        <w:spacing w:before="80" w:after="60"/>
        <w:jc w:val="center"/>
      </w:pPr>
      <w:r>
        <w:rPr>
          <w:noProof/>
        </w:rPr>
        <w:drawing>
          <wp:inline distT="0" distB="0" distL="0" distR="0" wp14:anchorId="63FA700F" wp14:editId="094AA594">
            <wp:extent cx="4528038" cy="2810902"/>
            <wp:effectExtent l="0" t="0" r="0" b="0"/>
            <wp:docPr id="2" name="Figura 2: loan_status.png" descr="loa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an_status.png"/>
                    <pic:cNvPicPr/>
                  </pic:nvPicPr>
                  <pic:blipFill>
                    <a:blip r:embed="rId8"/>
                    <a:stretch>
                      <a:fillRect/>
                    </a:stretch>
                  </pic:blipFill>
                  <pic:spPr>
                    <a:xfrm>
                      <a:off x="0" y="0"/>
                      <a:ext cx="4538438" cy="2817358"/>
                    </a:xfrm>
                    <a:prstGeom prst="rect">
                      <a:avLst/>
                    </a:prstGeom>
                  </pic:spPr>
                </pic:pic>
              </a:graphicData>
            </a:graphic>
          </wp:inline>
        </w:drawing>
      </w:r>
    </w:p>
    <w:p w14:paraId="4850BBC7" w14:textId="77777777" w:rsidR="001C402B" w:rsidRDefault="00000000">
      <w:pPr>
        <w:pStyle w:val="Descripcin"/>
        <w:jc w:val="center"/>
      </w:pPr>
      <w:r>
        <w:t>Figura 2. Distribución de la variable objetivo loan_</w:t>
      </w:r>
      <w:proofErr w:type="gramStart"/>
      <w:r>
        <w:t>status</w:t>
      </w:r>
      <w:proofErr w:type="gramEnd"/>
      <w:r>
        <w:t>.</w:t>
      </w:r>
    </w:p>
    <w:p w14:paraId="5C408D1E" w14:textId="77777777" w:rsidR="001C402B" w:rsidRDefault="00000000">
      <w:r>
        <w:t>La variable objetivo no está equilibrada: la clase 0 es mayoritaria frente a la clase 1. Este desbalanceo justifica que no se use únicamente accuracy como métrica, ya que un modelo podría obtener una exactitud elevada favoreciendo la clase mayoritaria.</w:t>
      </w:r>
    </w:p>
    <w:p w14:paraId="3372B135" w14:textId="77777777" w:rsidR="001C402B" w:rsidRDefault="00000000">
      <w:pPr>
        <w:pStyle w:val="Ttulo2"/>
      </w:pPr>
      <w:r>
        <w:t>Variable de defaults previos</w:t>
      </w:r>
    </w:p>
    <w:p w14:paraId="52051B04" w14:textId="77777777" w:rsidR="001C402B" w:rsidRDefault="00000000">
      <w:pPr>
        <w:spacing w:before="80" w:after="60"/>
        <w:jc w:val="center"/>
      </w:pPr>
      <w:r>
        <w:rPr>
          <w:noProof/>
        </w:rPr>
        <w:drawing>
          <wp:inline distT="0" distB="0" distL="0" distR="0" wp14:anchorId="255C025D" wp14:editId="5B3F7D9E">
            <wp:extent cx="4369777" cy="2712658"/>
            <wp:effectExtent l="0" t="0" r="0" b="0"/>
            <wp:docPr id="3" name="Figura 3: previous_default.png" descr="previous_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evious_default.png"/>
                    <pic:cNvPicPr/>
                  </pic:nvPicPr>
                  <pic:blipFill>
                    <a:blip r:embed="rId9"/>
                    <a:stretch>
                      <a:fillRect/>
                    </a:stretch>
                  </pic:blipFill>
                  <pic:spPr>
                    <a:xfrm>
                      <a:off x="0" y="0"/>
                      <a:ext cx="4430491" cy="2750348"/>
                    </a:xfrm>
                    <a:prstGeom prst="rect">
                      <a:avLst/>
                    </a:prstGeom>
                  </pic:spPr>
                </pic:pic>
              </a:graphicData>
            </a:graphic>
          </wp:inline>
        </w:drawing>
      </w:r>
    </w:p>
    <w:p w14:paraId="28EA3D59" w14:textId="77777777" w:rsidR="001C402B" w:rsidRDefault="00000000">
      <w:pPr>
        <w:pStyle w:val="Descripcin"/>
        <w:jc w:val="center"/>
      </w:pPr>
      <w:r>
        <w:t xml:space="preserve">Figura 3. Distribución de </w:t>
      </w:r>
      <w:proofErr w:type="spellStart"/>
      <w:r>
        <w:t>previous_loan_defaults_on_file</w:t>
      </w:r>
      <w:proofErr w:type="spellEnd"/>
      <w:r>
        <w:t>.</w:t>
      </w:r>
    </w:p>
    <w:p w14:paraId="3D405174" w14:textId="77777777" w:rsidR="001C402B" w:rsidRDefault="00000000">
      <w:r>
        <w:t xml:space="preserve">La variable </w:t>
      </w:r>
      <w:proofErr w:type="spellStart"/>
      <w:r>
        <w:t>previous_loan_defaults_on_file</w:t>
      </w:r>
      <w:proofErr w:type="spellEnd"/>
      <w:r>
        <w:t xml:space="preserve"> tiene gran relevancia predictiva. Durante el desarrollo se exploró si podía utilizarse como regla determinista, pero finalmente se descartó ese enfoque porque el modelo ya era capaz de aprovechar la información de esta variable dentro del entrenamiento normal.</w:t>
      </w:r>
    </w:p>
    <w:p w14:paraId="6781ABFA" w14:textId="77777777" w:rsidR="001C402B" w:rsidRDefault="00000000">
      <w:pPr>
        <w:pStyle w:val="Ttulo1"/>
      </w:pPr>
      <w:r>
        <w:lastRenderedPageBreak/>
        <w:t>3. Preprocesado y limpieza de datos</w:t>
      </w:r>
    </w:p>
    <w:p w14:paraId="74AF71AE" w14:textId="77777777" w:rsidR="001C402B" w:rsidRDefault="00000000">
      <w:r>
        <w:t>El preprocesado se ha diseñado para evitar data leakage. La división train/test se realiza antes de normalizar, y la normalización usa exclusivamente media y desviación típica calculadas sobre train. Esos mismos estadísticos se aplican después a test o a cada fold de validación.</w:t>
      </w:r>
    </w:p>
    <w:p w14:paraId="09A91494" w14:textId="77777777" w:rsidR="001C402B" w:rsidRDefault="00000000">
      <w:pPr>
        <w:pStyle w:val="Ttulo2"/>
      </w:pPr>
      <w:r>
        <w:t>Pasos realizados</w:t>
      </w:r>
    </w:p>
    <w:p w14:paraId="368728B0" w14:textId="77777777" w:rsidR="001C402B" w:rsidRDefault="00000000">
      <w:pPr>
        <w:numPr>
          <w:ilvl w:val="0"/>
          <w:numId w:val="1"/>
        </w:numPr>
        <w:spacing w:after="80"/>
      </w:pPr>
      <w:r>
        <w:t>Separación de la variable objetivo loan_status y del conjunto de características.</w:t>
      </w:r>
    </w:p>
    <w:p w14:paraId="7A30C73E" w14:textId="77777777" w:rsidR="001C402B" w:rsidRDefault="00000000">
      <w:pPr>
        <w:numPr>
          <w:ilvl w:val="0"/>
          <w:numId w:val="1"/>
        </w:numPr>
        <w:spacing w:after="80"/>
      </w:pPr>
      <w:r>
        <w:t>Análisis exploratorio de outliers con criterio IQR.</w:t>
      </w:r>
    </w:p>
    <w:p w14:paraId="3C589786" w14:textId="77777777" w:rsidR="001C402B" w:rsidRDefault="00000000">
      <w:pPr>
        <w:numPr>
          <w:ilvl w:val="0"/>
          <w:numId w:val="1"/>
        </w:numPr>
        <w:spacing w:after="80"/>
      </w:pPr>
      <w:r>
        <w:t>Eliminación conservadora de registros claramente sospechosos antes de la división train/test.</w:t>
      </w:r>
    </w:p>
    <w:p w14:paraId="2DB9CF37" w14:textId="77777777" w:rsidR="001C402B" w:rsidRDefault="00000000">
      <w:pPr>
        <w:numPr>
          <w:ilvl w:val="0"/>
          <w:numId w:val="1"/>
        </w:numPr>
        <w:spacing w:after="80"/>
      </w:pPr>
      <w:r>
        <w:t>División estratificada en train y test, manteniendo la proporción de clases.</w:t>
      </w:r>
    </w:p>
    <w:p w14:paraId="4C4F3B29" w14:textId="77777777" w:rsidR="001C402B" w:rsidRDefault="00000000">
      <w:pPr>
        <w:numPr>
          <w:ilvl w:val="0"/>
          <w:numId w:val="1"/>
        </w:numPr>
        <w:spacing w:after="80"/>
      </w:pPr>
      <w:r>
        <w:t>Codificación de variables categóricas mediante one-hot encoding con pandas.get_dummies.</w:t>
      </w:r>
    </w:p>
    <w:p w14:paraId="169D66FE" w14:textId="77777777" w:rsidR="001C402B" w:rsidRDefault="00000000">
      <w:pPr>
        <w:numPr>
          <w:ilvl w:val="0"/>
          <w:numId w:val="1"/>
        </w:numPr>
        <w:spacing w:after="80"/>
      </w:pPr>
      <w:r>
        <w:t>Normalización z-score usando solo los estadísticos del conjunto de entrenamiento.</w:t>
      </w:r>
    </w:p>
    <w:p w14:paraId="2F84E29C" w14:textId="77777777" w:rsidR="001C402B" w:rsidRDefault="00000000">
      <w:pPr>
        <w:numPr>
          <w:ilvl w:val="0"/>
          <w:numId w:val="1"/>
        </w:numPr>
        <w:spacing w:after="80"/>
      </w:pPr>
      <w:r>
        <w:t>Conversión de los datos al formato esperado por cada modelo.</w:t>
      </w:r>
    </w:p>
    <w:p w14:paraId="17F64754" w14:textId="77777777" w:rsidR="001C402B" w:rsidRDefault="00000000">
      <w:pPr>
        <w:numPr>
          <w:ilvl w:val="0"/>
          <w:numId w:val="1"/>
        </w:numPr>
        <w:spacing w:after="80"/>
      </w:pPr>
      <w:r>
        <w:t>Balanceo opcional solo sobre train mediante undersampling o SMOTE.</w:t>
      </w:r>
    </w:p>
    <w:p w14:paraId="5E1B0E06" w14:textId="77777777" w:rsidR="001C402B" w:rsidRDefault="00000000">
      <w:r>
        <w:t>El dataset no presenta valores nulos relevantes en el flujo actual, por lo que no se realiza imputación.</w:t>
      </w:r>
    </w:p>
    <w:p w14:paraId="4EF5D1F9" w14:textId="77777777" w:rsidR="001C402B" w:rsidRDefault="00000000">
      <w:pPr>
        <w:pStyle w:val="Ttulo2"/>
      </w:pPr>
      <w:r>
        <w:t>Tratamiento de outliers</w:t>
      </w:r>
    </w:p>
    <w:p w14:paraId="47851679" w14:textId="6B360000" w:rsidR="001C402B" w:rsidRDefault="00000000">
      <w:r>
        <w:t xml:space="preserve">Se añadió una función específica de EDA para mostrar un resumen de outliers por variable numérica con el criterio IQR. Después se aplicó una limpieza mínima </w:t>
      </w:r>
      <w:r w:rsidR="00077F8D">
        <w:t xml:space="preserve">y </w:t>
      </w:r>
      <w:r w:rsidR="00077F8D" w:rsidRPr="00077F8D">
        <w:rPr>
          <w:highlight w:val="yellow"/>
        </w:rPr>
        <w:t>muy conservadora</w:t>
      </w:r>
      <w:r w:rsidR="00077F8D">
        <w:t xml:space="preserve">, </w:t>
      </w:r>
      <w:r>
        <w:t>para eliminar únicamente registros claramente sospechosos.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600"/>
        <w:gridCol w:w="5360"/>
        <w:gridCol w:w="1400"/>
      </w:tblGrid>
      <w:tr w:rsidR="001C402B" w14:paraId="76F2A6AF" w14:textId="77777777">
        <w:tc>
          <w:tcPr>
            <w:tcW w:w="2600" w:type="dxa"/>
            <w:shd w:val="clear" w:color="auto" w:fill="E8EEF5"/>
            <w:tcMar>
              <w:top w:w="100" w:type="dxa"/>
              <w:left w:w="120" w:type="dxa"/>
              <w:bottom w:w="100" w:type="dxa"/>
              <w:right w:w="120" w:type="dxa"/>
            </w:tcMar>
          </w:tcPr>
          <w:p w14:paraId="57BBF1B4" w14:textId="77777777" w:rsidR="001C402B" w:rsidRDefault="00000000">
            <w:pPr>
              <w:spacing w:after="0"/>
              <w:jc w:val="center"/>
            </w:pPr>
            <w:r>
              <w:rPr>
                <w:b/>
                <w:color w:val="0B2545"/>
              </w:rPr>
              <w:t>Regla aplicada</w:t>
            </w:r>
          </w:p>
        </w:tc>
        <w:tc>
          <w:tcPr>
            <w:tcW w:w="5360" w:type="dxa"/>
            <w:shd w:val="clear" w:color="auto" w:fill="E8EEF5"/>
            <w:tcMar>
              <w:top w:w="100" w:type="dxa"/>
              <w:left w:w="120" w:type="dxa"/>
              <w:bottom w:w="100" w:type="dxa"/>
              <w:right w:w="120" w:type="dxa"/>
            </w:tcMar>
          </w:tcPr>
          <w:p w14:paraId="603466BF" w14:textId="77777777" w:rsidR="001C402B" w:rsidRDefault="00000000">
            <w:pPr>
              <w:spacing w:after="0"/>
              <w:jc w:val="center"/>
            </w:pPr>
            <w:r>
              <w:rPr>
                <w:b/>
                <w:color w:val="0B2545"/>
              </w:rPr>
              <w:t>Motivo</w:t>
            </w:r>
          </w:p>
        </w:tc>
        <w:tc>
          <w:tcPr>
            <w:tcW w:w="1400" w:type="dxa"/>
            <w:shd w:val="clear" w:color="auto" w:fill="E8EEF5"/>
            <w:tcMar>
              <w:top w:w="100" w:type="dxa"/>
              <w:left w:w="120" w:type="dxa"/>
              <w:bottom w:w="100" w:type="dxa"/>
              <w:right w:w="120" w:type="dxa"/>
            </w:tcMar>
          </w:tcPr>
          <w:p w14:paraId="55569DDA" w14:textId="77777777" w:rsidR="001C402B" w:rsidRDefault="00000000">
            <w:pPr>
              <w:spacing w:after="0"/>
              <w:jc w:val="center"/>
            </w:pPr>
            <w:r>
              <w:rPr>
                <w:b/>
                <w:color w:val="0B2545"/>
              </w:rPr>
              <w:t>Casos</w:t>
            </w:r>
          </w:p>
        </w:tc>
      </w:tr>
      <w:tr w:rsidR="001C402B" w14:paraId="641B1555" w14:textId="77777777">
        <w:tc>
          <w:tcPr>
            <w:tcW w:w="2600" w:type="dxa"/>
            <w:tcMar>
              <w:top w:w="100" w:type="dxa"/>
              <w:left w:w="120" w:type="dxa"/>
              <w:bottom w:w="100" w:type="dxa"/>
              <w:right w:w="120" w:type="dxa"/>
            </w:tcMar>
          </w:tcPr>
          <w:p w14:paraId="55F17664" w14:textId="77777777" w:rsidR="001C402B" w:rsidRDefault="00000000">
            <w:pPr>
              <w:spacing w:after="0"/>
            </w:pPr>
            <w:r>
              <w:t>person_age &lt;= 100</w:t>
            </w:r>
          </w:p>
        </w:tc>
        <w:tc>
          <w:tcPr>
            <w:tcW w:w="5360" w:type="dxa"/>
            <w:tcMar>
              <w:top w:w="100" w:type="dxa"/>
              <w:left w:w="120" w:type="dxa"/>
              <w:bottom w:w="100" w:type="dxa"/>
              <w:right w:w="120" w:type="dxa"/>
            </w:tcMar>
          </w:tcPr>
          <w:p w14:paraId="2B57CD0C" w14:textId="77777777" w:rsidR="001C402B" w:rsidRDefault="00000000">
            <w:pPr>
              <w:spacing w:after="0"/>
              <w:jc w:val="center"/>
            </w:pPr>
            <w:r>
              <w:t>Evitar edades no plausibles en el contexto del problema.</w:t>
            </w:r>
          </w:p>
        </w:tc>
        <w:tc>
          <w:tcPr>
            <w:tcW w:w="1400" w:type="dxa"/>
            <w:tcMar>
              <w:top w:w="100" w:type="dxa"/>
              <w:left w:w="120" w:type="dxa"/>
              <w:bottom w:w="100" w:type="dxa"/>
              <w:right w:w="120" w:type="dxa"/>
            </w:tcMar>
          </w:tcPr>
          <w:p w14:paraId="6261FC5B" w14:textId="77777777" w:rsidR="001C402B" w:rsidRDefault="00000000">
            <w:pPr>
              <w:spacing w:after="0"/>
              <w:jc w:val="center"/>
            </w:pPr>
            <w:r>
              <w:t>7</w:t>
            </w:r>
          </w:p>
        </w:tc>
      </w:tr>
      <w:tr w:rsidR="001C402B" w14:paraId="2709A399" w14:textId="77777777">
        <w:tc>
          <w:tcPr>
            <w:tcW w:w="2600" w:type="dxa"/>
            <w:tcMar>
              <w:top w:w="100" w:type="dxa"/>
              <w:left w:w="120" w:type="dxa"/>
              <w:bottom w:w="100" w:type="dxa"/>
              <w:right w:w="120" w:type="dxa"/>
            </w:tcMar>
          </w:tcPr>
          <w:p w14:paraId="7E0E5BC1" w14:textId="77777777" w:rsidR="001C402B" w:rsidRDefault="00000000">
            <w:pPr>
              <w:spacing w:after="0"/>
            </w:pPr>
            <w:r>
              <w:t>person_emp_exp &lt;= 60</w:t>
            </w:r>
          </w:p>
        </w:tc>
        <w:tc>
          <w:tcPr>
            <w:tcW w:w="5360" w:type="dxa"/>
            <w:tcMar>
              <w:top w:w="100" w:type="dxa"/>
              <w:left w:w="120" w:type="dxa"/>
              <w:bottom w:w="100" w:type="dxa"/>
              <w:right w:w="120" w:type="dxa"/>
            </w:tcMar>
          </w:tcPr>
          <w:p w14:paraId="07E30150" w14:textId="77777777" w:rsidR="001C402B" w:rsidRDefault="00000000">
            <w:pPr>
              <w:spacing w:after="0"/>
              <w:jc w:val="center"/>
            </w:pPr>
            <w:r>
              <w:t>Evitar experiencias laborales extremadamente improbables.</w:t>
            </w:r>
          </w:p>
        </w:tc>
        <w:tc>
          <w:tcPr>
            <w:tcW w:w="1400" w:type="dxa"/>
            <w:tcMar>
              <w:top w:w="100" w:type="dxa"/>
              <w:left w:w="120" w:type="dxa"/>
              <w:bottom w:w="100" w:type="dxa"/>
              <w:right w:w="120" w:type="dxa"/>
            </w:tcMar>
          </w:tcPr>
          <w:p w14:paraId="2AB619D4" w14:textId="77777777" w:rsidR="001C402B" w:rsidRDefault="00000000">
            <w:pPr>
              <w:spacing w:after="0"/>
              <w:jc w:val="center"/>
            </w:pPr>
            <w:r>
              <w:t>10</w:t>
            </w:r>
          </w:p>
        </w:tc>
      </w:tr>
      <w:tr w:rsidR="001C402B" w14:paraId="3926B26B" w14:textId="77777777">
        <w:tc>
          <w:tcPr>
            <w:tcW w:w="2600" w:type="dxa"/>
            <w:tcMar>
              <w:top w:w="100" w:type="dxa"/>
              <w:left w:w="120" w:type="dxa"/>
              <w:bottom w:w="100" w:type="dxa"/>
              <w:right w:w="120" w:type="dxa"/>
            </w:tcMar>
          </w:tcPr>
          <w:p w14:paraId="37D5E64C" w14:textId="77777777" w:rsidR="001C402B" w:rsidRDefault="00000000">
            <w:pPr>
              <w:spacing w:after="0"/>
            </w:pPr>
            <w:r>
              <w:t>person_income &lt;= 1.000.000</w:t>
            </w:r>
          </w:p>
        </w:tc>
        <w:tc>
          <w:tcPr>
            <w:tcW w:w="5360" w:type="dxa"/>
            <w:tcMar>
              <w:top w:w="100" w:type="dxa"/>
              <w:left w:w="120" w:type="dxa"/>
              <w:bottom w:w="100" w:type="dxa"/>
              <w:right w:w="120" w:type="dxa"/>
            </w:tcMar>
          </w:tcPr>
          <w:p w14:paraId="23F0B08D" w14:textId="77777777" w:rsidR="001C402B" w:rsidRDefault="00000000">
            <w:pPr>
              <w:spacing w:after="0"/>
              <w:jc w:val="center"/>
            </w:pPr>
            <w:r>
              <w:t>Evitar ingresos extraordinarios que distorsionan la escala.</w:t>
            </w:r>
          </w:p>
        </w:tc>
        <w:tc>
          <w:tcPr>
            <w:tcW w:w="1400" w:type="dxa"/>
            <w:tcMar>
              <w:top w:w="100" w:type="dxa"/>
              <w:left w:w="120" w:type="dxa"/>
              <w:bottom w:w="100" w:type="dxa"/>
              <w:right w:w="120" w:type="dxa"/>
            </w:tcMar>
          </w:tcPr>
          <w:p w14:paraId="63B1DAE0" w14:textId="77777777" w:rsidR="001C402B" w:rsidRDefault="00000000">
            <w:pPr>
              <w:spacing w:after="0"/>
              <w:jc w:val="center"/>
            </w:pPr>
            <w:r>
              <w:t>24</w:t>
            </w:r>
          </w:p>
        </w:tc>
      </w:tr>
    </w:tbl>
    <w:p w14:paraId="1C97940E" w14:textId="77777777" w:rsidR="001C402B" w:rsidRDefault="00000000">
      <w:pPr>
        <w:pStyle w:val="Descripcin"/>
        <w:jc w:val="center"/>
      </w:pPr>
      <w:r>
        <w:t>Tabla 1. Reglas conservadoras utilizadas para eliminar registros sospechosos.</w:t>
      </w:r>
    </w:p>
    <w:p w14:paraId="7E17A71D" w14:textId="78AFA4E6" w:rsidR="001C402B" w:rsidRDefault="00000000">
      <w:r>
        <w:t>La limpieza se aplica dentro de split antes de separar X e y, de forma que las filas eliminadas y sus etiquetas permanecen alineadas. En total se eliminan 31 registros, pasando de 45.000 a 44.969 ejemplos. No se eliminan todos los outliers estadísticos, ya que muchos extremos pueden ser casos financieros reales e informativos</w:t>
      </w:r>
      <w:r w:rsidR="00077F8D">
        <w:t xml:space="preserve"> </w:t>
      </w:r>
      <w:r w:rsidR="00077F8D" w:rsidRPr="00077F8D">
        <w:rPr>
          <w:highlight w:val="yellow"/>
        </w:rPr>
        <w:t xml:space="preserve">y no poseo conocimiento técnico en </w:t>
      </w:r>
      <w:proofErr w:type="gramStart"/>
      <w:r w:rsidR="00077F8D" w:rsidRPr="00077F8D">
        <w:rPr>
          <w:highlight w:val="yellow"/>
        </w:rPr>
        <w:t>ese área</w:t>
      </w:r>
      <w:proofErr w:type="gramEnd"/>
      <w:r>
        <w:t>.</w:t>
      </w:r>
    </w:p>
    <w:p w14:paraId="6C72EF0E" w14:textId="77777777" w:rsidR="001C402B" w:rsidRDefault="00000000">
      <w:r>
        <w:t>Tras la limpieza, la división estratificada queda con 35.975 ejemplos en train y 8.994 en test. La proporción de clases se conserva: train contiene 27.975 ejemplos de clase 0 y 8.000 de clase 1; test contiene 6.994 ejemplos de clase 0 y 2.000 de clase 1.</w:t>
      </w:r>
    </w:p>
    <w:p w14:paraId="1049DF1B" w14:textId="77777777" w:rsidR="001C402B" w:rsidRDefault="00000000">
      <w:pPr>
        <w:pStyle w:val="Ttulo2"/>
      </w:pPr>
      <w:r>
        <w:lastRenderedPageBreak/>
        <w:t>Balanceo y oversampling</w:t>
      </w:r>
    </w:p>
    <w:p w14:paraId="7D00BB63" w14:textId="77777777" w:rsidR="001C402B" w:rsidRDefault="00000000">
      <w:r>
        <w:t>El proyecto compara tres formas de entrenamiento. La primera conserva el desbalanceo original. La segunda aplica submuestreo de la clase mayoritaria en train. La tercera aplica oversampling con SMOTE también solo sobre train. En validación cruzada, estas operaciones se realizan dentro de cada fold, después de separar train y validation, por lo que no se generan ejemplos sintéticos a partir de la parte de validación ni del test.</w:t>
      </w:r>
    </w:p>
    <w:p w14:paraId="2021C817" w14:textId="77777777" w:rsidR="001C402B" w:rsidRDefault="00000000">
      <w:r>
        <w:t>En el código, SMOTE se aplica después del one-hot encoding y la normalización, y antes de convertir los datos al formato final de cada modelo. Esto permite usarlo de forma compatible con la regresión logística, la red NumPy y la red profunda.</w:t>
      </w:r>
    </w:p>
    <w:p w14:paraId="4B05EF40" w14:textId="77777777" w:rsidR="001C402B" w:rsidRDefault="00000000">
      <w:pPr>
        <w:pStyle w:val="Ttulo1"/>
      </w:pPr>
      <w:r>
        <w:t>4. Técnicas y modelos aplicados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100"/>
        <w:gridCol w:w="1800"/>
        <w:gridCol w:w="4200"/>
        <w:gridCol w:w="1260"/>
      </w:tblGrid>
      <w:tr w:rsidR="001C402B" w14:paraId="32D27F78" w14:textId="77777777">
        <w:tc>
          <w:tcPr>
            <w:tcW w:w="2100" w:type="dxa"/>
            <w:shd w:val="clear" w:color="auto" w:fill="E8EEF5"/>
            <w:tcMar>
              <w:top w:w="100" w:type="dxa"/>
              <w:left w:w="120" w:type="dxa"/>
              <w:bottom w:w="100" w:type="dxa"/>
              <w:right w:w="120" w:type="dxa"/>
            </w:tcMar>
          </w:tcPr>
          <w:p w14:paraId="3DB83C5F" w14:textId="77777777" w:rsidR="001C402B" w:rsidRDefault="00000000">
            <w:pPr>
              <w:spacing w:after="0"/>
              <w:jc w:val="center"/>
            </w:pPr>
            <w:r>
              <w:rPr>
                <w:b/>
                <w:color w:val="0B2545"/>
              </w:rPr>
              <w:t>Modelo</w:t>
            </w:r>
          </w:p>
        </w:tc>
        <w:tc>
          <w:tcPr>
            <w:tcW w:w="1800" w:type="dxa"/>
            <w:shd w:val="clear" w:color="auto" w:fill="E8EEF5"/>
            <w:tcMar>
              <w:top w:w="100" w:type="dxa"/>
              <w:left w:w="120" w:type="dxa"/>
              <w:bottom w:w="100" w:type="dxa"/>
              <w:right w:w="120" w:type="dxa"/>
            </w:tcMar>
          </w:tcPr>
          <w:p w14:paraId="5FF0E559" w14:textId="77777777" w:rsidR="001C402B" w:rsidRDefault="00000000">
            <w:pPr>
              <w:spacing w:after="0"/>
              <w:jc w:val="center"/>
            </w:pPr>
            <w:r>
              <w:rPr>
                <w:b/>
                <w:color w:val="0B2545"/>
              </w:rPr>
              <w:t>Implementación</w:t>
            </w:r>
          </w:p>
        </w:tc>
        <w:tc>
          <w:tcPr>
            <w:tcW w:w="4200" w:type="dxa"/>
            <w:shd w:val="clear" w:color="auto" w:fill="E8EEF5"/>
            <w:tcMar>
              <w:top w:w="100" w:type="dxa"/>
              <w:left w:w="120" w:type="dxa"/>
              <w:bottom w:w="100" w:type="dxa"/>
              <w:right w:w="120" w:type="dxa"/>
            </w:tcMar>
          </w:tcPr>
          <w:p w14:paraId="379B6332" w14:textId="77777777" w:rsidR="001C402B" w:rsidRDefault="00000000">
            <w:pPr>
              <w:spacing w:after="0"/>
              <w:jc w:val="center"/>
            </w:pPr>
            <w:r>
              <w:rPr>
                <w:b/>
                <w:color w:val="0B2545"/>
              </w:rPr>
              <w:t>Configuración principal</w:t>
            </w:r>
          </w:p>
        </w:tc>
        <w:tc>
          <w:tcPr>
            <w:tcW w:w="1260" w:type="dxa"/>
            <w:shd w:val="clear" w:color="auto" w:fill="E8EEF5"/>
            <w:tcMar>
              <w:top w:w="100" w:type="dxa"/>
              <w:left w:w="120" w:type="dxa"/>
              <w:bottom w:w="100" w:type="dxa"/>
              <w:right w:w="120" w:type="dxa"/>
            </w:tcMar>
          </w:tcPr>
          <w:p w14:paraId="5F39432A" w14:textId="77777777" w:rsidR="001C402B" w:rsidRDefault="00000000">
            <w:pPr>
              <w:spacing w:after="0"/>
              <w:jc w:val="center"/>
            </w:pPr>
            <w:r>
              <w:rPr>
                <w:b/>
                <w:color w:val="0B2545"/>
              </w:rPr>
              <w:t>Salida</w:t>
            </w:r>
          </w:p>
        </w:tc>
      </w:tr>
      <w:tr w:rsidR="001C402B" w14:paraId="6952F6F0" w14:textId="77777777">
        <w:tc>
          <w:tcPr>
            <w:tcW w:w="2100" w:type="dxa"/>
            <w:tcMar>
              <w:top w:w="100" w:type="dxa"/>
              <w:left w:w="120" w:type="dxa"/>
              <w:bottom w:w="100" w:type="dxa"/>
              <w:right w:w="120" w:type="dxa"/>
            </w:tcMar>
          </w:tcPr>
          <w:p w14:paraId="5070F6EF" w14:textId="77777777" w:rsidR="001C402B" w:rsidRDefault="00000000">
            <w:pPr>
              <w:spacing w:after="0"/>
            </w:pPr>
            <w:r>
              <w:t>Regresión logística</w:t>
            </w:r>
          </w:p>
        </w:tc>
        <w:tc>
          <w:tcPr>
            <w:tcW w:w="1800" w:type="dxa"/>
            <w:tcMar>
              <w:top w:w="100" w:type="dxa"/>
              <w:left w:w="120" w:type="dxa"/>
              <w:bottom w:w="100" w:type="dxa"/>
              <w:right w:w="120" w:type="dxa"/>
            </w:tcMar>
          </w:tcPr>
          <w:p w14:paraId="18BE0E96" w14:textId="77777777" w:rsidR="001C402B" w:rsidRDefault="00000000">
            <w:pPr>
              <w:spacing w:after="0"/>
              <w:jc w:val="center"/>
            </w:pPr>
            <w:r>
              <w:t>NumPy propio</w:t>
            </w:r>
          </w:p>
        </w:tc>
        <w:tc>
          <w:tcPr>
            <w:tcW w:w="4200" w:type="dxa"/>
            <w:tcMar>
              <w:top w:w="100" w:type="dxa"/>
              <w:left w:w="120" w:type="dxa"/>
              <w:bottom w:w="100" w:type="dxa"/>
              <w:right w:w="120" w:type="dxa"/>
            </w:tcMar>
          </w:tcPr>
          <w:p w14:paraId="4E424936" w14:textId="77777777" w:rsidR="001C402B" w:rsidRDefault="00000000">
            <w:pPr>
              <w:spacing w:after="0"/>
              <w:jc w:val="center"/>
            </w:pPr>
            <w:proofErr w:type="spellStart"/>
            <w:r>
              <w:t>Gradient</w:t>
            </w:r>
            <w:proofErr w:type="spellEnd"/>
            <w:r>
              <w:t xml:space="preserve"> </w:t>
            </w:r>
            <w:proofErr w:type="spellStart"/>
            <w:r>
              <w:t>descent</w:t>
            </w:r>
            <w:proofErr w:type="spellEnd"/>
            <w:r>
              <w:t xml:space="preserve">, </w:t>
            </w:r>
            <w:proofErr w:type="spellStart"/>
            <w:r>
              <w:t>alpha</w:t>
            </w:r>
            <w:proofErr w:type="spellEnd"/>
            <w:r>
              <w:t>=0.1, 1200 iteraciones, regularización L2 lambda=1</w:t>
            </w:r>
          </w:p>
        </w:tc>
        <w:tc>
          <w:tcPr>
            <w:tcW w:w="1260" w:type="dxa"/>
            <w:tcMar>
              <w:top w:w="100" w:type="dxa"/>
              <w:left w:w="120" w:type="dxa"/>
              <w:bottom w:w="100" w:type="dxa"/>
              <w:right w:w="120" w:type="dxa"/>
            </w:tcMar>
          </w:tcPr>
          <w:p w14:paraId="5FFF89B6" w14:textId="77777777" w:rsidR="001C402B" w:rsidRDefault="00000000">
            <w:pPr>
              <w:spacing w:after="0"/>
              <w:jc w:val="center"/>
            </w:pPr>
            <w:r>
              <w:t xml:space="preserve">Vector </w:t>
            </w:r>
            <w:proofErr w:type="spellStart"/>
            <w:r>
              <w:t>y_pred</w:t>
            </w:r>
            <w:proofErr w:type="spellEnd"/>
          </w:p>
        </w:tc>
      </w:tr>
      <w:tr w:rsidR="001C402B" w14:paraId="72A29170" w14:textId="77777777">
        <w:tc>
          <w:tcPr>
            <w:tcW w:w="2100" w:type="dxa"/>
            <w:tcMar>
              <w:top w:w="100" w:type="dxa"/>
              <w:left w:w="120" w:type="dxa"/>
              <w:bottom w:w="100" w:type="dxa"/>
              <w:right w:w="120" w:type="dxa"/>
            </w:tcMar>
          </w:tcPr>
          <w:p w14:paraId="2ED83DA4" w14:textId="77777777" w:rsidR="001C402B" w:rsidRDefault="00000000">
            <w:pPr>
              <w:spacing w:after="0"/>
            </w:pPr>
            <w:r>
              <w:t>Red neuronal</w:t>
            </w:r>
          </w:p>
        </w:tc>
        <w:tc>
          <w:tcPr>
            <w:tcW w:w="1800" w:type="dxa"/>
            <w:tcMar>
              <w:top w:w="100" w:type="dxa"/>
              <w:left w:w="120" w:type="dxa"/>
              <w:bottom w:w="100" w:type="dxa"/>
              <w:right w:w="120" w:type="dxa"/>
            </w:tcMar>
          </w:tcPr>
          <w:p w14:paraId="38C177FF" w14:textId="77777777" w:rsidR="001C402B" w:rsidRDefault="00000000">
            <w:pPr>
              <w:spacing w:after="0"/>
              <w:jc w:val="center"/>
            </w:pPr>
            <w:r>
              <w:t>NumPy propio</w:t>
            </w:r>
          </w:p>
        </w:tc>
        <w:tc>
          <w:tcPr>
            <w:tcW w:w="4200" w:type="dxa"/>
            <w:tcMar>
              <w:top w:w="100" w:type="dxa"/>
              <w:left w:w="120" w:type="dxa"/>
              <w:bottom w:w="100" w:type="dxa"/>
              <w:right w:w="120" w:type="dxa"/>
            </w:tcMar>
          </w:tcPr>
          <w:p w14:paraId="71254D0C" w14:textId="77777777" w:rsidR="001C402B" w:rsidRDefault="00000000">
            <w:pPr>
              <w:spacing w:after="0"/>
              <w:jc w:val="center"/>
            </w:pPr>
            <w:r>
              <w:t xml:space="preserve">1 capa oculta de 8 neuronas, sigmoide, </w:t>
            </w:r>
            <w:proofErr w:type="spellStart"/>
            <w:r>
              <w:t>backpropagation</w:t>
            </w:r>
            <w:proofErr w:type="spellEnd"/>
            <w:r>
              <w:t>, 1200 iteraciones</w:t>
            </w:r>
          </w:p>
        </w:tc>
        <w:tc>
          <w:tcPr>
            <w:tcW w:w="1260" w:type="dxa"/>
            <w:tcMar>
              <w:top w:w="100" w:type="dxa"/>
              <w:left w:w="120" w:type="dxa"/>
              <w:bottom w:w="100" w:type="dxa"/>
              <w:right w:w="120" w:type="dxa"/>
            </w:tcMar>
          </w:tcPr>
          <w:p w14:paraId="3F09B647" w14:textId="77777777" w:rsidR="001C402B" w:rsidRDefault="00000000">
            <w:pPr>
              <w:spacing w:after="0"/>
              <w:jc w:val="center"/>
            </w:pPr>
            <w:r>
              <w:t xml:space="preserve">Vector </w:t>
            </w:r>
            <w:proofErr w:type="spellStart"/>
            <w:r>
              <w:t>y_pred</w:t>
            </w:r>
            <w:proofErr w:type="spellEnd"/>
          </w:p>
        </w:tc>
      </w:tr>
      <w:tr w:rsidR="001C402B" w14:paraId="5BF976B4" w14:textId="77777777">
        <w:tc>
          <w:tcPr>
            <w:tcW w:w="2100" w:type="dxa"/>
            <w:tcMar>
              <w:top w:w="100" w:type="dxa"/>
              <w:left w:w="120" w:type="dxa"/>
              <w:bottom w:w="100" w:type="dxa"/>
              <w:right w:w="120" w:type="dxa"/>
            </w:tcMar>
          </w:tcPr>
          <w:p w14:paraId="61B2791C" w14:textId="77777777" w:rsidR="001C402B" w:rsidRDefault="00000000">
            <w:pPr>
              <w:spacing w:after="0"/>
            </w:pPr>
            <w:r>
              <w:t>Red neuronal profunda</w:t>
            </w:r>
          </w:p>
        </w:tc>
        <w:tc>
          <w:tcPr>
            <w:tcW w:w="1800" w:type="dxa"/>
            <w:tcMar>
              <w:top w:w="100" w:type="dxa"/>
              <w:left w:w="120" w:type="dxa"/>
              <w:bottom w:w="100" w:type="dxa"/>
              <w:right w:w="120" w:type="dxa"/>
            </w:tcMar>
          </w:tcPr>
          <w:p w14:paraId="16DD17F1" w14:textId="77777777" w:rsidR="001C402B" w:rsidRDefault="00000000">
            <w:pPr>
              <w:spacing w:after="0"/>
              <w:jc w:val="center"/>
            </w:pPr>
            <w:r>
              <w:t>PyTorch</w:t>
            </w:r>
          </w:p>
        </w:tc>
        <w:tc>
          <w:tcPr>
            <w:tcW w:w="4200" w:type="dxa"/>
            <w:tcMar>
              <w:top w:w="100" w:type="dxa"/>
              <w:left w:w="120" w:type="dxa"/>
              <w:bottom w:w="100" w:type="dxa"/>
              <w:right w:w="120" w:type="dxa"/>
            </w:tcMar>
          </w:tcPr>
          <w:p w14:paraId="3AEC3A30" w14:textId="77777777" w:rsidR="001C402B" w:rsidRDefault="00000000">
            <w:pPr>
              <w:spacing w:after="0"/>
              <w:jc w:val="center"/>
            </w:pPr>
            <w:r>
              <w:t xml:space="preserve">Arquitectura 32-16-8-salida, </w:t>
            </w:r>
            <w:proofErr w:type="spellStart"/>
            <w:r>
              <w:t>ReLU</w:t>
            </w:r>
            <w:proofErr w:type="spellEnd"/>
            <w:r>
              <w:t xml:space="preserve"> en capas ocultas, </w:t>
            </w:r>
            <w:proofErr w:type="spellStart"/>
            <w:r>
              <w:t>sigmoid</w:t>
            </w:r>
            <w:proofErr w:type="spellEnd"/>
            <w:r>
              <w:t xml:space="preserve"> final, Adam, 3000 épocas</w:t>
            </w:r>
          </w:p>
        </w:tc>
        <w:tc>
          <w:tcPr>
            <w:tcW w:w="1260" w:type="dxa"/>
            <w:tcMar>
              <w:top w:w="100" w:type="dxa"/>
              <w:left w:w="120" w:type="dxa"/>
              <w:bottom w:w="100" w:type="dxa"/>
              <w:right w:w="120" w:type="dxa"/>
            </w:tcMar>
          </w:tcPr>
          <w:p w14:paraId="138121C6" w14:textId="77777777" w:rsidR="001C402B" w:rsidRDefault="00000000">
            <w:pPr>
              <w:spacing w:after="0"/>
              <w:jc w:val="center"/>
            </w:pPr>
            <w:r>
              <w:t xml:space="preserve">Vector </w:t>
            </w:r>
            <w:proofErr w:type="spellStart"/>
            <w:r>
              <w:t>y_pred</w:t>
            </w:r>
            <w:proofErr w:type="spellEnd"/>
          </w:p>
        </w:tc>
      </w:tr>
    </w:tbl>
    <w:p w14:paraId="0C4BC610" w14:textId="77777777" w:rsidR="001C402B" w:rsidRDefault="00000000">
      <w:pPr>
        <w:pStyle w:val="Descripcin"/>
        <w:jc w:val="center"/>
      </w:pPr>
      <w:r>
        <w:t>Tabla 2. Modelos comparados en el proyecto.</w:t>
      </w:r>
    </w:p>
    <w:p w14:paraId="51FA1227" w14:textId="77777777" w:rsidR="001C402B" w:rsidRDefault="00000000">
      <w:r>
        <w:t xml:space="preserve">La regresión logística sirve como línea base interpretable y eficiente. La red neuronal NumPy cumple el requisito de implementar una red neuronal sin depender de </w:t>
      </w:r>
      <w:proofErr w:type="spellStart"/>
      <w:r>
        <w:t>scikit-learn</w:t>
      </w:r>
      <w:proofErr w:type="spellEnd"/>
      <w:r>
        <w:t>. La red profunda con PyTorch se incluye como ampliación para comprobar si una arquitectura más compleja mejora el rendimiento.</w:t>
      </w:r>
    </w:p>
    <w:p w14:paraId="019740CE" w14:textId="77777777" w:rsidR="001C402B" w:rsidRDefault="00000000">
      <w:pPr>
        <w:pStyle w:val="Ttulo1"/>
      </w:pPr>
      <w:r>
        <w:t>5. Metodología experimental y métricas</w:t>
      </w:r>
    </w:p>
    <w:p w14:paraId="229DE220" w14:textId="77777777" w:rsidR="001C402B" w:rsidRDefault="00000000">
      <w:r>
        <w:t xml:space="preserve">La evaluación se organiza en dos niveles: validación cruzada sobre el conjunto de entrenamiento y evaluación final sobre test. </w:t>
      </w:r>
      <w:proofErr w:type="gramStart"/>
      <w:r>
        <w:t>El test</w:t>
      </w:r>
      <w:proofErr w:type="gramEnd"/>
      <w:r>
        <w:t xml:space="preserve"> se mantiene separado hasta el final para obtener una estimación honesta del rendimiento.</w:t>
      </w:r>
    </w:p>
    <w:p w14:paraId="1DF89D73" w14:textId="77777777" w:rsidR="001C402B" w:rsidRDefault="00000000">
      <w:pPr>
        <w:pStyle w:val="Ttulo2"/>
      </w:pPr>
      <w:r>
        <w:t>Escenarios experimentales</w:t>
      </w:r>
    </w:p>
    <w:p w14:paraId="65BD101E" w14:textId="77777777" w:rsidR="001C402B" w:rsidRDefault="00000000">
      <w:pPr>
        <w:numPr>
          <w:ilvl w:val="0"/>
          <w:numId w:val="1"/>
        </w:numPr>
        <w:spacing w:after="80"/>
      </w:pPr>
      <w:r>
        <w:t>Sin balanceo: se entrena con la distribución original del conjunto de entrenamiento.</w:t>
      </w:r>
    </w:p>
    <w:p w14:paraId="21202E19" w14:textId="77777777" w:rsidR="001C402B" w:rsidRDefault="00000000">
      <w:pPr>
        <w:numPr>
          <w:ilvl w:val="0"/>
          <w:numId w:val="1"/>
        </w:numPr>
        <w:spacing w:after="80"/>
      </w:pPr>
      <w:r>
        <w:t>Con undersampling: se reduce la clase mayoritaria en train para igualar el número de ejemplos de ambas clases.</w:t>
      </w:r>
    </w:p>
    <w:p w14:paraId="6A95331F" w14:textId="77777777" w:rsidR="001C402B" w:rsidRDefault="00000000">
      <w:pPr>
        <w:numPr>
          <w:ilvl w:val="0"/>
          <w:numId w:val="1"/>
        </w:numPr>
        <w:spacing w:after="80"/>
      </w:pPr>
      <w:r>
        <w:t>Con oversampling SMOTE: se generan ejemplos sintéticos de la clase minoritaria únicamente a partir del conjunto de entrenamiento.</w:t>
      </w:r>
    </w:p>
    <w:p w14:paraId="78D71562" w14:textId="77777777" w:rsidR="001C402B" w:rsidRDefault="00000000">
      <w:pPr>
        <w:pStyle w:val="Ttulo2"/>
      </w:pPr>
      <w:r>
        <w:lastRenderedPageBreak/>
        <w:t>Validación cruzada</w:t>
      </w:r>
    </w:p>
    <w:p w14:paraId="6E5C4ABB" w14:textId="77777777" w:rsidR="001C402B" w:rsidRDefault="00000000">
      <w:r>
        <w:t>Se utiliza Stratified K-Fold con shuffle y random_state=42. La estratificación mantiene la proporción de clases en cada fold. Dentro de cada fold se vuelve a ejecutar el preprocesado, de forma que la normalización y el posible balanceo se calculan únicamente sobre la parte de entrenamiento del fold.</w:t>
      </w:r>
    </w:p>
    <w:p w14:paraId="65ABEAFB" w14:textId="77777777" w:rsidR="001C402B" w:rsidRDefault="00000000">
      <w:pPr>
        <w:pStyle w:val="Ttulo2"/>
      </w:pPr>
      <w:r>
        <w:t>Métricas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1900"/>
        <w:gridCol w:w="7460"/>
      </w:tblGrid>
      <w:tr w:rsidR="001C402B" w14:paraId="04576DE2" w14:textId="77777777">
        <w:tc>
          <w:tcPr>
            <w:tcW w:w="1900" w:type="dxa"/>
            <w:shd w:val="clear" w:color="auto" w:fill="E8EEF5"/>
            <w:tcMar>
              <w:top w:w="100" w:type="dxa"/>
              <w:left w:w="120" w:type="dxa"/>
              <w:bottom w:w="100" w:type="dxa"/>
              <w:right w:w="120" w:type="dxa"/>
            </w:tcMar>
          </w:tcPr>
          <w:p w14:paraId="0F62938D" w14:textId="77777777" w:rsidR="001C402B" w:rsidRDefault="00000000">
            <w:pPr>
              <w:spacing w:after="0"/>
              <w:jc w:val="center"/>
            </w:pPr>
            <w:r>
              <w:rPr>
                <w:b/>
                <w:color w:val="0B2545"/>
              </w:rPr>
              <w:t>Métrica</w:t>
            </w:r>
          </w:p>
        </w:tc>
        <w:tc>
          <w:tcPr>
            <w:tcW w:w="7460" w:type="dxa"/>
            <w:shd w:val="clear" w:color="auto" w:fill="E8EEF5"/>
            <w:tcMar>
              <w:top w:w="100" w:type="dxa"/>
              <w:left w:w="120" w:type="dxa"/>
              <w:bottom w:w="100" w:type="dxa"/>
              <w:right w:w="120" w:type="dxa"/>
            </w:tcMar>
          </w:tcPr>
          <w:p w14:paraId="53C33F12" w14:textId="77777777" w:rsidR="001C402B" w:rsidRDefault="00000000">
            <w:pPr>
              <w:spacing w:after="0"/>
              <w:jc w:val="center"/>
            </w:pPr>
            <w:r>
              <w:rPr>
                <w:b/>
                <w:color w:val="0B2545"/>
              </w:rPr>
              <w:t>Interpretación</w:t>
            </w:r>
          </w:p>
        </w:tc>
      </w:tr>
      <w:tr w:rsidR="001C402B" w14:paraId="51E2EC70" w14:textId="77777777">
        <w:tc>
          <w:tcPr>
            <w:tcW w:w="1900" w:type="dxa"/>
            <w:tcMar>
              <w:top w:w="100" w:type="dxa"/>
              <w:left w:w="120" w:type="dxa"/>
              <w:bottom w:w="100" w:type="dxa"/>
              <w:right w:w="120" w:type="dxa"/>
            </w:tcMar>
          </w:tcPr>
          <w:p w14:paraId="291F3080" w14:textId="77777777" w:rsidR="001C402B" w:rsidRDefault="00000000">
            <w:pPr>
              <w:spacing w:after="0"/>
            </w:pPr>
            <w:r>
              <w:t>Accuracy</w:t>
            </w:r>
          </w:p>
        </w:tc>
        <w:tc>
          <w:tcPr>
            <w:tcW w:w="7460" w:type="dxa"/>
            <w:tcMar>
              <w:top w:w="100" w:type="dxa"/>
              <w:left w:w="120" w:type="dxa"/>
              <w:bottom w:w="100" w:type="dxa"/>
              <w:right w:w="120" w:type="dxa"/>
            </w:tcMar>
          </w:tcPr>
          <w:p w14:paraId="2C945739" w14:textId="77777777" w:rsidR="001C402B" w:rsidRDefault="00000000">
            <w:pPr>
              <w:spacing w:after="0"/>
              <w:jc w:val="center"/>
            </w:pPr>
            <w:r>
              <w:t>Porcentaje total de aciertos. Es útil, pero puede ser engañosa con clases desbalanceadas.</w:t>
            </w:r>
          </w:p>
        </w:tc>
      </w:tr>
      <w:tr w:rsidR="001C402B" w14:paraId="2EA1B5A1" w14:textId="77777777">
        <w:tc>
          <w:tcPr>
            <w:tcW w:w="1900" w:type="dxa"/>
            <w:tcMar>
              <w:top w:w="100" w:type="dxa"/>
              <w:left w:w="120" w:type="dxa"/>
              <w:bottom w:w="100" w:type="dxa"/>
              <w:right w:w="120" w:type="dxa"/>
            </w:tcMar>
          </w:tcPr>
          <w:p w14:paraId="09957083" w14:textId="77777777" w:rsidR="001C402B" w:rsidRDefault="00000000">
            <w:pPr>
              <w:spacing w:after="0"/>
            </w:pPr>
            <w:r>
              <w:t>Precision</w:t>
            </w:r>
          </w:p>
        </w:tc>
        <w:tc>
          <w:tcPr>
            <w:tcW w:w="7460" w:type="dxa"/>
            <w:tcMar>
              <w:top w:w="100" w:type="dxa"/>
              <w:left w:w="120" w:type="dxa"/>
              <w:bottom w:w="100" w:type="dxa"/>
              <w:right w:w="120" w:type="dxa"/>
            </w:tcMar>
          </w:tcPr>
          <w:p w14:paraId="450A13AD" w14:textId="77777777" w:rsidR="001C402B" w:rsidRDefault="00000000">
            <w:pPr>
              <w:spacing w:after="0"/>
              <w:jc w:val="center"/>
            </w:pPr>
            <w:r>
              <w:t>De los casos predichos como positivos, proporción que realmente era positiva.</w:t>
            </w:r>
          </w:p>
        </w:tc>
      </w:tr>
      <w:tr w:rsidR="001C402B" w14:paraId="54B05588" w14:textId="77777777">
        <w:tc>
          <w:tcPr>
            <w:tcW w:w="1900" w:type="dxa"/>
            <w:tcMar>
              <w:top w:w="100" w:type="dxa"/>
              <w:left w:w="120" w:type="dxa"/>
              <w:bottom w:w="100" w:type="dxa"/>
              <w:right w:w="120" w:type="dxa"/>
            </w:tcMar>
          </w:tcPr>
          <w:p w14:paraId="0CC1BCE7" w14:textId="77777777" w:rsidR="001C402B" w:rsidRDefault="00000000">
            <w:pPr>
              <w:spacing w:after="0"/>
            </w:pPr>
            <w:r>
              <w:t>Recall</w:t>
            </w:r>
          </w:p>
        </w:tc>
        <w:tc>
          <w:tcPr>
            <w:tcW w:w="7460" w:type="dxa"/>
            <w:tcMar>
              <w:top w:w="100" w:type="dxa"/>
              <w:left w:w="120" w:type="dxa"/>
              <w:bottom w:w="100" w:type="dxa"/>
              <w:right w:w="120" w:type="dxa"/>
            </w:tcMar>
          </w:tcPr>
          <w:p w14:paraId="7F78B478" w14:textId="77777777" w:rsidR="001C402B" w:rsidRDefault="00000000">
            <w:pPr>
              <w:spacing w:after="0"/>
              <w:jc w:val="center"/>
            </w:pPr>
            <w:r>
              <w:t>De los positivos reales, proporción que el modelo consigue detectar.</w:t>
            </w:r>
          </w:p>
        </w:tc>
      </w:tr>
      <w:tr w:rsidR="001C402B" w14:paraId="09C38ECF" w14:textId="77777777">
        <w:tc>
          <w:tcPr>
            <w:tcW w:w="1900" w:type="dxa"/>
            <w:tcMar>
              <w:top w:w="100" w:type="dxa"/>
              <w:left w:w="120" w:type="dxa"/>
              <w:bottom w:w="100" w:type="dxa"/>
              <w:right w:w="120" w:type="dxa"/>
            </w:tcMar>
          </w:tcPr>
          <w:p w14:paraId="0BCE1881" w14:textId="77777777" w:rsidR="001C402B" w:rsidRDefault="00000000">
            <w:pPr>
              <w:spacing w:after="0"/>
            </w:pPr>
            <w:r>
              <w:t>F1</w:t>
            </w:r>
          </w:p>
        </w:tc>
        <w:tc>
          <w:tcPr>
            <w:tcW w:w="7460" w:type="dxa"/>
            <w:tcMar>
              <w:top w:w="100" w:type="dxa"/>
              <w:left w:w="120" w:type="dxa"/>
              <w:bottom w:w="100" w:type="dxa"/>
              <w:right w:w="120" w:type="dxa"/>
            </w:tcMar>
          </w:tcPr>
          <w:p w14:paraId="7C8EB505" w14:textId="77777777" w:rsidR="001C402B" w:rsidRDefault="00000000">
            <w:pPr>
              <w:spacing w:after="0"/>
              <w:jc w:val="center"/>
            </w:pPr>
            <w:r>
              <w:t>Media armónica entre precision y recall. Es la métrica principal para comparar equilibrio entre ambas.</w:t>
            </w:r>
          </w:p>
        </w:tc>
      </w:tr>
    </w:tbl>
    <w:p w14:paraId="2E4A56C5" w14:textId="77777777" w:rsidR="001C402B" w:rsidRDefault="00000000">
      <w:pPr>
        <w:pStyle w:val="Descripcin"/>
        <w:jc w:val="center"/>
      </w:pPr>
      <w:r>
        <w:t>Tabla 3. Métricas utilizadas para la evaluación.</w:t>
      </w:r>
    </w:p>
    <w:p w14:paraId="74EF868D" w14:textId="77777777" w:rsidR="001C402B" w:rsidRDefault="00000000">
      <w:pPr>
        <w:pStyle w:val="Ttulo1"/>
      </w:pPr>
      <w:r>
        <w:t>6. Curvas de diagnóstico</w:t>
      </w:r>
    </w:p>
    <w:p w14:paraId="2409B7E6" w14:textId="77777777" w:rsidR="001C402B" w:rsidRDefault="00000000">
      <w:r>
        <w:t>Se han generado curvas para analizar la evolución del coste durante el entrenamiento y el comportamiento del rendimiento al variar el tamaño del conjunto de entrenamiento o el tamaño de la capa oculta. En el programa principal esta parte es opcional, ya que puede aumentar bastante el tiempo de ejecución.</w:t>
      </w:r>
    </w:p>
    <w:p w14:paraId="23E0C2F4" w14:textId="77777777" w:rsidR="001C402B" w:rsidRDefault="00000000">
      <w:pPr>
        <w:pStyle w:val="Ttulo2"/>
      </w:pPr>
      <w:r>
        <w:lastRenderedPageBreak/>
        <w:t>Curvas de entrenamiento</w:t>
      </w:r>
    </w:p>
    <w:p w14:paraId="00A3E0AA" w14:textId="77777777" w:rsidR="001C402B" w:rsidRDefault="00000000">
      <w:pPr>
        <w:spacing w:before="80" w:after="60"/>
        <w:jc w:val="center"/>
      </w:pPr>
      <w:r>
        <w:rPr>
          <w:noProof/>
        </w:rPr>
        <w:drawing>
          <wp:inline distT="0" distB="0" distL="0" distR="0" wp14:anchorId="294E9DC5" wp14:editId="7C258AAD">
            <wp:extent cx="4360984" cy="3270738"/>
            <wp:effectExtent l="0" t="0" r="0" b="0"/>
            <wp:docPr id="4" name="Figura 4: curva_entrenamiento_rl.png" descr="curva_entrenamiento_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urva_entrenamiento_rl.png"/>
                    <pic:cNvPicPr/>
                  </pic:nvPicPr>
                  <pic:blipFill>
                    <a:blip r:embed="rId10"/>
                    <a:stretch>
                      <a:fillRect/>
                    </a:stretch>
                  </pic:blipFill>
                  <pic:spPr>
                    <a:xfrm>
                      <a:off x="0" y="0"/>
                      <a:ext cx="4381603" cy="3286202"/>
                    </a:xfrm>
                    <a:prstGeom prst="rect">
                      <a:avLst/>
                    </a:prstGeom>
                  </pic:spPr>
                </pic:pic>
              </a:graphicData>
            </a:graphic>
          </wp:inline>
        </w:drawing>
      </w:r>
    </w:p>
    <w:p w14:paraId="29EE7AF4" w14:textId="77777777" w:rsidR="001C402B" w:rsidRDefault="00000000">
      <w:pPr>
        <w:pStyle w:val="Descripcin"/>
        <w:jc w:val="center"/>
      </w:pPr>
      <w:r>
        <w:t>Figura 4. Curva de entrenamiento de la regresión logística.</w:t>
      </w:r>
    </w:p>
    <w:p w14:paraId="3CEFA807" w14:textId="77777777" w:rsidR="001C402B" w:rsidRDefault="00000000">
      <w:pPr>
        <w:spacing w:before="80" w:after="60"/>
        <w:jc w:val="center"/>
      </w:pPr>
      <w:r>
        <w:rPr>
          <w:noProof/>
        </w:rPr>
        <w:drawing>
          <wp:inline distT="0" distB="0" distL="0" distR="0" wp14:anchorId="5F14F143" wp14:editId="04F366ED">
            <wp:extent cx="4360984" cy="3270738"/>
            <wp:effectExtent l="0" t="0" r="0" b="0"/>
            <wp:docPr id="5" name="Figura 5: curva_entrenamiento_nn.png" descr="curva_entrenamiento_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urva_entrenamiento_nn.png"/>
                    <pic:cNvPicPr/>
                  </pic:nvPicPr>
                  <pic:blipFill>
                    <a:blip r:embed="rId11"/>
                    <a:stretch>
                      <a:fillRect/>
                    </a:stretch>
                  </pic:blipFill>
                  <pic:spPr>
                    <a:xfrm>
                      <a:off x="0" y="0"/>
                      <a:ext cx="4392825" cy="3294619"/>
                    </a:xfrm>
                    <a:prstGeom prst="rect">
                      <a:avLst/>
                    </a:prstGeom>
                  </pic:spPr>
                </pic:pic>
              </a:graphicData>
            </a:graphic>
          </wp:inline>
        </w:drawing>
      </w:r>
    </w:p>
    <w:p w14:paraId="510DDB2A" w14:textId="77777777" w:rsidR="001C402B" w:rsidRDefault="00000000">
      <w:pPr>
        <w:pStyle w:val="Descripcin"/>
        <w:jc w:val="center"/>
      </w:pPr>
      <w:r>
        <w:t>Figura 5. Curva de entrenamiento de la red neuronal NumPy.</w:t>
      </w:r>
    </w:p>
    <w:p w14:paraId="1B9DA87C" w14:textId="51D779AF" w:rsidR="001C402B" w:rsidRDefault="00000000">
      <w:r>
        <w:t>Las curvas de coste permiten comprobar que los modelos optimizan correctamente y que el proceso de entrenamiento converge</w:t>
      </w:r>
      <w:r w:rsidR="0086030F">
        <w:t xml:space="preserve"> y cuándo lo hace</w:t>
      </w:r>
      <w:r w:rsidR="004E3D88">
        <w:t>, permitiendo ajustar Alpha para mejorar el rendimiento.</w:t>
      </w:r>
    </w:p>
    <w:p w14:paraId="0A5568CE" w14:textId="77777777" w:rsidR="001C402B" w:rsidRDefault="00000000">
      <w:pPr>
        <w:pStyle w:val="Ttulo2"/>
      </w:pPr>
      <w:r>
        <w:lastRenderedPageBreak/>
        <w:t>Learning curves</w:t>
      </w:r>
    </w:p>
    <w:p w14:paraId="09A24C74" w14:textId="77777777" w:rsidR="001C402B" w:rsidRDefault="00000000">
      <w:pPr>
        <w:spacing w:before="80" w:after="60"/>
        <w:jc w:val="center"/>
      </w:pPr>
      <w:r>
        <w:rPr>
          <w:noProof/>
        </w:rPr>
        <w:drawing>
          <wp:inline distT="0" distB="0" distL="0" distR="0" wp14:anchorId="476F22CB" wp14:editId="0D969C71">
            <wp:extent cx="4937760" cy="3703320"/>
            <wp:effectExtent l="0" t="0" r="0" b="0"/>
            <wp:docPr id="6" name="Figura 6: logistic_regression.png" descr="logistic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stic_regression.png"/>
                    <pic:cNvPicPr/>
                  </pic:nvPicPr>
                  <pic:blipFill>
                    <a:blip r:embed="rId12"/>
                    <a:stretch>
                      <a:fillRect/>
                    </a:stretch>
                  </pic:blipFill>
                  <pic:spPr>
                    <a:xfrm>
                      <a:off x="0" y="0"/>
                      <a:ext cx="4937760" cy="3703320"/>
                    </a:xfrm>
                    <a:prstGeom prst="rect">
                      <a:avLst/>
                    </a:prstGeom>
                  </pic:spPr>
                </pic:pic>
              </a:graphicData>
            </a:graphic>
          </wp:inline>
        </w:drawing>
      </w:r>
    </w:p>
    <w:p w14:paraId="325BB8A9" w14:textId="77777777" w:rsidR="001C402B" w:rsidRDefault="00000000">
      <w:pPr>
        <w:pStyle w:val="Descripcin"/>
        <w:jc w:val="center"/>
      </w:pPr>
      <w:r>
        <w:t>Figura 6. Learning curve de la regresión logística.</w:t>
      </w:r>
    </w:p>
    <w:p w14:paraId="03C7FFEB" w14:textId="77777777" w:rsidR="001C402B" w:rsidRDefault="00000000">
      <w:pPr>
        <w:spacing w:before="80" w:after="60"/>
        <w:jc w:val="center"/>
      </w:pPr>
      <w:r>
        <w:rPr>
          <w:noProof/>
        </w:rPr>
        <w:drawing>
          <wp:inline distT="0" distB="0" distL="0" distR="0" wp14:anchorId="65FC5498" wp14:editId="1C46383E">
            <wp:extent cx="4937760" cy="3703320"/>
            <wp:effectExtent l="0" t="0" r="0" b="0"/>
            <wp:docPr id="7" name="Figura 7: neural_network.png" descr="neural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ural_network.png"/>
                    <pic:cNvPicPr/>
                  </pic:nvPicPr>
                  <pic:blipFill>
                    <a:blip r:embed="rId13"/>
                    <a:stretch>
                      <a:fillRect/>
                    </a:stretch>
                  </pic:blipFill>
                  <pic:spPr>
                    <a:xfrm>
                      <a:off x="0" y="0"/>
                      <a:ext cx="4937760" cy="3703320"/>
                    </a:xfrm>
                    <a:prstGeom prst="rect">
                      <a:avLst/>
                    </a:prstGeom>
                  </pic:spPr>
                </pic:pic>
              </a:graphicData>
            </a:graphic>
          </wp:inline>
        </w:drawing>
      </w:r>
    </w:p>
    <w:p w14:paraId="2AB189A7" w14:textId="77777777" w:rsidR="001C402B" w:rsidRDefault="00000000">
      <w:pPr>
        <w:pStyle w:val="Descripcin"/>
        <w:jc w:val="center"/>
      </w:pPr>
      <w:r>
        <w:t>Figura 7. Learning curve de la red neuronal NumPy.</w:t>
      </w:r>
    </w:p>
    <w:p w14:paraId="77FA96BE" w14:textId="77777777" w:rsidR="001C402B" w:rsidRDefault="00000000">
      <w:r>
        <w:lastRenderedPageBreak/>
        <w:t>Las learning curves muestran que el rendimiento de entrenamiento y validación queda muy próximo y cambia poco al aumentar el tamaño del conjunto de entrenamiento. Este resultado es importante: el dataset aporta mucha cantidad de datos, pero los modelos alcanzan prácticamente su techo con una fracción relativamente pequeña.</w:t>
      </w:r>
    </w:p>
    <w:p w14:paraId="6375F760" w14:textId="77777777" w:rsidR="001C402B" w:rsidRDefault="00000000">
      <w:pPr>
        <w:pStyle w:val="Ttulo2"/>
      </w:pPr>
      <w:r>
        <w:t>Validation curve</w:t>
      </w:r>
    </w:p>
    <w:p w14:paraId="3F9FFD8F" w14:textId="77777777" w:rsidR="001C402B" w:rsidRDefault="00000000">
      <w:pPr>
        <w:spacing w:before="80" w:after="60"/>
        <w:jc w:val="center"/>
      </w:pPr>
      <w:r>
        <w:rPr>
          <w:noProof/>
        </w:rPr>
        <w:drawing>
          <wp:inline distT="0" distB="0" distL="0" distR="0" wp14:anchorId="4CE86103" wp14:editId="09DE9CAA">
            <wp:extent cx="4937760" cy="3703320"/>
            <wp:effectExtent l="0" t="0" r="0" b="0"/>
            <wp:docPr id="8" name="Figura 8: Figure_1.png" descr="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_1.png"/>
                    <pic:cNvPicPr/>
                  </pic:nvPicPr>
                  <pic:blipFill>
                    <a:blip r:embed="rId14"/>
                    <a:stretch>
                      <a:fillRect/>
                    </a:stretch>
                  </pic:blipFill>
                  <pic:spPr>
                    <a:xfrm>
                      <a:off x="0" y="0"/>
                      <a:ext cx="4937760" cy="3703320"/>
                    </a:xfrm>
                    <a:prstGeom prst="rect">
                      <a:avLst/>
                    </a:prstGeom>
                  </pic:spPr>
                </pic:pic>
              </a:graphicData>
            </a:graphic>
          </wp:inline>
        </w:drawing>
      </w:r>
    </w:p>
    <w:p w14:paraId="77CF2F10" w14:textId="77777777" w:rsidR="001C402B" w:rsidRDefault="00000000">
      <w:pPr>
        <w:pStyle w:val="Descripcin"/>
        <w:jc w:val="center"/>
      </w:pPr>
      <w:r>
        <w:t>Figura 8. Validation curve variando el número de neuronas de la capa oculta.</w:t>
      </w:r>
    </w:p>
    <w:p w14:paraId="624D6A07" w14:textId="48A1E47F" w:rsidR="001C402B" w:rsidRDefault="00000000">
      <w:r>
        <w:t>La curva de validación muestra que aumentar el número de neuronas en la capa oculta apenas mejora el F1 de validación</w:t>
      </w:r>
      <w:r w:rsidR="0086030F">
        <w:t>, las pequeñas variaciones son ruido</w:t>
      </w:r>
      <w:r>
        <w:t>. Por tanto, una arquitectura pequeña es más rentable y evita complejidad innecesaria.</w:t>
      </w:r>
    </w:p>
    <w:p w14:paraId="4EE97A11" w14:textId="77777777" w:rsidR="001C402B" w:rsidRDefault="00000000">
      <w:pPr>
        <w:pStyle w:val="Ttulo1"/>
      </w:pPr>
      <w:r>
        <w:t>7. Resultados experimentales</w:t>
      </w:r>
    </w:p>
    <w:p w14:paraId="6DFCAAC0" w14:textId="77777777" w:rsidR="001C402B" w:rsidRDefault="00000000">
      <w:pPr>
        <w:pStyle w:val="Ttulo2"/>
      </w:pPr>
      <w:r>
        <w:t>Validación cruzada sin balanceo</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550"/>
        <w:gridCol w:w="1700"/>
        <w:gridCol w:w="1700"/>
        <w:gridCol w:w="1700"/>
        <w:gridCol w:w="1710"/>
      </w:tblGrid>
      <w:tr w:rsidR="001C402B" w14:paraId="76631C89" w14:textId="77777777">
        <w:tc>
          <w:tcPr>
            <w:tcW w:w="2550" w:type="dxa"/>
            <w:shd w:val="clear" w:color="auto" w:fill="E8EEF5"/>
            <w:tcMar>
              <w:top w:w="100" w:type="dxa"/>
              <w:left w:w="120" w:type="dxa"/>
              <w:bottom w:w="100" w:type="dxa"/>
              <w:right w:w="120" w:type="dxa"/>
            </w:tcMar>
          </w:tcPr>
          <w:p w14:paraId="112F7A05" w14:textId="77777777" w:rsidR="001C402B" w:rsidRDefault="00000000">
            <w:pPr>
              <w:spacing w:after="0"/>
              <w:jc w:val="center"/>
            </w:pPr>
            <w:r>
              <w:rPr>
                <w:b/>
                <w:color w:val="0B2545"/>
              </w:rPr>
              <w:t>Modelo</w:t>
            </w:r>
          </w:p>
        </w:tc>
        <w:tc>
          <w:tcPr>
            <w:tcW w:w="1700" w:type="dxa"/>
            <w:shd w:val="clear" w:color="auto" w:fill="E8EEF5"/>
            <w:tcMar>
              <w:top w:w="100" w:type="dxa"/>
              <w:left w:w="120" w:type="dxa"/>
              <w:bottom w:w="100" w:type="dxa"/>
              <w:right w:w="120" w:type="dxa"/>
            </w:tcMar>
          </w:tcPr>
          <w:p w14:paraId="6568C571" w14:textId="77777777" w:rsidR="001C402B" w:rsidRDefault="00000000">
            <w:pPr>
              <w:spacing w:after="0"/>
              <w:jc w:val="center"/>
            </w:pPr>
            <w:r>
              <w:rPr>
                <w:b/>
                <w:color w:val="0B2545"/>
              </w:rPr>
              <w:t>Accuracy</w:t>
            </w:r>
          </w:p>
        </w:tc>
        <w:tc>
          <w:tcPr>
            <w:tcW w:w="1700" w:type="dxa"/>
            <w:shd w:val="clear" w:color="auto" w:fill="E8EEF5"/>
            <w:tcMar>
              <w:top w:w="100" w:type="dxa"/>
              <w:left w:w="120" w:type="dxa"/>
              <w:bottom w:w="100" w:type="dxa"/>
              <w:right w:w="120" w:type="dxa"/>
            </w:tcMar>
          </w:tcPr>
          <w:p w14:paraId="7F6B5FA8" w14:textId="77777777" w:rsidR="001C402B" w:rsidRDefault="00000000">
            <w:pPr>
              <w:spacing w:after="0"/>
              <w:jc w:val="center"/>
            </w:pPr>
            <w:r>
              <w:rPr>
                <w:b/>
                <w:color w:val="0B2545"/>
              </w:rPr>
              <w:t>Precision</w:t>
            </w:r>
          </w:p>
        </w:tc>
        <w:tc>
          <w:tcPr>
            <w:tcW w:w="1700" w:type="dxa"/>
            <w:shd w:val="clear" w:color="auto" w:fill="E8EEF5"/>
            <w:tcMar>
              <w:top w:w="100" w:type="dxa"/>
              <w:left w:w="120" w:type="dxa"/>
              <w:bottom w:w="100" w:type="dxa"/>
              <w:right w:w="120" w:type="dxa"/>
            </w:tcMar>
          </w:tcPr>
          <w:p w14:paraId="5541A78A" w14:textId="77777777" w:rsidR="001C402B" w:rsidRDefault="00000000">
            <w:pPr>
              <w:spacing w:after="0"/>
              <w:jc w:val="center"/>
            </w:pPr>
            <w:r>
              <w:rPr>
                <w:b/>
                <w:color w:val="0B2545"/>
              </w:rPr>
              <w:t>Recall</w:t>
            </w:r>
          </w:p>
        </w:tc>
        <w:tc>
          <w:tcPr>
            <w:tcW w:w="1710" w:type="dxa"/>
            <w:shd w:val="clear" w:color="auto" w:fill="E8EEF5"/>
            <w:tcMar>
              <w:top w:w="100" w:type="dxa"/>
              <w:left w:w="120" w:type="dxa"/>
              <w:bottom w:w="100" w:type="dxa"/>
              <w:right w:w="120" w:type="dxa"/>
            </w:tcMar>
          </w:tcPr>
          <w:p w14:paraId="52C54E8B" w14:textId="77777777" w:rsidR="001C402B" w:rsidRDefault="00000000">
            <w:pPr>
              <w:spacing w:after="0"/>
              <w:jc w:val="center"/>
            </w:pPr>
            <w:r>
              <w:rPr>
                <w:b/>
                <w:color w:val="0B2545"/>
              </w:rPr>
              <w:t>F1</w:t>
            </w:r>
          </w:p>
        </w:tc>
      </w:tr>
      <w:tr w:rsidR="001C402B" w14:paraId="49819DE7" w14:textId="77777777">
        <w:tc>
          <w:tcPr>
            <w:tcW w:w="2550" w:type="dxa"/>
            <w:tcMar>
              <w:top w:w="100" w:type="dxa"/>
              <w:left w:w="120" w:type="dxa"/>
              <w:bottom w:w="100" w:type="dxa"/>
              <w:right w:w="120" w:type="dxa"/>
            </w:tcMar>
          </w:tcPr>
          <w:p w14:paraId="534A9F24" w14:textId="77777777" w:rsidR="001C402B" w:rsidRDefault="00000000">
            <w:pPr>
              <w:spacing w:after="0"/>
            </w:pPr>
            <w:r>
              <w:t>Regresión logística</w:t>
            </w:r>
          </w:p>
        </w:tc>
        <w:tc>
          <w:tcPr>
            <w:tcW w:w="1700" w:type="dxa"/>
            <w:tcMar>
              <w:top w:w="100" w:type="dxa"/>
              <w:left w:w="120" w:type="dxa"/>
              <w:bottom w:w="100" w:type="dxa"/>
              <w:right w:w="120" w:type="dxa"/>
            </w:tcMar>
          </w:tcPr>
          <w:p w14:paraId="70C80D27" w14:textId="77777777" w:rsidR="001C402B" w:rsidRDefault="00000000">
            <w:pPr>
              <w:spacing w:after="0"/>
              <w:jc w:val="center"/>
            </w:pPr>
            <w:r>
              <w:t>89.52 ± 0.38</w:t>
            </w:r>
          </w:p>
        </w:tc>
        <w:tc>
          <w:tcPr>
            <w:tcW w:w="1700" w:type="dxa"/>
            <w:tcMar>
              <w:top w:w="100" w:type="dxa"/>
              <w:left w:w="120" w:type="dxa"/>
              <w:bottom w:w="100" w:type="dxa"/>
              <w:right w:w="120" w:type="dxa"/>
            </w:tcMar>
          </w:tcPr>
          <w:p w14:paraId="45AD92A5" w14:textId="77777777" w:rsidR="001C402B" w:rsidRDefault="00000000">
            <w:pPr>
              <w:spacing w:after="0"/>
              <w:jc w:val="center"/>
            </w:pPr>
            <w:r>
              <w:t>77.46 ± 1.03</w:t>
            </w:r>
          </w:p>
        </w:tc>
        <w:tc>
          <w:tcPr>
            <w:tcW w:w="1700" w:type="dxa"/>
            <w:tcMar>
              <w:top w:w="100" w:type="dxa"/>
              <w:left w:w="120" w:type="dxa"/>
              <w:bottom w:w="100" w:type="dxa"/>
              <w:right w:w="120" w:type="dxa"/>
            </w:tcMar>
          </w:tcPr>
          <w:p w14:paraId="2EDF98FD" w14:textId="77777777" w:rsidR="001C402B" w:rsidRDefault="00000000">
            <w:pPr>
              <w:spacing w:after="0"/>
              <w:jc w:val="center"/>
            </w:pPr>
            <w:r>
              <w:t>74.60 ± 0.86</w:t>
            </w:r>
          </w:p>
        </w:tc>
        <w:tc>
          <w:tcPr>
            <w:tcW w:w="1710" w:type="dxa"/>
            <w:tcMar>
              <w:top w:w="100" w:type="dxa"/>
              <w:left w:w="120" w:type="dxa"/>
              <w:bottom w:w="100" w:type="dxa"/>
              <w:right w:w="120" w:type="dxa"/>
            </w:tcMar>
          </w:tcPr>
          <w:p w14:paraId="52FCDB9B" w14:textId="77777777" w:rsidR="001C402B" w:rsidRDefault="00000000">
            <w:pPr>
              <w:spacing w:after="0"/>
              <w:jc w:val="center"/>
            </w:pPr>
            <w:r>
              <w:t>76.00 ± 0.84</w:t>
            </w:r>
          </w:p>
        </w:tc>
      </w:tr>
      <w:tr w:rsidR="001C402B" w14:paraId="111C4C26" w14:textId="77777777">
        <w:tc>
          <w:tcPr>
            <w:tcW w:w="2550" w:type="dxa"/>
            <w:tcMar>
              <w:top w:w="100" w:type="dxa"/>
              <w:left w:w="120" w:type="dxa"/>
              <w:bottom w:w="100" w:type="dxa"/>
              <w:right w:w="120" w:type="dxa"/>
            </w:tcMar>
          </w:tcPr>
          <w:p w14:paraId="0C938388" w14:textId="77777777" w:rsidR="001C402B" w:rsidRDefault="00000000">
            <w:pPr>
              <w:spacing w:after="0"/>
            </w:pPr>
            <w:r>
              <w:t>Red neuronal NumPy</w:t>
            </w:r>
          </w:p>
        </w:tc>
        <w:tc>
          <w:tcPr>
            <w:tcW w:w="1700" w:type="dxa"/>
            <w:tcMar>
              <w:top w:w="100" w:type="dxa"/>
              <w:left w:w="120" w:type="dxa"/>
              <w:bottom w:w="100" w:type="dxa"/>
              <w:right w:w="120" w:type="dxa"/>
            </w:tcMar>
          </w:tcPr>
          <w:p w14:paraId="1229BF5E" w14:textId="77777777" w:rsidR="001C402B" w:rsidRDefault="00000000">
            <w:pPr>
              <w:spacing w:after="0"/>
              <w:jc w:val="center"/>
            </w:pPr>
            <w:r>
              <w:t>89.29 ± 0.46</w:t>
            </w:r>
          </w:p>
        </w:tc>
        <w:tc>
          <w:tcPr>
            <w:tcW w:w="1700" w:type="dxa"/>
            <w:tcMar>
              <w:top w:w="100" w:type="dxa"/>
              <w:left w:w="120" w:type="dxa"/>
              <w:bottom w:w="100" w:type="dxa"/>
              <w:right w:w="120" w:type="dxa"/>
            </w:tcMar>
          </w:tcPr>
          <w:p w14:paraId="669F2D26" w14:textId="77777777" w:rsidR="001C402B" w:rsidRDefault="00000000">
            <w:pPr>
              <w:spacing w:after="0"/>
              <w:jc w:val="center"/>
            </w:pPr>
            <w:r>
              <w:t>75.86 ± 1.20</w:t>
            </w:r>
          </w:p>
        </w:tc>
        <w:tc>
          <w:tcPr>
            <w:tcW w:w="1700" w:type="dxa"/>
            <w:tcMar>
              <w:top w:w="100" w:type="dxa"/>
              <w:left w:w="120" w:type="dxa"/>
              <w:bottom w:w="100" w:type="dxa"/>
              <w:right w:w="120" w:type="dxa"/>
            </w:tcMar>
          </w:tcPr>
          <w:p w14:paraId="0393E6E5" w14:textId="77777777" w:rsidR="001C402B" w:rsidRDefault="00000000">
            <w:pPr>
              <w:spacing w:after="0"/>
              <w:jc w:val="center"/>
            </w:pPr>
            <w:r>
              <w:t>76.08 ± 0.84</w:t>
            </w:r>
          </w:p>
        </w:tc>
        <w:tc>
          <w:tcPr>
            <w:tcW w:w="1710" w:type="dxa"/>
            <w:tcMar>
              <w:top w:w="100" w:type="dxa"/>
              <w:left w:w="120" w:type="dxa"/>
              <w:bottom w:w="100" w:type="dxa"/>
              <w:right w:w="120" w:type="dxa"/>
            </w:tcMar>
          </w:tcPr>
          <w:p w14:paraId="5C0D9BBB" w14:textId="77777777" w:rsidR="001C402B" w:rsidRDefault="00000000">
            <w:pPr>
              <w:spacing w:after="0"/>
              <w:jc w:val="center"/>
            </w:pPr>
            <w:r>
              <w:t>75.96 ± 0.96</w:t>
            </w:r>
          </w:p>
        </w:tc>
      </w:tr>
      <w:tr w:rsidR="001C402B" w14:paraId="4A38B621" w14:textId="77777777">
        <w:tc>
          <w:tcPr>
            <w:tcW w:w="2550" w:type="dxa"/>
            <w:tcMar>
              <w:top w:w="100" w:type="dxa"/>
              <w:left w:w="120" w:type="dxa"/>
              <w:bottom w:w="100" w:type="dxa"/>
              <w:right w:w="120" w:type="dxa"/>
            </w:tcMar>
          </w:tcPr>
          <w:p w14:paraId="05A200E9" w14:textId="77777777" w:rsidR="001C402B" w:rsidRDefault="00000000">
            <w:pPr>
              <w:spacing w:after="0"/>
            </w:pPr>
            <w:r>
              <w:t>Red neuronal profunda</w:t>
            </w:r>
          </w:p>
        </w:tc>
        <w:tc>
          <w:tcPr>
            <w:tcW w:w="1700" w:type="dxa"/>
            <w:tcMar>
              <w:top w:w="100" w:type="dxa"/>
              <w:left w:w="120" w:type="dxa"/>
              <w:bottom w:w="100" w:type="dxa"/>
              <w:right w:w="120" w:type="dxa"/>
            </w:tcMar>
          </w:tcPr>
          <w:p w14:paraId="3309997A" w14:textId="77777777" w:rsidR="001C402B" w:rsidRDefault="00000000">
            <w:pPr>
              <w:spacing w:after="0"/>
              <w:jc w:val="center"/>
            </w:pPr>
            <w:r>
              <w:t>90.95 ± 0.27</w:t>
            </w:r>
          </w:p>
        </w:tc>
        <w:tc>
          <w:tcPr>
            <w:tcW w:w="1700" w:type="dxa"/>
            <w:tcMar>
              <w:top w:w="100" w:type="dxa"/>
              <w:left w:w="120" w:type="dxa"/>
              <w:bottom w:w="100" w:type="dxa"/>
              <w:right w:w="120" w:type="dxa"/>
            </w:tcMar>
          </w:tcPr>
          <w:p w14:paraId="1251A4F4" w14:textId="77777777" w:rsidR="001C402B" w:rsidRDefault="00000000">
            <w:pPr>
              <w:spacing w:after="0"/>
              <w:jc w:val="center"/>
            </w:pPr>
            <w:r>
              <w:t>81.80 ± 0.58</w:t>
            </w:r>
          </w:p>
        </w:tc>
        <w:tc>
          <w:tcPr>
            <w:tcW w:w="1700" w:type="dxa"/>
            <w:tcMar>
              <w:top w:w="100" w:type="dxa"/>
              <w:left w:w="120" w:type="dxa"/>
              <w:bottom w:w="100" w:type="dxa"/>
              <w:right w:w="120" w:type="dxa"/>
            </w:tcMar>
          </w:tcPr>
          <w:p w14:paraId="6131F0FE" w14:textId="77777777" w:rsidR="001C402B" w:rsidRDefault="00000000">
            <w:pPr>
              <w:spacing w:after="0"/>
              <w:jc w:val="center"/>
            </w:pPr>
            <w:r>
              <w:t>76.29 ± 0.96</w:t>
            </w:r>
          </w:p>
        </w:tc>
        <w:tc>
          <w:tcPr>
            <w:tcW w:w="1710" w:type="dxa"/>
            <w:tcMar>
              <w:top w:w="100" w:type="dxa"/>
              <w:left w:w="120" w:type="dxa"/>
              <w:bottom w:w="100" w:type="dxa"/>
              <w:right w:w="120" w:type="dxa"/>
            </w:tcMar>
          </w:tcPr>
          <w:p w14:paraId="53F71DA2" w14:textId="77777777" w:rsidR="001C402B" w:rsidRDefault="00000000">
            <w:pPr>
              <w:spacing w:after="0"/>
              <w:jc w:val="center"/>
            </w:pPr>
            <w:r>
              <w:t>78.94 ± 0.69</w:t>
            </w:r>
          </w:p>
        </w:tc>
      </w:tr>
    </w:tbl>
    <w:p w14:paraId="7CAFE780" w14:textId="77777777" w:rsidR="001C402B" w:rsidRDefault="00000000">
      <w:pPr>
        <w:pStyle w:val="Descripcin"/>
        <w:jc w:val="center"/>
      </w:pPr>
      <w:r>
        <w:t>Tabla 4. Resultados medios de validación cruzada sin balanceo.</w:t>
      </w:r>
    </w:p>
    <w:p w14:paraId="03511FB3" w14:textId="77777777" w:rsidR="001C402B" w:rsidRDefault="00000000">
      <w:pPr>
        <w:pStyle w:val="Ttulo2"/>
      </w:pPr>
      <w:r>
        <w:lastRenderedPageBreak/>
        <w:t>Test final sin balanceo</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550"/>
        <w:gridCol w:w="1700"/>
        <w:gridCol w:w="1700"/>
        <w:gridCol w:w="1700"/>
        <w:gridCol w:w="1710"/>
      </w:tblGrid>
      <w:tr w:rsidR="001C402B" w14:paraId="618B4856" w14:textId="77777777">
        <w:tc>
          <w:tcPr>
            <w:tcW w:w="2550" w:type="dxa"/>
            <w:shd w:val="clear" w:color="auto" w:fill="E8EEF5"/>
            <w:tcMar>
              <w:top w:w="100" w:type="dxa"/>
              <w:left w:w="120" w:type="dxa"/>
              <w:bottom w:w="100" w:type="dxa"/>
              <w:right w:w="120" w:type="dxa"/>
            </w:tcMar>
          </w:tcPr>
          <w:p w14:paraId="5A39D5CA" w14:textId="77777777" w:rsidR="001C402B" w:rsidRDefault="00000000">
            <w:pPr>
              <w:spacing w:after="0"/>
              <w:jc w:val="center"/>
            </w:pPr>
            <w:r>
              <w:rPr>
                <w:b/>
                <w:color w:val="0B2545"/>
              </w:rPr>
              <w:t>Modelo</w:t>
            </w:r>
          </w:p>
        </w:tc>
        <w:tc>
          <w:tcPr>
            <w:tcW w:w="1700" w:type="dxa"/>
            <w:shd w:val="clear" w:color="auto" w:fill="E8EEF5"/>
            <w:tcMar>
              <w:top w:w="100" w:type="dxa"/>
              <w:left w:w="120" w:type="dxa"/>
              <w:bottom w:w="100" w:type="dxa"/>
              <w:right w:w="120" w:type="dxa"/>
            </w:tcMar>
          </w:tcPr>
          <w:p w14:paraId="77CB9653" w14:textId="77777777" w:rsidR="001C402B" w:rsidRDefault="00000000">
            <w:pPr>
              <w:spacing w:after="0"/>
              <w:jc w:val="center"/>
            </w:pPr>
            <w:r>
              <w:rPr>
                <w:b/>
                <w:color w:val="0B2545"/>
              </w:rPr>
              <w:t>Accuracy</w:t>
            </w:r>
          </w:p>
        </w:tc>
        <w:tc>
          <w:tcPr>
            <w:tcW w:w="1700" w:type="dxa"/>
            <w:shd w:val="clear" w:color="auto" w:fill="E8EEF5"/>
            <w:tcMar>
              <w:top w:w="100" w:type="dxa"/>
              <w:left w:w="120" w:type="dxa"/>
              <w:bottom w:w="100" w:type="dxa"/>
              <w:right w:w="120" w:type="dxa"/>
            </w:tcMar>
          </w:tcPr>
          <w:p w14:paraId="5852ED3B" w14:textId="77777777" w:rsidR="001C402B" w:rsidRDefault="00000000">
            <w:pPr>
              <w:spacing w:after="0"/>
              <w:jc w:val="center"/>
            </w:pPr>
            <w:r>
              <w:rPr>
                <w:b/>
                <w:color w:val="0B2545"/>
              </w:rPr>
              <w:t>Precision</w:t>
            </w:r>
          </w:p>
        </w:tc>
        <w:tc>
          <w:tcPr>
            <w:tcW w:w="1700" w:type="dxa"/>
            <w:shd w:val="clear" w:color="auto" w:fill="E8EEF5"/>
            <w:tcMar>
              <w:top w:w="100" w:type="dxa"/>
              <w:left w:w="120" w:type="dxa"/>
              <w:bottom w:w="100" w:type="dxa"/>
              <w:right w:w="120" w:type="dxa"/>
            </w:tcMar>
          </w:tcPr>
          <w:p w14:paraId="0063CCAD" w14:textId="77777777" w:rsidR="001C402B" w:rsidRDefault="00000000">
            <w:pPr>
              <w:spacing w:after="0"/>
              <w:jc w:val="center"/>
            </w:pPr>
            <w:r>
              <w:rPr>
                <w:b/>
                <w:color w:val="0B2545"/>
              </w:rPr>
              <w:t>Recall</w:t>
            </w:r>
          </w:p>
        </w:tc>
        <w:tc>
          <w:tcPr>
            <w:tcW w:w="1710" w:type="dxa"/>
            <w:shd w:val="clear" w:color="auto" w:fill="E8EEF5"/>
            <w:tcMar>
              <w:top w:w="100" w:type="dxa"/>
              <w:left w:w="120" w:type="dxa"/>
              <w:bottom w:w="100" w:type="dxa"/>
              <w:right w:w="120" w:type="dxa"/>
            </w:tcMar>
          </w:tcPr>
          <w:p w14:paraId="0FAFACF7" w14:textId="77777777" w:rsidR="001C402B" w:rsidRDefault="00000000">
            <w:pPr>
              <w:spacing w:after="0"/>
              <w:jc w:val="center"/>
            </w:pPr>
            <w:r>
              <w:rPr>
                <w:b/>
                <w:color w:val="0B2545"/>
              </w:rPr>
              <w:t>F1</w:t>
            </w:r>
          </w:p>
        </w:tc>
      </w:tr>
      <w:tr w:rsidR="001C402B" w14:paraId="73AB9734" w14:textId="77777777">
        <w:tc>
          <w:tcPr>
            <w:tcW w:w="2550" w:type="dxa"/>
            <w:tcMar>
              <w:top w:w="100" w:type="dxa"/>
              <w:left w:w="120" w:type="dxa"/>
              <w:bottom w:w="100" w:type="dxa"/>
              <w:right w:w="120" w:type="dxa"/>
            </w:tcMar>
          </w:tcPr>
          <w:p w14:paraId="3762F3D3" w14:textId="77777777" w:rsidR="001C402B" w:rsidRDefault="00000000">
            <w:pPr>
              <w:spacing w:after="0"/>
            </w:pPr>
            <w:r>
              <w:t>Regresión logística</w:t>
            </w:r>
          </w:p>
        </w:tc>
        <w:tc>
          <w:tcPr>
            <w:tcW w:w="1700" w:type="dxa"/>
            <w:tcMar>
              <w:top w:w="100" w:type="dxa"/>
              <w:left w:w="120" w:type="dxa"/>
              <w:bottom w:w="100" w:type="dxa"/>
              <w:right w:w="120" w:type="dxa"/>
            </w:tcMar>
          </w:tcPr>
          <w:p w14:paraId="6A30B6DF" w14:textId="77777777" w:rsidR="001C402B" w:rsidRDefault="00000000">
            <w:pPr>
              <w:spacing w:after="0"/>
              <w:jc w:val="center"/>
            </w:pPr>
            <w:r>
              <w:t>89.78</w:t>
            </w:r>
          </w:p>
        </w:tc>
        <w:tc>
          <w:tcPr>
            <w:tcW w:w="1700" w:type="dxa"/>
            <w:tcMar>
              <w:top w:w="100" w:type="dxa"/>
              <w:left w:w="120" w:type="dxa"/>
              <w:bottom w:w="100" w:type="dxa"/>
              <w:right w:w="120" w:type="dxa"/>
            </w:tcMar>
          </w:tcPr>
          <w:p w14:paraId="69E48551" w14:textId="77777777" w:rsidR="001C402B" w:rsidRDefault="00000000">
            <w:pPr>
              <w:spacing w:after="0"/>
              <w:jc w:val="center"/>
            </w:pPr>
            <w:r>
              <w:t>78.31</w:t>
            </w:r>
          </w:p>
        </w:tc>
        <w:tc>
          <w:tcPr>
            <w:tcW w:w="1700" w:type="dxa"/>
            <w:tcMar>
              <w:top w:w="100" w:type="dxa"/>
              <w:left w:w="120" w:type="dxa"/>
              <w:bottom w:w="100" w:type="dxa"/>
              <w:right w:w="120" w:type="dxa"/>
            </w:tcMar>
          </w:tcPr>
          <w:p w14:paraId="7EDB5B60" w14:textId="77777777" w:rsidR="001C402B" w:rsidRDefault="00000000">
            <w:pPr>
              <w:spacing w:after="0"/>
              <w:jc w:val="center"/>
            </w:pPr>
            <w:r>
              <w:t>74.75</w:t>
            </w:r>
          </w:p>
        </w:tc>
        <w:tc>
          <w:tcPr>
            <w:tcW w:w="1710" w:type="dxa"/>
            <w:tcMar>
              <w:top w:w="100" w:type="dxa"/>
              <w:left w:w="120" w:type="dxa"/>
              <w:bottom w:w="100" w:type="dxa"/>
              <w:right w:w="120" w:type="dxa"/>
            </w:tcMar>
          </w:tcPr>
          <w:p w14:paraId="404D61BE" w14:textId="77777777" w:rsidR="001C402B" w:rsidRDefault="00000000">
            <w:pPr>
              <w:spacing w:after="0"/>
              <w:jc w:val="center"/>
            </w:pPr>
            <w:r>
              <w:t>76.49</w:t>
            </w:r>
          </w:p>
        </w:tc>
      </w:tr>
      <w:tr w:rsidR="001C402B" w14:paraId="543A33F7" w14:textId="77777777">
        <w:tc>
          <w:tcPr>
            <w:tcW w:w="2550" w:type="dxa"/>
            <w:tcMar>
              <w:top w:w="100" w:type="dxa"/>
              <w:left w:w="120" w:type="dxa"/>
              <w:bottom w:w="100" w:type="dxa"/>
              <w:right w:w="120" w:type="dxa"/>
            </w:tcMar>
          </w:tcPr>
          <w:p w14:paraId="18D49649" w14:textId="77777777" w:rsidR="001C402B" w:rsidRDefault="00000000">
            <w:pPr>
              <w:spacing w:after="0"/>
            </w:pPr>
            <w:r>
              <w:t>Red neuronal NumPy</w:t>
            </w:r>
          </w:p>
        </w:tc>
        <w:tc>
          <w:tcPr>
            <w:tcW w:w="1700" w:type="dxa"/>
            <w:tcMar>
              <w:top w:w="100" w:type="dxa"/>
              <w:left w:w="120" w:type="dxa"/>
              <w:bottom w:w="100" w:type="dxa"/>
              <w:right w:w="120" w:type="dxa"/>
            </w:tcMar>
          </w:tcPr>
          <w:p w14:paraId="2E9633AE" w14:textId="77777777" w:rsidR="001C402B" w:rsidRDefault="00000000">
            <w:pPr>
              <w:spacing w:after="0"/>
              <w:jc w:val="center"/>
            </w:pPr>
            <w:r>
              <w:t>89.66</w:t>
            </w:r>
          </w:p>
        </w:tc>
        <w:tc>
          <w:tcPr>
            <w:tcW w:w="1700" w:type="dxa"/>
            <w:tcMar>
              <w:top w:w="100" w:type="dxa"/>
              <w:left w:w="120" w:type="dxa"/>
              <w:bottom w:w="100" w:type="dxa"/>
              <w:right w:w="120" w:type="dxa"/>
            </w:tcMar>
          </w:tcPr>
          <w:p w14:paraId="534966C9" w14:textId="77777777" w:rsidR="001C402B" w:rsidRDefault="00000000">
            <w:pPr>
              <w:spacing w:after="0"/>
              <w:jc w:val="center"/>
            </w:pPr>
            <w:r>
              <w:t>76.86</w:t>
            </w:r>
          </w:p>
        </w:tc>
        <w:tc>
          <w:tcPr>
            <w:tcW w:w="1700" w:type="dxa"/>
            <w:tcMar>
              <w:top w:w="100" w:type="dxa"/>
              <w:left w:w="120" w:type="dxa"/>
              <w:bottom w:w="100" w:type="dxa"/>
              <w:right w:w="120" w:type="dxa"/>
            </w:tcMar>
          </w:tcPr>
          <w:p w14:paraId="41F91F49" w14:textId="77777777" w:rsidR="001C402B" w:rsidRDefault="00000000">
            <w:pPr>
              <w:spacing w:after="0"/>
              <w:jc w:val="center"/>
            </w:pPr>
            <w:r>
              <w:t>76.55</w:t>
            </w:r>
          </w:p>
        </w:tc>
        <w:tc>
          <w:tcPr>
            <w:tcW w:w="1710" w:type="dxa"/>
            <w:tcMar>
              <w:top w:w="100" w:type="dxa"/>
              <w:left w:w="120" w:type="dxa"/>
              <w:bottom w:w="100" w:type="dxa"/>
              <w:right w:w="120" w:type="dxa"/>
            </w:tcMar>
          </w:tcPr>
          <w:p w14:paraId="0D320D70" w14:textId="77777777" w:rsidR="001C402B" w:rsidRDefault="00000000">
            <w:pPr>
              <w:spacing w:after="0"/>
              <w:jc w:val="center"/>
            </w:pPr>
            <w:r>
              <w:t>76.70</w:t>
            </w:r>
          </w:p>
        </w:tc>
      </w:tr>
      <w:tr w:rsidR="001C402B" w14:paraId="163A56E1" w14:textId="77777777">
        <w:tc>
          <w:tcPr>
            <w:tcW w:w="2550" w:type="dxa"/>
            <w:tcMar>
              <w:top w:w="100" w:type="dxa"/>
              <w:left w:w="120" w:type="dxa"/>
              <w:bottom w:w="100" w:type="dxa"/>
              <w:right w:w="120" w:type="dxa"/>
            </w:tcMar>
          </w:tcPr>
          <w:p w14:paraId="57E85FFF" w14:textId="77777777" w:rsidR="001C402B" w:rsidRDefault="00000000">
            <w:pPr>
              <w:spacing w:after="0"/>
            </w:pPr>
            <w:r>
              <w:t>Red neuronal profunda</w:t>
            </w:r>
          </w:p>
        </w:tc>
        <w:tc>
          <w:tcPr>
            <w:tcW w:w="1700" w:type="dxa"/>
            <w:tcMar>
              <w:top w:w="100" w:type="dxa"/>
              <w:left w:w="120" w:type="dxa"/>
              <w:bottom w:w="100" w:type="dxa"/>
              <w:right w:w="120" w:type="dxa"/>
            </w:tcMar>
          </w:tcPr>
          <w:p w14:paraId="08B7AE9A" w14:textId="77777777" w:rsidR="001C402B" w:rsidRDefault="00000000">
            <w:pPr>
              <w:spacing w:after="0"/>
              <w:jc w:val="center"/>
            </w:pPr>
            <w:r>
              <w:t>91.47</w:t>
            </w:r>
          </w:p>
        </w:tc>
        <w:tc>
          <w:tcPr>
            <w:tcW w:w="1700" w:type="dxa"/>
            <w:tcMar>
              <w:top w:w="100" w:type="dxa"/>
              <w:left w:w="120" w:type="dxa"/>
              <w:bottom w:w="100" w:type="dxa"/>
              <w:right w:w="120" w:type="dxa"/>
            </w:tcMar>
          </w:tcPr>
          <w:p w14:paraId="09B2122E" w14:textId="77777777" w:rsidR="001C402B" w:rsidRDefault="00000000">
            <w:pPr>
              <w:spacing w:after="0"/>
              <w:jc w:val="center"/>
            </w:pPr>
            <w:r>
              <w:t>84.08</w:t>
            </w:r>
          </w:p>
        </w:tc>
        <w:tc>
          <w:tcPr>
            <w:tcW w:w="1700" w:type="dxa"/>
            <w:tcMar>
              <w:top w:w="100" w:type="dxa"/>
              <w:left w:w="120" w:type="dxa"/>
              <w:bottom w:w="100" w:type="dxa"/>
              <w:right w:w="120" w:type="dxa"/>
            </w:tcMar>
          </w:tcPr>
          <w:p w14:paraId="0F702616" w14:textId="77777777" w:rsidR="001C402B" w:rsidRDefault="00000000">
            <w:pPr>
              <w:spacing w:after="0"/>
              <w:jc w:val="center"/>
            </w:pPr>
            <w:r>
              <w:t>76.05</w:t>
            </w:r>
          </w:p>
        </w:tc>
        <w:tc>
          <w:tcPr>
            <w:tcW w:w="1710" w:type="dxa"/>
            <w:tcMar>
              <w:top w:w="100" w:type="dxa"/>
              <w:left w:w="120" w:type="dxa"/>
              <w:bottom w:w="100" w:type="dxa"/>
              <w:right w:w="120" w:type="dxa"/>
            </w:tcMar>
          </w:tcPr>
          <w:p w14:paraId="5C71D662" w14:textId="77777777" w:rsidR="001C402B" w:rsidRDefault="00000000">
            <w:pPr>
              <w:spacing w:after="0"/>
              <w:jc w:val="center"/>
            </w:pPr>
            <w:r>
              <w:t>79.86</w:t>
            </w:r>
          </w:p>
        </w:tc>
      </w:tr>
    </w:tbl>
    <w:p w14:paraId="5723B115" w14:textId="77777777" w:rsidR="001C402B" w:rsidRDefault="00000000">
      <w:pPr>
        <w:pStyle w:val="Descripcin"/>
        <w:jc w:val="center"/>
      </w:pPr>
      <w:r>
        <w:t>Tabla 5. Resultados finales en test sin balanceo.</w:t>
      </w:r>
    </w:p>
    <w:p w14:paraId="0F4D4714" w14:textId="77777777" w:rsidR="001C402B" w:rsidRDefault="00000000">
      <w:pPr>
        <w:pStyle w:val="Ttulo2"/>
      </w:pPr>
      <w:r>
        <w:t>Validación cruzada con undersampling</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550"/>
        <w:gridCol w:w="1700"/>
        <w:gridCol w:w="1700"/>
        <w:gridCol w:w="1700"/>
        <w:gridCol w:w="1710"/>
      </w:tblGrid>
      <w:tr w:rsidR="001C402B" w14:paraId="3502F4D8" w14:textId="77777777">
        <w:tc>
          <w:tcPr>
            <w:tcW w:w="2550" w:type="dxa"/>
            <w:shd w:val="clear" w:color="auto" w:fill="E8EEF5"/>
            <w:tcMar>
              <w:top w:w="100" w:type="dxa"/>
              <w:left w:w="120" w:type="dxa"/>
              <w:bottom w:w="100" w:type="dxa"/>
              <w:right w:w="120" w:type="dxa"/>
            </w:tcMar>
          </w:tcPr>
          <w:p w14:paraId="22AC7294" w14:textId="77777777" w:rsidR="001C402B" w:rsidRDefault="00000000">
            <w:pPr>
              <w:spacing w:after="0"/>
              <w:jc w:val="center"/>
            </w:pPr>
            <w:r>
              <w:rPr>
                <w:b/>
                <w:color w:val="0B2545"/>
              </w:rPr>
              <w:t>Modelo</w:t>
            </w:r>
          </w:p>
        </w:tc>
        <w:tc>
          <w:tcPr>
            <w:tcW w:w="1700" w:type="dxa"/>
            <w:shd w:val="clear" w:color="auto" w:fill="E8EEF5"/>
            <w:tcMar>
              <w:top w:w="100" w:type="dxa"/>
              <w:left w:w="120" w:type="dxa"/>
              <w:bottom w:w="100" w:type="dxa"/>
              <w:right w:w="120" w:type="dxa"/>
            </w:tcMar>
          </w:tcPr>
          <w:p w14:paraId="4CB466F7" w14:textId="77777777" w:rsidR="001C402B" w:rsidRDefault="00000000">
            <w:pPr>
              <w:spacing w:after="0"/>
              <w:jc w:val="center"/>
            </w:pPr>
            <w:r>
              <w:rPr>
                <w:b/>
                <w:color w:val="0B2545"/>
              </w:rPr>
              <w:t>Accuracy</w:t>
            </w:r>
          </w:p>
        </w:tc>
        <w:tc>
          <w:tcPr>
            <w:tcW w:w="1700" w:type="dxa"/>
            <w:shd w:val="clear" w:color="auto" w:fill="E8EEF5"/>
            <w:tcMar>
              <w:top w:w="100" w:type="dxa"/>
              <w:left w:w="120" w:type="dxa"/>
              <w:bottom w:w="100" w:type="dxa"/>
              <w:right w:w="120" w:type="dxa"/>
            </w:tcMar>
          </w:tcPr>
          <w:p w14:paraId="3FDEEB58" w14:textId="77777777" w:rsidR="001C402B" w:rsidRDefault="00000000">
            <w:pPr>
              <w:spacing w:after="0"/>
              <w:jc w:val="center"/>
            </w:pPr>
            <w:r>
              <w:rPr>
                <w:b/>
                <w:color w:val="0B2545"/>
              </w:rPr>
              <w:t>Precision</w:t>
            </w:r>
          </w:p>
        </w:tc>
        <w:tc>
          <w:tcPr>
            <w:tcW w:w="1700" w:type="dxa"/>
            <w:shd w:val="clear" w:color="auto" w:fill="E8EEF5"/>
            <w:tcMar>
              <w:top w:w="100" w:type="dxa"/>
              <w:left w:w="120" w:type="dxa"/>
              <w:bottom w:w="100" w:type="dxa"/>
              <w:right w:w="120" w:type="dxa"/>
            </w:tcMar>
          </w:tcPr>
          <w:p w14:paraId="65F77219" w14:textId="77777777" w:rsidR="001C402B" w:rsidRDefault="00000000">
            <w:pPr>
              <w:spacing w:after="0"/>
              <w:jc w:val="center"/>
            </w:pPr>
            <w:r>
              <w:rPr>
                <w:b/>
                <w:color w:val="0B2545"/>
              </w:rPr>
              <w:t>Recall</w:t>
            </w:r>
          </w:p>
        </w:tc>
        <w:tc>
          <w:tcPr>
            <w:tcW w:w="1710" w:type="dxa"/>
            <w:shd w:val="clear" w:color="auto" w:fill="E8EEF5"/>
            <w:tcMar>
              <w:top w:w="100" w:type="dxa"/>
              <w:left w:w="120" w:type="dxa"/>
              <w:bottom w:w="100" w:type="dxa"/>
              <w:right w:w="120" w:type="dxa"/>
            </w:tcMar>
          </w:tcPr>
          <w:p w14:paraId="60E10ED5" w14:textId="77777777" w:rsidR="001C402B" w:rsidRDefault="00000000">
            <w:pPr>
              <w:spacing w:after="0"/>
              <w:jc w:val="center"/>
            </w:pPr>
            <w:r>
              <w:rPr>
                <w:b/>
                <w:color w:val="0B2545"/>
              </w:rPr>
              <w:t>F1</w:t>
            </w:r>
          </w:p>
        </w:tc>
      </w:tr>
      <w:tr w:rsidR="001C402B" w14:paraId="1D08A58B" w14:textId="77777777">
        <w:tc>
          <w:tcPr>
            <w:tcW w:w="2550" w:type="dxa"/>
            <w:tcMar>
              <w:top w:w="100" w:type="dxa"/>
              <w:left w:w="120" w:type="dxa"/>
              <w:bottom w:w="100" w:type="dxa"/>
              <w:right w:w="120" w:type="dxa"/>
            </w:tcMar>
          </w:tcPr>
          <w:p w14:paraId="4D77D8C9" w14:textId="77777777" w:rsidR="001C402B" w:rsidRDefault="00000000">
            <w:pPr>
              <w:spacing w:after="0"/>
            </w:pPr>
            <w:r>
              <w:t>Regresión logística</w:t>
            </w:r>
          </w:p>
        </w:tc>
        <w:tc>
          <w:tcPr>
            <w:tcW w:w="1700" w:type="dxa"/>
            <w:tcMar>
              <w:top w:w="100" w:type="dxa"/>
              <w:left w:w="120" w:type="dxa"/>
              <w:bottom w:w="100" w:type="dxa"/>
              <w:right w:w="120" w:type="dxa"/>
            </w:tcMar>
          </w:tcPr>
          <w:p w14:paraId="09C47A74" w14:textId="77777777" w:rsidR="001C402B" w:rsidRDefault="00000000">
            <w:pPr>
              <w:spacing w:after="0"/>
              <w:jc w:val="center"/>
            </w:pPr>
            <w:r>
              <w:t>85.36 ± 0.41</w:t>
            </w:r>
          </w:p>
        </w:tc>
        <w:tc>
          <w:tcPr>
            <w:tcW w:w="1700" w:type="dxa"/>
            <w:tcMar>
              <w:top w:w="100" w:type="dxa"/>
              <w:left w:w="120" w:type="dxa"/>
              <w:bottom w:w="100" w:type="dxa"/>
              <w:right w:w="120" w:type="dxa"/>
            </w:tcMar>
          </w:tcPr>
          <w:p w14:paraId="519A690A" w14:textId="77777777" w:rsidR="001C402B" w:rsidRDefault="00000000">
            <w:pPr>
              <w:spacing w:after="0"/>
              <w:jc w:val="center"/>
            </w:pPr>
            <w:r>
              <w:t>61.34 ± 0.69</w:t>
            </w:r>
          </w:p>
        </w:tc>
        <w:tc>
          <w:tcPr>
            <w:tcW w:w="1700" w:type="dxa"/>
            <w:tcMar>
              <w:top w:w="100" w:type="dxa"/>
              <w:left w:w="120" w:type="dxa"/>
              <w:bottom w:w="100" w:type="dxa"/>
              <w:right w:w="120" w:type="dxa"/>
            </w:tcMar>
          </w:tcPr>
          <w:p w14:paraId="2BBC879D" w14:textId="77777777" w:rsidR="001C402B" w:rsidRDefault="00000000">
            <w:pPr>
              <w:spacing w:after="0"/>
              <w:jc w:val="center"/>
            </w:pPr>
            <w:r>
              <w:t>92.41 ± 0.53</w:t>
            </w:r>
          </w:p>
        </w:tc>
        <w:tc>
          <w:tcPr>
            <w:tcW w:w="1710" w:type="dxa"/>
            <w:tcMar>
              <w:top w:w="100" w:type="dxa"/>
              <w:left w:w="120" w:type="dxa"/>
              <w:bottom w:w="100" w:type="dxa"/>
              <w:right w:w="120" w:type="dxa"/>
            </w:tcMar>
          </w:tcPr>
          <w:p w14:paraId="7AAB69D9" w14:textId="77777777" w:rsidR="001C402B" w:rsidRDefault="00000000">
            <w:pPr>
              <w:spacing w:after="0"/>
              <w:jc w:val="center"/>
            </w:pPr>
            <w:r>
              <w:t>73.74 ± 0.63</w:t>
            </w:r>
          </w:p>
        </w:tc>
      </w:tr>
      <w:tr w:rsidR="001C402B" w14:paraId="7E092CC3" w14:textId="77777777">
        <w:tc>
          <w:tcPr>
            <w:tcW w:w="2550" w:type="dxa"/>
            <w:tcMar>
              <w:top w:w="100" w:type="dxa"/>
              <w:left w:w="120" w:type="dxa"/>
              <w:bottom w:w="100" w:type="dxa"/>
              <w:right w:w="120" w:type="dxa"/>
            </w:tcMar>
          </w:tcPr>
          <w:p w14:paraId="6FC374C6" w14:textId="77777777" w:rsidR="001C402B" w:rsidRDefault="00000000">
            <w:pPr>
              <w:spacing w:after="0"/>
            </w:pPr>
            <w:r>
              <w:t>Red neuronal NumPy</w:t>
            </w:r>
          </w:p>
        </w:tc>
        <w:tc>
          <w:tcPr>
            <w:tcW w:w="1700" w:type="dxa"/>
            <w:tcMar>
              <w:top w:w="100" w:type="dxa"/>
              <w:left w:w="120" w:type="dxa"/>
              <w:bottom w:w="100" w:type="dxa"/>
              <w:right w:w="120" w:type="dxa"/>
            </w:tcMar>
          </w:tcPr>
          <w:p w14:paraId="3863C15F" w14:textId="77777777" w:rsidR="001C402B" w:rsidRDefault="00000000">
            <w:pPr>
              <w:spacing w:after="0"/>
              <w:jc w:val="center"/>
            </w:pPr>
            <w:r>
              <w:t>85.31 ± 0.35</w:t>
            </w:r>
          </w:p>
        </w:tc>
        <w:tc>
          <w:tcPr>
            <w:tcW w:w="1700" w:type="dxa"/>
            <w:tcMar>
              <w:top w:w="100" w:type="dxa"/>
              <w:left w:w="120" w:type="dxa"/>
              <w:bottom w:w="100" w:type="dxa"/>
              <w:right w:w="120" w:type="dxa"/>
            </w:tcMar>
          </w:tcPr>
          <w:p w14:paraId="65FE3380" w14:textId="77777777" w:rsidR="001C402B" w:rsidRDefault="00000000">
            <w:pPr>
              <w:spacing w:after="0"/>
              <w:jc w:val="center"/>
            </w:pPr>
            <w:r>
              <w:t>61.24 ± 0.60</w:t>
            </w:r>
          </w:p>
        </w:tc>
        <w:tc>
          <w:tcPr>
            <w:tcW w:w="1700" w:type="dxa"/>
            <w:tcMar>
              <w:top w:w="100" w:type="dxa"/>
              <w:left w:w="120" w:type="dxa"/>
              <w:bottom w:w="100" w:type="dxa"/>
              <w:right w:w="120" w:type="dxa"/>
            </w:tcMar>
          </w:tcPr>
          <w:p w14:paraId="640A951B" w14:textId="77777777" w:rsidR="001C402B" w:rsidRDefault="00000000">
            <w:pPr>
              <w:spacing w:after="0"/>
              <w:jc w:val="center"/>
            </w:pPr>
            <w:r>
              <w:t>92.47 ± 0.66</w:t>
            </w:r>
          </w:p>
        </w:tc>
        <w:tc>
          <w:tcPr>
            <w:tcW w:w="1710" w:type="dxa"/>
            <w:tcMar>
              <w:top w:w="100" w:type="dxa"/>
              <w:left w:w="120" w:type="dxa"/>
              <w:bottom w:w="100" w:type="dxa"/>
              <w:right w:w="120" w:type="dxa"/>
            </w:tcMar>
          </w:tcPr>
          <w:p w14:paraId="05072453" w14:textId="77777777" w:rsidR="001C402B" w:rsidRDefault="00000000">
            <w:pPr>
              <w:spacing w:after="0"/>
              <w:jc w:val="center"/>
            </w:pPr>
            <w:r>
              <w:t>73.68 ± 0.54</w:t>
            </w:r>
          </w:p>
        </w:tc>
      </w:tr>
      <w:tr w:rsidR="001C402B" w14:paraId="7A7147F0" w14:textId="77777777">
        <w:tc>
          <w:tcPr>
            <w:tcW w:w="2550" w:type="dxa"/>
            <w:tcMar>
              <w:top w:w="100" w:type="dxa"/>
              <w:left w:w="120" w:type="dxa"/>
              <w:bottom w:w="100" w:type="dxa"/>
              <w:right w:w="120" w:type="dxa"/>
            </w:tcMar>
          </w:tcPr>
          <w:p w14:paraId="41071FEA" w14:textId="77777777" w:rsidR="001C402B" w:rsidRDefault="00000000">
            <w:pPr>
              <w:spacing w:after="0"/>
            </w:pPr>
            <w:r>
              <w:t>Red neuronal profunda</w:t>
            </w:r>
          </w:p>
        </w:tc>
        <w:tc>
          <w:tcPr>
            <w:tcW w:w="1700" w:type="dxa"/>
            <w:tcMar>
              <w:top w:w="100" w:type="dxa"/>
              <w:left w:w="120" w:type="dxa"/>
              <w:bottom w:w="100" w:type="dxa"/>
              <w:right w:w="120" w:type="dxa"/>
            </w:tcMar>
          </w:tcPr>
          <w:p w14:paraId="49601D36" w14:textId="77777777" w:rsidR="001C402B" w:rsidRDefault="00000000">
            <w:pPr>
              <w:spacing w:after="0"/>
              <w:jc w:val="center"/>
            </w:pPr>
            <w:r>
              <w:t>86.44 ± 0.35</w:t>
            </w:r>
          </w:p>
        </w:tc>
        <w:tc>
          <w:tcPr>
            <w:tcW w:w="1700" w:type="dxa"/>
            <w:tcMar>
              <w:top w:w="100" w:type="dxa"/>
              <w:left w:w="120" w:type="dxa"/>
              <w:bottom w:w="100" w:type="dxa"/>
              <w:right w:w="120" w:type="dxa"/>
            </w:tcMar>
          </w:tcPr>
          <w:p w14:paraId="074D8C38" w14:textId="77777777" w:rsidR="001C402B" w:rsidRDefault="00000000">
            <w:pPr>
              <w:spacing w:after="0"/>
              <w:jc w:val="center"/>
            </w:pPr>
            <w:r>
              <w:t>64.29 ± 0.61</w:t>
            </w:r>
          </w:p>
        </w:tc>
        <w:tc>
          <w:tcPr>
            <w:tcW w:w="1700" w:type="dxa"/>
            <w:tcMar>
              <w:top w:w="100" w:type="dxa"/>
              <w:left w:w="120" w:type="dxa"/>
              <w:bottom w:w="100" w:type="dxa"/>
              <w:right w:w="120" w:type="dxa"/>
            </w:tcMar>
          </w:tcPr>
          <w:p w14:paraId="4508ED87" w14:textId="77777777" w:rsidR="001C402B" w:rsidRDefault="00000000">
            <w:pPr>
              <w:spacing w:after="0"/>
              <w:jc w:val="center"/>
            </w:pPr>
            <w:r>
              <w:t>87.80 ± 0.77</w:t>
            </w:r>
          </w:p>
        </w:tc>
        <w:tc>
          <w:tcPr>
            <w:tcW w:w="1710" w:type="dxa"/>
            <w:tcMar>
              <w:top w:w="100" w:type="dxa"/>
              <w:left w:w="120" w:type="dxa"/>
              <w:bottom w:w="100" w:type="dxa"/>
              <w:right w:w="120" w:type="dxa"/>
            </w:tcMar>
          </w:tcPr>
          <w:p w14:paraId="028D1BD4" w14:textId="77777777" w:rsidR="001C402B" w:rsidRDefault="00000000">
            <w:pPr>
              <w:spacing w:after="0"/>
              <w:jc w:val="center"/>
            </w:pPr>
            <w:r>
              <w:t>74.23 ± 0.65</w:t>
            </w:r>
          </w:p>
        </w:tc>
      </w:tr>
    </w:tbl>
    <w:p w14:paraId="66E1BDAB" w14:textId="77777777" w:rsidR="001C402B" w:rsidRDefault="00000000">
      <w:pPr>
        <w:pStyle w:val="Descripcin"/>
        <w:jc w:val="center"/>
      </w:pPr>
      <w:r>
        <w:t>Tabla 6. Resultados medios de validación cruzada con submuestreo.</w:t>
      </w:r>
    </w:p>
    <w:p w14:paraId="7D364712" w14:textId="77777777" w:rsidR="001C402B" w:rsidRDefault="00000000">
      <w:pPr>
        <w:pStyle w:val="Ttulo2"/>
      </w:pPr>
      <w:r>
        <w:t>Test final con undersampling</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550"/>
        <w:gridCol w:w="1700"/>
        <w:gridCol w:w="1700"/>
        <w:gridCol w:w="1700"/>
        <w:gridCol w:w="1710"/>
      </w:tblGrid>
      <w:tr w:rsidR="001C402B" w14:paraId="51641CB7" w14:textId="77777777">
        <w:tc>
          <w:tcPr>
            <w:tcW w:w="2550" w:type="dxa"/>
            <w:shd w:val="clear" w:color="auto" w:fill="E8EEF5"/>
            <w:tcMar>
              <w:top w:w="100" w:type="dxa"/>
              <w:left w:w="120" w:type="dxa"/>
              <w:bottom w:w="100" w:type="dxa"/>
              <w:right w:w="120" w:type="dxa"/>
            </w:tcMar>
          </w:tcPr>
          <w:p w14:paraId="26518AB5" w14:textId="77777777" w:rsidR="001C402B" w:rsidRDefault="00000000">
            <w:pPr>
              <w:spacing w:after="0"/>
              <w:jc w:val="center"/>
            </w:pPr>
            <w:r>
              <w:rPr>
                <w:b/>
                <w:color w:val="0B2545"/>
              </w:rPr>
              <w:t>Modelo</w:t>
            </w:r>
          </w:p>
        </w:tc>
        <w:tc>
          <w:tcPr>
            <w:tcW w:w="1700" w:type="dxa"/>
            <w:shd w:val="clear" w:color="auto" w:fill="E8EEF5"/>
            <w:tcMar>
              <w:top w:w="100" w:type="dxa"/>
              <w:left w:w="120" w:type="dxa"/>
              <w:bottom w:w="100" w:type="dxa"/>
              <w:right w:w="120" w:type="dxa"/>
            </w:tcMar>
          </w:tcPr>
          <w:p w14:paraId="2142FD53" w14:textId="77777777" w:rsidR="001C402B" w:rsidRDefault="00000000">
            <w:pPr>
              <w:spacing w:after="0"/>
              <w:jc w:val="center"/>
            </w:pPr>
            <w:r>
              <w:rPr>
                <w:b/>
                <w:color w:val="0B2545"/>
              </w:rPr>
              <w:t>Accuracy</w:t>
            </w:r>
          </w:p>
        </w:tc>
        <w:tc>
          <w:tcPr>
            <w:tcW w:w="1700" w:type="dxa"/>
            <w:shd w:val="clear" w:color="auto" w:fill="E8EEF5"/>
            <w:tcMar>
              <w:top w:w="100" w:type="dxa"/>
              <w:left w:w="120" w:type="dxa"/>
              <w:bottom w:w="100" w:type="dxa"/>
              <w:right w:w="120" w:type="dxa"/>
            </w:tcMar>
          </w:tcPr>
          <w:p w14:paraId="21FD1C24" w14:textId="77777777" w:rsidR="001C402B" w:rsidRDefault="00000000">
            <w:pPr>
              <w:spacing w:after="0"/>
              <w:jc w:val="center"/>
            </w:pPr>
            <w:r>
              <w:rPr>
                <w:b/>
                <w:color w:val="0B2545"/>
              </w:rPr>
              <w:t>Precision</w:t>
            </w:r>
          </w:p>
        </w:tc>
        <w:tc>
          <w:tcPr>
            <w:tcW w:w="1700" w:type="dxa"/>
            <w:shd w:val="clear" w:color="auto" w:fill="E8EEF5"/>
            <w:tcMar>
              <w:top w:w="100" w:type="dxa"/>
              <w:left w:w="120" w:type="dxa"/>
              <w:bottom w:w="100" w:type="dxa"/>
              <w:right w:w="120" w:type="dxa"/>
            </w:tcMar>
          </w:tcPr>
          <w:p w14:paraId="062D5365" w14:textId="77777777" w:rsidR="001C402B" w:rsidRDefault="00000000">
            <w:pPr>
              <w:spacing w:after="0"/>
              <w:jc w:val="center"/>
            </w:pPr>
            <w:r>
              <w:rPr>
                <w:b/>
                <w:color w:val="0B2545"/>
              </w:rPr>
              <w:t>Recall</w:t>
            </w:r>
          </w:p>
        </w:tc>
        <w:tc>
          <w:tcPr>
            <w:tcW w:w="1710" w:type="dxa"/>
            <w:shd w:val="clear" w:color="auto" w:fill="E8EEF5"/>
            <w:tcMar>
              <w:top w:w="100" w:type="dxa"/>
              <w:left w:w="120" w:type="dxa"/>
              <w:bottom w:w="100" w:type="dxa"/>
              <w:right w:w="120" w:type="dxa"/>
            </w:tcMar>
          </w:tcPr>
          <w:p w14:paraId="13E4F3A7" w14:textId="77777777" w:rsidR="001C402B" w:rsidRDefault="00000000">
            <w:pPr>
              <w:spacing w:after="0"/>
              <w:jc w:val="center"/>
            </w:pPr>
            <w:r>
              <w:rPr>
                <w:b/>
                <w:color w:val="0B2545"/>
              </w:rPr>
              <w:t>F1</w:t>
            </w:r>
          </w:p>
        </w:tc>
      </w:tr>
      <w:tr w:rsidR="001C402B" w14:paraId="61954D91" w14:textId="77777777">
        <w:tc>
          <w:tcPr>
            <w:tcW w:w="2550" w:type="dxa"/>
            <w:tcMar>
              <w:top w:w="100" w:type="dxa"/>
              <w:left w:w="120" w:type="dxa"/>
              <w:bottom w:w="100" w:type="dxa"/>
              <w:right w:w="120" w:type="dxa"/>
            </w:tcMar>
          </w:tcPr>
          <w:p w14:paraId="08AE8A86" w14:textId="77777777" w:rsidR="001C402B" w:rsidRDefault="00000000">
            <w:pPr>
              <w:spacing w:after="0"/>
            </w:pPr>
            <w:r>
              <w:t>Regresión logística</w:t>
            </w:r>
          </w:p>
        </w:tc>
        <w:tc>
          <w:tcPr>
            <w:tcW w:w="1700" w:type="dxa"/>
            <w:tcMar>
              <w:top w:w="100" w:type="dxa"/>
              <w:left w:w="120" w:type="dxa"/>
              <w:bottom w:w="100" w:type="dxa"/>
              <w:right w:w="120" w:type="dxa"/>
            </w:tcMar>
          </w:tcPr>
          <w:p w14:paraId="2B04FBB1" w14:textId="77777777" w:rsidR="001C402B" w:rsidRDefault="00000000">
            <w:pPr>
              <w:spacing w:after="0"/>
              <w:jc w:val="center"/>
            </w:pPr>
            <w:r>
              <w:t>85.27</w:t>
            </w:r>
          </w:p>
        </w:tc>
        <w:tc>
          <w:tcPr>
            <w:tcW w:w="1700" w:type="dxa"/>
            <w:tcMar>
              <w:top w:w="100" w:type="dxa"/>
              <w:left w:w="120" w:type="dxa"/>
              <w:bottom w:w="100" w:type="dxa"/>
              <w:right w:w="120" w:type="dxa"/>
            </w:tcMar>
          </w:tcPr>
          <w:p w14:paraId="793873F0" w14:textId="77777777" w:rsidR="001C402B" w:rsidRDefault="00000000">
            <w:pPr>
              <w:spacing w:after="0"/>
              <w:jc w:val="center"/>
            </w:pPr>
            <w:r>
              <w:t>61.22</w:t>
            </w:r>
          </w:p>
        </w:tc>
        <w:tc>
          <w:tcPr>
            <w:tcW w:w="1700" w:type="dxa"/>
            <w:tcMar>
              <w:top w:w="100" w:type="dxa"/>
              <w:left w:w="120" w:type="dxa"/>
              <w:bottom w:w="100" w:type="dxa"/>
              <w:right w:w="120" w:type="dxa"/>
            </w:tcMar>
          </w:tcPr>
          <w:p w14:paraId="05C4B8B3" w14:textId="77777777" w:rsidR="001C402B" w:rsidRDefault="00000000">
            <w:pPr>
              <w:spacing w:after="0"/>
              <w:jc w:val="center"/>
            </w:pPr>
            <w:r>
              <w:t>92.05</w:t>
            </w:r>
          </w:p>
        </w:tc>
        <w:tc>
          <w:tcPr>
            <w:tcW w:w="1710" w:type="dxa"/>
            <w:tcMar>
              <w:top w:w="100" w:type="dxa"/>
              <w:left w:w="120" w:type="dxa"/>
              <w:bottom w:w="100" w:type="dxa"/>
              <w:right w:w="120" w:type="dxa"/>
            </w:tcMar>
          </w:tcPr>
          <w:p w14:paraId="66EE5DE7" w14:textId="77777777" w:rsidR="001C402B" w:rsidRDefault="00000000">
            <w:pPr>
              <w:spacing w:after="0"/>
              <w:jc w:val="center"/>
            </w:pPr>
            <w:r>
              <w:t>73.54</w:t>
            </w:r>
          </w:p>
        </w:tc>
      </w:tr>
      <w:tr w:rsidR="001C402B" w14:paraId="6BAA55AD" w14:textId="77777777">
        <w:tc>
          <w:tcPr>
            <w:tcW w:w="2550" w:type="dxa"/>
            <w:tcMar>
              <w:top w:w="100" w:type="dxa"/>
              <w:left w:w="120" w:type="dxa"/>
              <w:bottom w:w="100" w:type="dxa"/>
              <w:right w:w="120" w:type="dxa"/>
            </w:tcMar>
          </w:tcPr>
          <w:p w14:paraId="37CDAE09" w14:textId="77777777" w:rsidR="001C402B" w:rsidRDefault="00000000">
            <w:pPr>
              <w:spacing w:after="0"/>
            </w:pPr>
            <w:r>
              <w:t>Red neuronal NumPy</w:t>
            </w:r>
          </w:p>
        </w:tc>
        <w:tc>
          <w:tcPr>
            <w:tcW w:w="1700" w:type="dxa"/>
            <w:tcMar>
              <w:top w:w="100" w:type="dxa"/>
              <w:left w:w="120" w:type="dxa"/>
              <w:bottom w:w="100" w:type="dxa"/>
              <w:right w:w="120" w:type="dxa"/>
            </w:tcMar>
          </w:tcPr>
          <w:p w14:paraId="689A5A7F" w14:textId="77777777" w:rsidR="001C402B" w:rsidRDefault="00000000">
            <w:pPr>
              <w:spacing w:after="0"/>
              <w:jc w:val="center"/>
            </w:pPr>
            <w:r>
              <w:t>85.28</w:t>
            </w:r>
          </w:p>
        </w:tc>
        <w:tc>
          <w:tcPr>
            <w:tcW w:w="1700" w:type="dxa"/>
            <w:tcMar>
              <w:top w:w="100" w:type="dxa"/>
              <w:left w:w="120" w:type="dxa"/>
              <w:bottom w:w="100" w:type="dxa"/>
              <w:right w:w="120" w:type="dxa"/>
            </w:tcMar>
          </w:tcPr>
          <w:p w14:paraId="048EA211" w14:textId="77777777" w:rsidR="001C402B" w:rsidRDefault="00000000">
            <w:pPr>
              <w:spacing w:after="0"/>
              <w:jc w:val="center"/>
            </w:pPr>
            <w:r>
              <w:t>61.16</w:t>
            </w:r>
          </w:p>
        </w:tc>
        <w:tc>
          <w:tcPr>
            <w:tcW w:w="1700" w:type="dxa"/>
            <w:tcMar>
              <w:top w:w="100" w:type="dxa"/>
              <w:left w:w="120" w:type="dxa"/>
              <w:bottom w:w="100" w:type="dxa"/>
              <w:right w:w="120" w:type="dxa"/>
            </w:tcMar>
          </w:tcPr>
          <w:p w14:paraId="6EEC172D" w14:textId="77777777" w:rsidR="001C402B" w:rsidRDefault="00000000">
            <w:pPr>
              <w:spacing w:after="0"/>
              <w:jc w:val="center"/>
            </w:pPr>
            <w:r>
              <w:t>92.65</w:t>
            </w:r>
          </w:p>
        </w:tc>
        <w:tc>
          <w:tcPr>
            <w:tcW w:w="1710" w:type="dxa"/>
            <w:tcMar>
              <w:top w:w="100" w:type="dxa"/>
              <w:left w:w="120" w:type="dxa"/>
              <w:bottom w:w="100" w:type="dxa"/>
              <w:right w:w="120" w:type="dxa"/>
            </w:tcMar>
          </w:tcPr>
          <w:p w14:paraId="7242119B" w14:textId="77777777" w:rsidR="001C402B" w:rsidRDefault="00000000">
            <w:pPr>
              <w:spacing w:after="0"/>
              <w:jc w:val="center"/>
            </w:pPr>
            <w:r>
              <w:t>73.68</w:t>
            </w:r>
          </w:p>
        </w:tc>
      </w:tr>
      <w:tr w:rsidR="001C402B" w14:paraId="06B8BCB8" w14:textId="77777777">
        <w:tc>
          <w:tcPr>
            <w:tcW w:w="2550" w:type="dxa"/>
            <w:tcMar>
              <w:top w:w="100" w:type="dxa"/>
              <w:left w:w="120" w:type="dxa"/>
              <w:bottom w:w="100" w:type="dxa"/>
              <w:right w:w="120" w:type="dxa"/>
            </w:tcMar>
          </w:tcPr>
          <w:p w14:paraId="00A5BD1F" w14:textId="77777777" w:rsidR="001C402B" w:rsidRDefault="00000000">
            <w:pPr>
              <w:spacing w:after="0"/>
            </w:pPr>
            <w:r>
              <w:t>Red neuronal profunda</w:t>
            </w:r>
          </w:p>
        </w:tc>
        <w:tc>
          <w:tcPr>
            <w:tcW w:w="1700" w:type="dxa"/>
            <w:tcMar>
              <w:top w:w="100" w:type="dxa"/>
              <w:left w:w="120" w:type="dxa"/>
              <w:bottom w:w="100" w:type="dxa"/>
              <w:right w:w="120" w:type="dxa"/>
            </w:tcMar>
          </w:tcPr>
          <w:p w14:paraId="7154F7B2" w14:textId="77777777" w:rsidR="001C402B" w:rsidRDefault="00000000">
            <w:pPr>
              <w:spacing w:after="0"/>
              <w:jc w:val="center"/>
            </w:pPr>
            <w:r>
              <w:t>86.85</w:t>
            </w:r>
          </w:p>
        </w:tc>
        <w:tc>
          <w:tcPr>
            <w:tcW w:w="1700" w:type="dxa"/>
            <w:tcMar>
              <w:top w:w="100" w:type="dxa"/>
              <w:left w:w="120" w:type="dxa"/>
              <w:bottom w:w="100" w:type="dxa"/>
              <w:right w:w="120" w:type="dxa"/>
            </w:tcMar>
          </w:tcPr>
          <w:p w14:paraId="63AF52A9" w14:textId="77777777" w:rsidR="001C402B" w:rsidRDefault="00000000">
            <w:pPr>
              <w:spacing w:after="0"/>
              <w:jc w:val="center"/>
            </w:pPr>
            <w:r>
              <w:t>64.83</w:t>
            </w:r>
          </w:p>
        </w:tc>
        <w:tc>
          <w:tcPr>
            <w:tcW w:w="1700" w:type="dxa"/>
            <w:tcMar>
              <w:top w:w="100" w:type="dxa"/>
              <w:left w:w="120" w:type="dxa"/>
              <w:bottom w:w="100" w:type="dxa"/>
              <w:right w:w="120" w:type="dxa"/>
            </w:tcMar>
          </w:tcPr>
          <w:p w14:paraId="58031175" w14:textId="77777777" w:rsidR="001C402B" w:rsidRDefault="00000000">
            <w:pPr>
              <w:spacing w:after="0"/>
              <w:jc w:val="center"/>
            </w:pPr>
            <w:r>
              <w:t>89.30</w:t>
            </w:r>
          </w:p>
        </w:tc>
        <w:tc>
          <w:tcPr>
            <w:tcW w:w="1710" w:type="dxa"/>
            <w:tcMar>
              <w:top w:w="100" w:type="dxa"/>
              <w:left w:w="120" w:type="dxa"/>
              <w:bottom w:w="100" w:type="dxa"/>
              <w:right w:w="120" w:type="dxa"/>
            </w:tcMar>
          </w:tcPr>
          <w:p w14:paraId="08C19D35" w14:textId="77777777" w:rsidR="001C402B" w:rsidRDefault="00000000">
            <w:pPr>
              <w:spacing w:after="0"/>
              <w:jc w:val="center"/>
            </w:pPr>
            <w:r>
              <w:t>75.12</w:t>
            </w:r>
          </w:p>
        </w:tc>
      </w:tr>
    </w:tbl>
    <w:p w14:paraId="782C96BD" w14:textId="77777777" w:rsidR="001C402B" w:rsidRDefault="00000000">
      <w:pPr>
        <w:pStyle w:val="Descripcin"/>
        <w:jc w:val="center"/>
      </w:pPr>
      <w:r>
        <w:t>Tabla 7. Resultados finales en test con submuestreo.</w:t>
      </w:r>
    </w:p>
    <w:p w14:paraId="619FBDD4" w14:textId="77777777" w:rsidR="001C402B" w:rsidRDefault="00000000">
      <w:pPr>
        <w:pStyle w:val="Ttulo2"/>
      </w:pPr>
      <w:r>
        <w:t>Validación cruzada con oversampling SMOTE</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550"/>
        <w:gridCol w:w="1700"/>
        <w:gridCol w:w="1700"/>
        <w:gridCol w:w="1700"/>
        <w:gridCol w:w="1710"/>
      </w:tblGrid>
      <w:tr w:rsidR="001C402B" w14:paraId="56C29980" w14:textId="77777777">
        <w:tc>
          <w:tcPr>
            <w:tcW w:w="2550" w:type="dxa"/>
            <w:shd w:val="clear" w:color="auto" w:fill="E8EEF5"/>
            <w:tcMar>
              <w:top w:w="100" w:type="dxa"/>
              <w:left w:w="120" w:type="dxa"/>
              <w:bottom w:w="100" w:type="dxa"/>
              <w:right w:w="120" w:type="dxa"/>
            </w:tcMar>
          </w:tcPr>
          <w:p w14:paraId="484260E1" w14:textId="77777777" w:rsidR="001C402B" w:rsidRDefault="00000000">
            <w:pPr>
              <w:spacing w:after="0"/>
              <w:jc w:val="center"/>
            </w:pPr>
            <w:r>
              <w:rPr>
                <w:b/>
                <w:color w:val="0B2545"/>
              </w:rPr>
              <w:t>Modelo</w:t>
            </w:r>
          </w:p>
        </w:tc>
        <w:tc>
          <w:tcPr>
            <w:tcW w:w="1700" w:type="dxa"/>
            <w:shd w:val="clear" w:color="auto" w:fill="E8EEF5"/>
            <w:tcMar>
              <w:top w:w="100" w:type="dxa"/>
              <w:left w:w="120" w:type="dxa"/>
              <w:bottom w:w="100" w:type="dxa"/>
              <w:right w:w="120" w:type="dxa"/>
            </w:tcMar>
          </w:tcPr>
          <w:p w14:paraId="358B8309" w14:textId="77777777" w:rsidR="001C402B" w:rsidRDefault="00000000">
            <w:pPr>
              <w:spacing w:after="0"/>
              <w:jc w:val="center"/>
            </w:pPr>
            <w:r>
              <w:rPr>
                <w:b/>
                <w:color w:val="0B2545"/>
              </w:rPr>
              <w:t>Accuracy</w:t>
            </w:r>
          </w:p>
        </w:tc>
        <w:tc>
          <w:tcPr>
            <w:tcW w:w="1700" w:type="dxa"/>
            <w:shd w:val="clear" w:color="auto" w:fill="E8EEF5"/>
            <w:tcMar>
              <w:top w:w="100" w:type="dxa"/>
              <w:left w:w="120" w:type="dxa"/>
              <w:bottom w:w="100" w:type="dxa"/>
              <w:right w:w="120" w:type="dxa"/>
            </w:tcMar>
          </w:tcPr>
          <w:p w14:paraId="442ECE4E" w14:textId="77777777" w:rsidR="001C402B" w:rsidRDefault="00000000">
            <w:pPr>
              <w:spacing w:after="0"/>
              <w:jc w:val="center"/>
            </w:pPr>
            <w:r>
              <w:rPr>
                <w:b/>
                <w:color w:val="0B2545"/>
              </w:rPr>
              <w:t>Precision</w:t>
            </w:r>
          </w:p>
        </w:tc>
        <w:tc>
          <w:tcPr>
            <w:tcW w:w="1700" w:type="dxa"/>
            <w:shd w:val="clear" w:color="auto" w:fill="E8EEF5"/>
            <w:tcMar>
              <w:top w:w="100" w:type="dxa"/>
              <w:left w:w="120" w:type="dxa"/>
              <w:bottom w:w="100" w:type="dxa"/>
              <w:right w:w="120" w:type="dxa"/>
            </w:tcMar>
          </w:tcPr>
          <w:p w14:paraId="52AD5E9A" w14:textId="77777777" w:rsidR="001C402B" w:rsidRDefault="00000000">
            <w:pPr>
              <w:spacing w:after="0"/>
              <w:jc w:val="center"/>
            </w:pPr>
            <w:r>
              <w:rPr>
                <w:b/>
                <w:color w:val="0B2545"/>
              </w:rPr>
              <w:t>Recall</w:t>
            </w:r>
          </w:p>
        </w:tc>
        <w:tc>
          <w:tcPr>
            <w:tcW w:w="1710" w:type="dxa"/>
            <w:shd w:val="clear" w:color="auto" w:fill="E8EEF5"/>
            <w:tcMar>
              <w:top w:w="100" w:type="dxa"/>
              <w:left w:w="120" w:type="dxa"/>
              <w:bottom w:w="100" w:type="dxa"/>
              <w:right w:w="120" w:type="dxa"/>
            </w:tcMar>
          </w:tcPr>
          <w:p w14:paraId="601312BC" w14:textId="77777777" w:rsidR="001C402B" w:rsidRDefault="00000000">
            <w:pPr>
              <w:spacing w:after="0"/>
              <w:jc w:val="center"/>
            </w:pPr>
            <w:r>
              <w:rPr>
                <w:b/>
                <w:color w:val="0B2545"/>
              </w:rPr>
              <w:t>F1</w:t>
            </w:r>
          </w:p>
        </w:tc>
      </w:tr>
      <w:tr w:rsidR="001C402B" w14:paraId="57B15B67" w14:textId="77777777">
        <w:tc>
          <w:tcPr>
            <w:tcW w:w="2550" w:type="dxa"/>
            <w:tcMar>
              <w:top w:w="100" w:type="dxa"/>
              <w:left w:w="120" w:type="dxa"/>
              <w:bottom w:w="100" w:type="dxa"/>
              <w:right w:w="120" w:type="dxa"/>
            </w:tcMar>
          </w:tcPr>
          <w:p w14:paraId="0287B03A" w14:textId="77777777" w:rsidR="001C402B" w:rsidRDefault="00000000">
            <w:pPr>
              <w:spacing w:after="0"/>
            </w:pPr>
            <w:r>
              <w:t>Regresión logística</w:t>
            </w:r>
          </w:p>
        </w:tc>
        <w:tc>
          <w:tcPr>
            <w:tcW w:w="1700" w:type="dxa"/>
            <w:tcMar>
              <w:top w:w="100" w:type="dxa"/>
              <w:left w:w="120" w:type="dxa"/>
              <w:bottom w:w="100" w:type="dxa"/>
              <w:right w:w="120" w:type="dxa"/>
            </w:tcMar>
          </w:tcPr>
          <w:p w14:paraId="2A8043B0" w14:textId="77777777" w:rsidR="001C402B" w:rsidRDefault="00000000">
            <w:pPr>
              <w:spacing w:after="0"/>
              <w:jc w:val="center"/>
            </w:pPr>
            <w:r>
              <w:t>85.74 ± 0.40</w:t>
            </w:r>
          </w:p>
        </w:tc>
        <w:tc>
          <w:tcPr>
            <w:tcW w:w="1700" w:type="dxa"/>
            <w:tcMar>
              <w:top w:w="100" w:type="dxa"/>
              <w:left w:w="120" w:type="dxa"/>
              <w:bottom w:w="100" w:type="dxa"/>
              <w:right w:w="120" w:type="dxa"/>
            </w:tcMar>
          </w:tcPr>
          <w:p w14:paraId="15B18DA3" w14:textId="77777777" w:rsidR="001C402B" w:rsidRDefault="00000000">
            <w:pPr>
              <w:spacing w:after="0"/>
              <w:jc w:val="center"/>
            </w:pPr>
            <w:r>
              <w:t>62.13 ± 0.74</w:t>
            </w:r>
          </w:p>
        </w:tc>
        <w:tc>
          <w:tcPr>
            <w:tcW w:w="1700" w:type="dxa"/>
            <w:tcMar>
              <w:top w:w="100" w:type="dxa"/>
              <w:left w:w="120" w:type="dxa"/>
              <w:bottom w:w="100" w:type="dxa"/>
              <w:right w:w="120" w:type="dxa"/>
            </w:tcMar>
          </w:tcPr>
          <w:p w14:paraId="57935066" w14:textId="77777777" w:rsidR="001C402B" w:rsidRDefault="00000000">
            <w:pPr>
              <w:spacing w:after="0"/>
              <w:jc w:val="center"/>
            </w:pPr>
            <w:r>
              <w:t>91.90 ± 0.49</w:t>
            </w:r>
          </w:p>
        </w:tc>
        <w:tc>
          <w:tcPr>
            <w:tcW w:w="1710" w:type="dxa"/>
            <w:tcMar>
              <w:top w:w="100" w:type="dxa"/>
              <w:left w:w="120" w:type="dxa"/>
              <w:bottom w:w="100" w:type="dxa"/>
              <w:right w:w="120" w:type="dxa"/>
            </w:tcMar>
          </w:tcPr>
          <w:p w14:paraId="49803D02" w14:textId="77777777" w:rsidR="001C402B" w:rsidRDefault="00000000">
            <w:pPr>
              <w:spacing w:after="0"/>
              <w:jc w:val="center"/>
            </w:pPr>
            <w:r>
              <w:t>74.14 ± 0.57</w:t>
            </w:r>
          </w:p>
        </w:tc>
      </w:tr>
      <w:tr w:rsidR="001C402B" w14:paraId="25F015C2" w14:textId="77777777">
        <w:tc>
          <w:tcPr>
            <w:tcW w:w="2550" w:type="dxa"/>
            <w:tcMar>
              <w:top w:w="100" w:type="dxa"/>
              <w:left w:w="120" w:type="dxa"/>
              <w:bottom w:w="100" w:type="dxa"/>
              <w:right w:w="120" w:type="dxa"/>
            </w:tcMar>
          </w:tcPr>
          <w:p w14:paraId="4A0C6AEA" w14:textId="77777777" w:rsidR="001C402B" w:rsidRDefault="00000000">
            <w:pPr>
              <w:spacing w:after="0"/>
            </w:pPr>
            <w:r>
              <w:t>Red neuronal NumPy</w:t>
            </w:r>
          </w:p>
        </w:tc>
        <w:tc>
          <w:tcPr>
            <w:tcW w:w="1700" w:type="dxa"/>
            <w:tcMar>
              <w:top w:w="100" w:type="dxa"/>
              <w:left w:w="120" w:type="dxa"/>
              <w:bottom w:w="100" w:type="dxa"/>
              <w:right w:w="120" w:type="dxa"/>
            </w:tcMar>
          </w:tcPr>
          <w:p w14:paraId="596E6D72" w14:textId="77777777" w:rsidR="001C402B" w:rsidRDefault="00000000">
            <w:pPr>
              <w:spacing w:after="0"/>
              <w:jc w:val="center"/>
            </w:pPr>
            <w:r>
              <w:t>85.49 ± 0.36</w:t>
            </w:r>
          </w:p>
        </w:tc>
        <w:tc>
          <w:tcPr>
            <w:tcW w:w="1700" w:type="dxa"/>
            <w:tcMar>
              <w:top w:w="100" w:type="dxa"/>
              <w:left w:w="120" w:type="dxa"/>
              <w:bottom w:w="100" w:type="dxa"/>
              <w:right w:w="120" w:type="dxa"/>
            </w:tcMar>
          </w:tcPr>
          <w:p w14:paraId="7C699177" w14:textId="77777777" w:rsidR="001C402B" w:rsidRDefault="00000000">
            <w:pPr>
              <w:spacing w:after="0"/>
              <w:jc w:val="center"/>
            </w:pPr>
            <w:r>
              <w:t>61.62 ± 0.64</w:t>
            </w:r>
          </w:p>
        </w:tc>
        <w:tc>
          <w:tcPr>
            <w:tcW w:w="1700" w:type="dxa"/>
            <w:tcMar>
              <w:top w:w="100" w:type="dxa"/>
              <w:left w:w="120" w:type="dxa"/>
              <w:bottom w:w="100" w:type="dxa"/>
              <w:right w:w="120" w:type="dxa"/>
            </w:tcMar>
          </w:tcPr>
          <w:p w14:paraId="78FE8760" w14:textId="77777777" w:rsidR="001C402B" w:rsidRDefault="00000000">
            <w:pPr>
              <w:spacing w:after="0"/>
              <w:jc w:val="center"/>
            </w:pPr>
            <w:r>
              <w:t>92.17 ± 0.68</w:t>
            </w:r>
          </w:p>
        </w:tc>
        <w:tc>
          <w:tcPr>
            <w:tcW w:w="1710" w:type="dxa"/>
            <w:tcMar>
              <w:top w:w="100" w:type="dxa"/>
              <w:left w:w="120" w:type="dxa"/>
              <w:bottom w:w="100" w:type="dxa"/>
              <w:right w:w="120" w:type="dxa"/>
            </w:tcMar>
          </w:tcPr>
          <w:p w14:paraId="579C6589" w14:textId="77777777" w:rsidR="001C402B" w:rsidRDefault="00000000">
            <w:pPr>
              <w:spacing w:after="0"/>
              <w:jc w:val="center"/>
            </w:pPr>
            <w:r>
              <w:t>73.86 ± 0.52</w:t>
            </w:r>
          </w:p>
        </w:tc>
      </w:tr>
      <w:tr w:rsidR="001C402B" w14:paraId="1BD71FF8" w14:textId="77777777">
        <w:tc>
          <w:tcPr>
            <w:tcW w:w="2550" w:type="dxa"/>
            <w:tcMar>
              <w:top w:w="100" w:type="dxa"/>
              <w:left w:w="120" w:type="dxa"/>
              <w:bottom w:w="100" w:type="dxa"/>
              <w:right w:w="120" w:type="dxa"/>
            </w:tcMar>
          </w:tcPr>
          <w:p w14:paraId="067F76EA" w14:textId="77777777" w:rsidR="001C402B" w:rsidRDefault="00000000">
            <w:pPr>
              <w:spacing w:after="0"/>
            </w:pPr>
            <w:r>
              <w:t>Red neuronal profunda</w:t>
            </w:r>
          </w:p>
        </w:tc>
        <w:tc>
          <w:tcPr>
            <w:tcW w:w="1700" w:type="dxa"/>
            <w:tcMar>
              <w:top w:w="100" w:type="dxa"/>
              <w:left w:w="120" w:type="dxa"/>
              <w:bottom w:w="100" w:type="dxa"/>
              <w:right w:w="120" w:type="dxa"/>
            </w:tcMar>
          </w:tcPr>
          <w:p w14:paraId="6301B4C4" w14:textId="77777777" w:rsidR="001C402B" w:rsidRDefault="00000000">
            <w:pPr>
              <w:spacing w:after="0"/>
              <w:jc w:val="center"/>
            </w:pPr>
            <w:r>
              <w:t>88.44 ± 0.41</w:t>
            </w:r>
          </w:p>
        </w:tc>
        <w:tc>
          <w:tcPr>
            <w:tcW w:w="1700" w:type="dxa"/>
            <w:tcMar>
              <w:top w:w="100" w:type="dxa"/>
              <w:left w:w="120" w:type="dxa"/>
              <w:bottom w:w="100" w:type="dxa"/>
              <w:right w:w="120" w:type="dxa"/>
            </w:tcMar>
          </w:tcPr>
          <w:p w14:paraId="5380A12A" w14:textId="77777777" w:rsidR="001C402B" w:rsidRDefault="00000000">
            <w:pPr>
              <w:spacing w:after="0"/>
              <w:jc w:val="center"/>
            </w:pPr>
            <w:r>
              <w:t>69.33 ± 0.94</w:t>
            </w:r>
          </w:p>
        </w:tc>
        <w:tc>
          <w:tcPr>
            <w:tcW w:w="1700" w:type="dxa"/>
            <w:tcMar>
              <w:top w:w="100" w:type="dxa"/>
              <w:left w:w="120" w:type="dxa"/>
              <w:bottom w:w="100" w:type="dxa"/>
              <w:right w:w="120" w:type="dxa"/>
            </w:tcMar>
          </w:tcPr>
          <w:p w14:paraId="08B3998F" w14:textId="77777777" w:rsidR="001C402B" w:rsidRDefault="00000000">
            <w:pPr>
              <w:spacing w:after="0"/>
              <w:jc w:val="center"/>
            </w:pPr>
            <w:r>
              <w:t>86.12 ± 0.91</w:t>
            </w:r>
          </w:p>
        </w:tc>
        <w:tc>
          <w:tcPr>
            <w:tcW w:w="1710" w:type="dxa"/>
            <w:tcMar>
              <w:top w:w="100" w:type="dxa"/>
              <w:left w:w="120" w:type="dxa"/>
              <w:bottom w:w="100" w:type="dxa"/>
              <w:right w:w="120" w:type="dxa"/>
            </w:tcMar>
          </w:tcPr>
          <w:p w14:paraId="6D16B97F" w14:textId="77777777" w:rsidR="001C402B" w:rsidRDefault="00000000">
            <w:pPr>
              <w:spacing w:after="0"/>
              <w:jc w:val="center"/>
            </w:pPr>
            <w:r>
              <w:t>76.82 ± 0.74</w:t>
            </w:r>
          </w:p>
        </w:tc>
      </w:tr>
    </w:tbl>
    <w:p w14:paraId="26F2370D" w14:textId="77777777" w:rsidR="001C402B" w:rsidRDefault="00000000">
      <w:pPr>
        <w:pStyle w:val="Descripcin"/>
        <w:jc w:val="center"/>
      </w:pPr>
      <w:r>
        <w:t>Tabla 8. Resultados medios de validación cruzada con oversampling SMOTE.</w:t>
      </w:r>
    </w:p>
    <w:p w14:paraId="3536ABEA" w14:textId="77777777" w:rsidR="001C402B" w:rsidRDefault="00000000">
      <w:pPr>
        <w:pStyle w:val="Ttulo2"/>
      </w:pPr>
      <w:r>
        <w:t>Test final con oversampling SMOTE</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550"/>
        <w:gridCol w:w="1700"/>
        <w:gridCol w:w="1700"/>
        <w:gridCol w:w="1700"/>
        <w:gridCol w:w="1710"/>
      </w:tblGrid>
      <w:tr w:rsidR="001C402B" w14:paraId="65388C50" w14:textId="77777777">
        <w:tc>
          <w:tcPr>
            <w:tcW w:w="2550" w:type="dxa"/>
            <w:shd w:val="clear" w:color="auto" w:fill="E8EEF5"/>
            <w:tcMar>
              <w:top w:w="100" w:type="dxa"/>
              <w:left w:w="120" w:type="dxa"/>
              <w:bottom w:w="100" w:type="dxa"/>
              <w:right w:w="120" w:type="dxa"/>
            </w:tcMar>
          </w:tcPr>
          <w:p w14:paraId="0D6E00B6" w14:textId="77777777" w:rsidR="001C402B" w:rsidRDefault="00000000">
            <w:pPr>
              <w:spacing w:after="0"/>
              <w:jc w:val="center"/>
            </w:pPr>
            <w:r>
              <w:rPr>
                <w:b/>
                <w:color w:val="0B2545"/>
              </w:rPr>
              <w:t>Modelo</w:t>
            </w:r>
          </w:p>
        </w:tc>
        <w:tc>
          <w:tcPr>
            <w:tcW w:w="1700" w:type="dxa"/>
            <w:shd w:val="clear" w:color="auto" w:fill="E8EEF5"/>
            <w:tcMar>
              <w:top w:w="100" w:type="dxa"/>
              <w:left w:w="120" w:type="dxa"/>
              <w:bottom w:w="100" w:type="dxa"/>
              <w:right w:w="120" w:type="dxa"/>
            </w:tcMar>
          </w:tcPr>
          <w:p w14:paraId="501DEB48" w14:textId="77777777" w:rsidR="001C402B" w:rsidRDefault="00000000">
            <w:pPr>
              <w:spacing w:after="0"/>
              <w:jc w:val="center"/>
            </w:pPr>
            <w:r>
              <w:rPr>
                <w:b/>
                <w:color w:val="0B2545"/>
              </w:rPr>
              <w:t>Accuracy</w:t>
            </w:r>
          </w:p>
        </w:tc>
        <w:tc>
          <w:tcPr>
            <w:tcW w:w="1700" w:type="dxa"/>
            <w:shd w:val="clear" w:color="auto" w:fill="E8EEF5"/>
            <w:tcMar>
              <w:top w:w="100" w:type="dxa"/>
              <w:left w:w="120" w:type="dxa"/>
              <w:bottom w:w="100" w:type="dxa"/>
              <w:right w:w="120" w:type="dxa"/>
            </w:tcMar>
          </w:tcPr>
          <w:p w14:paraId="26D80698" w14:textId="77777777" w:rsidR="001C402B" w:rsidRDefault="00000000">
            <w:pPr>
              <w:spacing w:after="0"/>
              <w:jc w:val="center"/>
            </w:pPr>
            <w:r>
              <w:rPr>
                <w:b/>
                <w:color w:val="0B2545"/>
              </w:rPr>
              <w:t>Precision</w:t>
            </w:r>
          </w:p>
        </w:tc>
        <w:tc>
          <w:tcPr>
            <w:tcW w:w="1700" w:type="dxa"/>
            <w:shd w:val="clear" w:color="auto" w:fill="E8EEF5"/>
            <w:tcMar>
              <w:top w:w="100" w:type="dxa"/>
              <w:left w:w="120" w:type="dxa"/>
              <w:bottom w:w="100" w:type="dxa"/>
              <w:right w:w="120" w:type="dxa"/>
            </w:tcMar>
          </w:tcPr>
          <w:p w14:paraId="4881BC1A" w14:textId="77777777" w:rsidR="001C402B" w:rsidRDefault="00000000">
            <w:pPr>
              <w:spacing w:after="0"/>
              <w:jc w:val="center"/>
            </w:pPr>
            <w:r>
              <w:rPr>
                <w:b/>
                <w:color w:val="0B2545"/>
              </w:rPr>
              <w:t>Recall</w:t>
            </w:r>
          </w:p>
        </w:tc>
        <w:tc>
          <w:tcPr>
            <w:tcW w:w="1710" w:type="dxa"/>
            <w:shd w:val="clear" w:color="auto" w:fill="E8EEF5"/>
            <w:tcMar>
              <w:top w:w="100" w:type="dxa"/>
              <w:left w:w="120" w:type="dxa"/>
              <w:bottom w:w="100" w:type="dxa"/>
              <w:right w:w="120" w:type="dxa"/>
            </w:tcMar>
          </w:tcPr>
          <w:p w14:paraId="341A04D7" w14:textId="77777777" w:rsidR="001C402B" w:rsidRDefault="00000000">
            <w:pPr>
              <w:spacing w:after="0"/>
              <w:jc w:val="center"/>
            </w:pPr>
            <w:r>
              <w:rPr>
                <w:b/>
                <w:color w:val="0B2545"/>
              </w:rPr>
              <w:t>F1</w:t>
            </w:r>
          </w:p>
        </w:tc>
      </w:tr>
      <w:tr w:rsidR="001C402B" w14:paraId="47CA8A02" w14:textId="77777777">
        <w:tc>
          <w:tcPr>
            <w:tcW w:w="2550" w:type="dxa"/>
            <w:tcMar>
              <w:top w:w="100" w:type="dxa"/>
              <w:left w:w="120" w:type="dxa"/>
              <w:bottom w:w="100" w:type="dxa"/>
              <w:right w:w="120" w:type="dxa"/>
            </w:tcMar>
          </w:tcPr>
          <w:p w14:paraId="456BBB98" w14:textId="77777777" w:rsidR="001C402B" w:rsidRDefault="00000000">
            <w:pPr>
              <w:spacing w:after="0"/>
            </w:pPr>
            <w:r>
              <w:lastRenderedPageBreak/>
              <w:t>Regresión logística</w:t>
            </w:r>
          </w:p>
        </w:tc>
        <w:tc>
          <w:tcPr>
            <w:tcW w:w="1700" w:type="dxa"/>
            <w:tcMar>
              <w:top w:w="100" w:type="dxa"/>
              <w:left w:w="120" w:type="dxa"/>
              <w:bottom w:w="100" w:type="dxa"/>
              <w:right w:w="120" w:type="dxa"/>
            </w:tcMar>
          </w:tcPr>
          <w:p w14:paraId="51088A96" w14:textId="77777777" w:rsidR="001C402B" w:rsidRDefault="00000000">
            <w:pPr>
              <w:spacing w:after="0"/>
              <w:jc w:val="center"/>
            </w:pPr>
            <w:r>
              <w:t>85.65</w:t>
            </w:r>
          </w:p>
        </w:tc>
        <w:tc>
          <w:tcPr>
            <w:tcW w:w="1700" w:type="dxa"/>
            <w:tcMar>
              <w:top w:w="100" w:type="dxa"/>
              <w:left w:w="120" w:type="dxa"/>
              <w:bottom w:w="100" w:type="dxa"/>
              <w:right w:w="120" w:type="dxa"/>
            </w:tcMar>
          </w:tcPr>
          <w:p w14:paraId="4FB98A90" w14:textId="77777777" w:rsidR="001C402B" w:rsidRDefault="00000000">
            <w:pPr>
              <w:spacing w:after="0"/>
              <w:jc w:val="center"/>
            </w:pPr>
            <w:r>
              <w:t>61.98</w:t>
            </w:r>
          </w:p>
        </w:tc>
        <w:tc>
          <w:tcPr>
            <w:tcW w:w="1700" w:type="dxa"/>
            <w:tcMar>
              <w:top w:w="100" w:type="dxa"/>
              <w:left w:w="120" w:type="dxa"/>
              <w:bottom w:w="100" w:type="dxa"/>
              <w:right w:w="120" w:type="dxa"/>
            </w:tcMar>
          </w:tcPr>
          <w:p w14:paraId="1C0589A3" w14:textId="77777777" w:rsidR="001C402B" w:rsidRDefault="00000000">
            <w:pPr>
              <w:spacing w:after="0"/>
              <w:jc w:val="center"/>
            </w:pPr>
            <w:r>
              <w:t>91.70</w:t>
            </w:r>
          </w:p>
        </w:tc>
        <w:tc>
          <w:tcPr>
            <w:tcW w:w="1710" w:type="dxa"/>
            <w:tcMar>
              <w:top w:w="100" w:type="dxa"/>
              <w:left w:w="120" w:type="dxa"/>
              <w:bottom w:w="100" w:type="dxa"/>
              <w:right w:w="120" w:type="dxa"/>
            </w:tcMar>
          </w:tcPr>
          <w:p w14:paraId="1B7DE518" w14:textId="77777777" w:rsidR="001C402B" w:rsidRDefault="00000000">
            <w:pPr>
              <w:spacing w:after="0"/>
              <w:jc w:val="center"/>
            </w:pPr>
            <w:r>
              <w:t>73.97</w:t>
            </w:r>
          </w:p>
        </w:tc>
      </w:tr>
      <w:tr w:rsidR="001C402B" w14:paraId="4E283C8A" w14:textId="77777777">
        <w:tc>
          <w:tcPr>
            <w:tcW w:w="2550" w:type="dxa"/>
            <w:tcMar>
              <w:top w:w="100" w:type="dxa"/>
              <w:left w:w="120" w:type="dxa"/>
              <w:bottom w:w="100" w:type="dxa"/>
              <w:right w:w="120" w:type="dxa"/>
            </w:tcMar>
          </w:tcPr>
          <w:p w14:paraId="401D42B9" w14:textId="77777777" w:rsidR="001C402B" w:rsidRDefault="00000000">
            <w:pPr>
              <w:spacing w:after="0"/>
            </w:pPr>
            <w:r>
              <w:t>Red neuronal NumPy</w:t>
            </w:r>
          </w:p>
        </w:tc>
        <w:tc>
          <w:tcPr>
            <w:tcW w:w="1700" w:type="dxa"/>
            <w:tcMar>
              <w:top w:w="100" w:type="dxa"/>
              <w:left w:w="120" w:type="dxa"/>
              <w:bottom w:w="100" w:type="dxa"/>
              <w:right w:w="120" w:type="dxa"/>
            </w:tcMar>
          </w:tcPr>
          <w:p w14:paraId="3D957E6F" w14:textId="77777777" w:rsidR="001C402B" w:rsidRDefault="00000000">
            <w:pPr>
              <w:spacing w:after="0"/>
              <w:jc w:val="center"/>
            </w:pPr>
            <w:r>
              <w:t>85.31</w:t>
            </w:r>
          </w:p>
        </w:tc>
        <w:tc>
          <w:tcPr>
            <w:tcW w:w="1700" w:type="dxa"/>
            <w:tcMar>
              <w:top w:w="100" w:type="dxa"/>
              <w:left w:w="120" w:type="dxa"/>
              <w:bottom w:w="100" w:type="dxa"/>
              <w:right w:w="120" w:type="dxa"/>
            </w:tcMar>
          </w:tcPr>
          <w:p w14:paraId="2B205040" w14:textId="77777777" w:rsidR="001C402B" w:rsidRDefault="00000000">
            <w:pPr>
              <w:spacing w:after="0"/>
              <w:jc w:val="center"/>
            </w:pPr>
            <w:r>
              <w:t>61.27</w:t>
            </w:r>
          </w:p>
        </w:tc>
        <w:tc>
          <w:tcPr>
            <w:tcW w:w="1700" w:type="dxa"/>
            <w:tcMar>
              <w:top w:w="100" w:type="dxa"/>
              <w:left w:w="120" w:type="dxa"/>
              <w:bottom w:w="100" w:type="dxa"/>
              <w:right w:w="120" w:type="dxa"/>
            </w:tcMar>
          </w:tcPr>
          <w:p w14:paraId="11B37E9F" w14:textId="77777777" w:rsidR="001C402B" w:rsidRDefault="00000000">
            <w:pPr>
              <w:spacing w:after="0"/>
              <w:jc w:val="center"/>
            </w:pPr>
            <w:r>
              <w:t>92.30</w:t>
            </w:r>
          </w:p>
        </w:tc>
        <w:tc>
          <w:tcPr>
            <w:tcW w:w="1710" w:type="dxa"/>
            <w:tcMar>
              <w:top w:w="100" w:type="dxa"/>
              <w:left w:w="120" w:type="dxa"/>
              <w:bottom w:w="100" w:type="dxa"/>
              <w:right w:w="120" w:type="dxa"/>
            </w:tcMar>
          </w:tcPr>
          <w:p w14:paraId="2E0D454C" w14:textId="77777777" w:rsidR="001C402B" w:rsidRDefault="00000000">
            <w:pPr>
              <w:spacing w:after="0"/>
              <w:jc w:val="center"/>
            </w:pPr>
            <w:r>
              <w:t>73.65</w:t>
            </w:r>
          </w:p>
        </w:tc>
      </w:tr>
      <w:tr w:rsidR="001C402B" w14:paraId="0ADFBC90" w14:textId="77777777">
        <w:tc>
          <w:tcPr>
            <w:tcW w:w="2550" w:type="dxa"/>
            <w:tcMar>
              <w:top w:w="100" w:type="dxa"/>
              <w:left w:w="120" w:type="dxa"/>
              <w:bottom w:w="100" w:type="dxa"/>
              <w:right w:w="120" w:type="dxa"/>
            </w:tcMar>
          </w:tcPr>
          <w:p w14:paraId="78A7625B" w14:textId="77777777" w:rsidR="001C402B" w:rsidRDefault="00000000">
            <w:pPr>
              <w:spacing w:after="0"/>
            </w:pPr>
            <w:r>
              <w:t>Red neuronal profunda</w:t>
            </w:r>
          </w:p>
        </w:tc>
        <w:tc>
          <w:tcPr>
            <w:tcW w:w="1700" w:type="dxa"/>
            <w:tcMar>
              <w:top w:w="100" w:type="dxa"/>
              <w:left w:w="120" w:type="dxa"/>
              <w:bottom w:w="100" w:type="dxa"/>
              <w:right w:w="120" w:type="dxa"/>
            </w:tcMar>
          </w:tcPr>
          <w:p w14:paraId="4875304C" w14:textId="77777777" w:rsidR="001C402B" w:rsidRDefault="00000000">
            <w:pPr>
              <w:spacing w:after="0"/>
              <w:jc w:val="center"/>
            </w:pPr>
            <w:r>
              <w:t>88.63</w:t>
            </w:r>
          </w:p>
        </w:tc>
        <w:tc>
          <w:tcPr>
            <w:tcW w:w="1700" w:type="dxa"/>
            <w:tcMar>
              <w:top w:w="100" w:type="dxa"/>
              <w:left w:w="120" w:type="dxa"/>
              <w:bottom w:w="100" w:type="dxa"/>
              <w:right w:w="120" w:type="dxa"/>
            </w:tcMar>
          </w:tcPr>
          <w:p w14:paraId="52CABB62" w14:textId="77777777" w:rsidR="001C402B" w:rsidRDefault="00000000">
            <w:pPr>
              <w:spacing w:after="0"/>
              <w:jc w:val="center"/>
            </w:pPr>
            <w:r>
              <w:t>69.49</w:t>
            </w:r>
          </w:p>
        </w:tc>
        <w:tc>
          <w:tcPr>
            <w:tcW w:w="1700" w:type="dxa"/>
            <w:tcMar>
              <w:top w:w="100" w:type="dxa"/>
              <w:left w:w="120" w:type="dxa"/>
              <w:bottom w:w="100" w:type="dxa"/>
              <w:right w:w="120" w:type="dxa"/>
            </w:tcMar>
          </w:tcPr>
          <w:p w14:paraId="46838E65" w14:textId="77777777" w:rsidR="001C402B" w:rsidRDefault="00000000">
            <w:pPr>
              <w:spacing w:after="0"/>
              <w:jc w:val="center"/>
            </w:pPr>
            <w:r>
              <w:t>87.10</w:t>
            </w:r>
          </w:p>
        </w:tc>
        <w:tc>
          <w:tcPr>
            <w:tcW w:w="1710" w:type="dxa"/>
            <w:tcMar>
              <w:top w:w="100" w:type="dxa"/>
              <w:left w:w="120" w:type="dxa"/>
              <w:bottom w:w="100" w:type="dxa"/>
              <w:right w:w="120" w:type="dxa"/>
            </w:tcMar>
          </w:tcPr>
          <w:p w14:paraId="3FFA92D5" w14:textId="77777777" w:rsidR="001C402B" w:rsidRDefault="00000000">
            <w:pPr>
              <w:spacing w:after="0"/>
              <w:jc w:val="center"/>
            </w:pPr>
            <w:r>
              <w:t>77.30</w:t>
            </w:r>
          </w:p>
        </w:tc>
      </w:tr>
    </w:tbl>
    <w:p w14:paraId="4451A938" w14:textId="77777777" w:rsidR="001C402B" w:rsidRDefault="00000000">
      <w:pPr>
        <w:pStyle w:val="Descripcin"/>
        <w:jc w:val="center"/>
      </w:pPr>
      <w:r>
        <w:t>Tabla 9. Resultados finales en test con oversampling SMOTE.</w:t>
      </w:r>
    </w:p>
    <w:p w14:paraId="0BD59912" w14:textId="77777777" w:rsidR="001C402B" w:rsidRDefault="00000000">
      <w:pPr>
        <w:pStyle w:val="Ttulo1"/>
      </w:pPr>
      <w:r>
        <w:t>8. Comparativa y análisis crítico</w:t>
      </w:r>
    </w:p>
    <w:p w14:paraId="1C5E0535" w14:textId="77777777" w:rsidR="001C402B" w:rsidRDefault="00000000">
      <w:r>
        <w:t>La regresión logística y la red neuronal NumPy obtienen resultados muy similares en el escenario sin balanceo. En test, ambas se sitúan alrededor de un F1 del 76-77%. Esto indica que las relaciones del dataset son muy lineales o, al menos, suficientemente simples para que un modelo lineal regularizado capture gran parte de la estructura predictiva.</w:t>
      </w:r>
    </w:p>
    <w:p w14:paraId="5DFA8889" w14:textId="77777777" w:rsidR="001C402B" w:rsidRDefault="00000000">
      <w:r>
        <w:t>La red profunda obtiene el mejor resultado global sin balanceo, con un F1 de 79.86% en test, y también mejora en el escenario con SMOTE, donde alcanza 77.30% de F1. Aun así, la mejora no es enorme comparada con el aumento de complejidad, tiempo de entrenamiento y menor interpretabilidad.</w:t>
      </w:r>
    </w:p>
    <w:p w14:paraId="6F54D824" w14:textId="77777777" w:rsidR="001C402B" w:rsidRDefault="00000000">
      <w:r>
        <w:t>El undersampling y SMOTE cambian el comportamiento de los modelos: aumentan mucho el recall, pero reducen la precision y la accuracy. En este problema, el aumento de ejemplos de la clase minoritaria no mejora claramente el F1 frente al entrenamiento original. Esto encaja con lo observado en las learning curves: los modelos alcanzan su rendimiento con pocos datos y después apenas mejoran.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9360"/>
      </w:tblGrid>
      <w:tr w:rsidR="001C402B" w14:paraId="60FF4325" w14:textId="77777777">
        <w:tc>
          <w:tcPr>
            <w:tcW w:w="9360" w:type="dxa"/>
            <w:shd w:val="clear" w:color="auto" w:fill="E8EEF5"/>
            <w:tcMar>
              <w:top w:w="100" w:type="dxa"/>
              <w:left w:w="120" w:type="dxa"/>
              <w:bottom w:w="100" w:type="dxa"/>
              <w:right w:w="120" w:type="dxa"/>
            </w:tcMar>
          </w:tcPr>
          <w:p w14:paraId="24F4DE42" w14:textId="77777777" w:rsidR="001C402B" w:rsidRDefault="00000000">
            <w:pPr>
              <w:spacing w:after="0"/>
              <w:jc w:val="center"/>
            </w:pPr>
            <w:r>
              <w:rPr>
                <w:b/>
                <w:color w:val="0B2545"/>
              </w:rPr>
              <w:t>Idea clave</w:t>
            </w:r>
          </w:p>
        </w:tc>
      </w:tr>
      <w:tr w:rsidR="001C402B" w14:paraId="490DE0A4" w14:textId="77777777">
        <w:tc>
          <w:tcPr>
            <w:tcW w:w="9360" w:type="dxa"/>
            <w:tcMar>
              <w:top w:w="100" w:type="dxa"/>
              <w:left w:w="120" w:type="dxa"/>
              <w:bottom w:w="100" w:type="dxa"/>
              <w:right w:w="120" w:type="dxa"/>
            </w:tcMar>
          </w:tcPr>
          <w:p w14:paraId="3BBFD2FC" w14:textId="77777777" w:rsidR="001C402B" w:rsidRDefault="00000000">
            <w:pPr>
              <w:spacing w:after="0"/>
            </w:pPr>
            <w:r>
              <w:t>Conclusión principal: el dataset parece tener una estructura muy lineal y los modelos tocan techo pronto. La gran cantidad de datos adicionales, e incluso los datos sintéticos generados con SMOTE, no aportan una mejora sustancial porque la información útil ya está suficientemente capturada por los datos originales.</w:t>
            </w:r>
          </w:p>
        </w:tc>
      </w:tr>
    </w:tbl>
    <w:p w14:paraId="346FDE47" w14:textId="77777777" w:rsidR="001C402B" w:rsidRDefault="001C402B">
      <w:pPr>
        <w:spacing w:after="80"/>
      </w:pPr>
    </w:p>
    <w:p w14:paraId="42AF1672" w14:textId="77777777" w:rsidR="001C402B" w:rsidRDefault="00000000">
      <w:r>
        <w:t>Desde un punto de vista práctico, si se busca el mejor equilibrio general, el escenario sin balanceo es el más competitivo. Si se prioriza detectar la clase positiva, undersampling o SMOTE son opciones razonables porque elevan el recall, pero a costa de generar más falsos positivos.</w:t>
      </w:r>
    </w:p>
    <w:p w14:paraId="51FCE649" w14:textId="77777777" w:rsidR="001C402B" w:rsidRDefault="00000000">
      <w:pPr>
        <w:pStyle w:val="Ttulo1"/>
      </w:pPr>
      <w:r>
        <w:t>9. Limitaciones y mejoras futuras</w:t>
      </w:r>
    </w:p>
    <w:p w14:paraId="6E1B544F" w14:textId="77777777" w:rsidR="001C402B" w:rsidRDefault="00000000">
      <w:pPr>
        <w:numPr>
          <w:ilvl w:val="0"/>
          <w:numId w:val="1"/>
        </w:numPr>
        <w:spacing w:after="80"/>
      </w:pPr>
      <w:r>
        <w:t>El tiempo de ejecución es elevado si se reproducen curvas, validación cruzada y evaluación final de tres modelos, por eso la generación de curvas se dejó como opción interactiva.</w:t>
      </w:r>
    </w:p>
    <w:p w14:paraId="297E5A14" w14:textId="77777777" w:rsidR="001C402B" w:rsidRDefault="00000000">
      <w:pPr>
        <w:numPr>
          <w:ilvl w:val="0"/>
          <w:numId w:val="1"/>
        </w:numPr>
        <w:spacing w:after="80"/>
      </w:pPr>
      <w:r>
        <w:t>La red profunda aporta una mejora moderada, pero su coste computacional y menor interpretabilidad hacen que no siempre sea la opción más rentable.</w:t>
      </w:r>
    </w:p>
    <w:p w14:paraId="6F528303" w14:textId="77777777" w:rsidR="001C402B" w:rsidRDefault="00000000">
      <w:pPr>
        <w:numPr>
          <w:ilvl w:val="0"/>
          <w:numId w:val="1"/>
        </w:numPr>
        <w:spacing w:after="80"/>
      </w:pPr>
      <w:r>
        <w:t>El tratamiento de outliers se ha mantenido conservador. Podría estudiarse de forma más sistemática en una versión futura.</w:t>
      </w:r>
    </w:p>
    <w:p w14:paraId="4B78EA72" w14:textId="77777777" w:rsidR="001C402B" w:rsidRDefault="00000000">
      <w:pPr>
        <w:numPr>
          <w:ilvl w:val="0"/>
          <w:numId w:val="1"/>
        </w:numPr>
        <w:spacing w:after="80"/>
      </w:pPr>
      <w:r>
        <w:lastRenderedPageBreak/>
        <w:t xml:space="preserve">SMOTE no mejora de forma clara el F1 general, pero podrían probarse alternativas como </w:t>
      </w:r>
      <w:proofErr w:type="spellStart"/>
      <w:r>
        <w:t>class</w:t>
      </w:r>
      <w:proofErr w:type="spellEnd"/>
      <w:r>
        <w:t xml:space="preserve"> </w:t>
      </w:r>
      <w:proofErr w:type="spellStart"/>
      <w:r>
        <w:t>weights</w:t>
      </w:r>
      <w:proofErr w:type="spellEnd"/>
      <w:r>
        <w:t xml:space="preserve"> o ajuste del umbral de decisión.</w:t>
      </w:r>
    </w:p>
    <w:p w14:paraId="78C707E1" w14:textId="77777777" w:rsidR="001C402B" w:rsidRDefault="00000000">
      <w:pPr>
        <w:numPr>
          <w:ilvl w:val="0"/>
          <w:numId w:val="1"/>
        </w:numPr>
        <w:spacing w:after="80"/>
      </w:pPr>
      <w:r>
        <w:t>Se podría añadir selección de características o análisis de redundancia para simplificar el dataset.</w:t>
      </w:r>
    </w:p>
    <w:p w14:paraId="65B4E0E3" w14:textId="77777777" w:rsidR="001C402B" w:rsidRDefault="00000000">
      <w:pPr>
        <w:pStyle w:val="Ttulo1"/>
      </w:pPr>
      <w:r>
        <w:t>10. Reproducibilidad</w:t>
      </w:r>
    </w:p>
    <w:p w14:paraId="6724571A" w14:textId="77777777" w:rsidR="001C402B" w:rsidRDefault="00000000">
      <w:r>
        <w:t>El proyecto incluye un README y un fichero requirements.txt con las dependencias necesarias. El punto de entrada principal es Proyecto/main.py. El dataset se incluye en Proyecto/data/loan_data.csv.</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3000"/>
        <w:gridCol w:w="6360"/>
      </w:tblGrid>
      <w:tr w:rsidR="001C402B" w14:paraId="7085163D" w14:textId="77777777">
        <w:tc>
          <w:tcPr>
            <w:tcW w:w="3000" w:type="dxa"/>
            <w:shd w:val="clear" w:color="auto" w:fill="E8EEF5"/>
            <w:tcMar>
              <w:top w:w="100" w:type="dxa"/>
              <w:left w:w="120" w:type="dxa"/>
              <w:bottom w:w="100" w:type="dxa"/>
              <w:right w:w="120" w:type="dxa"/>
            </w:tcMar>
          </w:tcPr>
          <w:p w14:paraId="782E7D33" w14:textId="77777777" w:rsidR="001C402B" w:rsidRDefault="00000000">
            <w:pPr>
              <w:spacing w:after="0"/>
              <w:jc w:val="center"/>
            </w:pPr>
            <w:r>
              <w:rPr>
                <w:b/>
                <w:color w:val="0B2545"/>
              </w:rPr>
              <w:t>Elemento</w:t>
            </w:r>
          </w:p>
        </w:tc>
        <w:tc>
          <w:tcPr>
            <w:tcW w:w="6360" w:type="dxa"/>
            <w:shd w:val="clear" w:color="auto" w:fill="E8EEF5"/>
            <w:tcMar>
              <w:top w:w="100" w:type="dxa"/>
              <w:left w:w="120" w:type="dxa"/>
              <w:bottom w:w="100" w:type="dxa"/>
              <w:right w:w="120" w:type="dxa"/>
            </w:tcMar>
          </w:tcPr>
          <w:p w14:paraId="2A85F7ED" w14:textId="77777777" w:rsidR="001C402B" w:rsidRDefault="00000000">
            <w:pPr>
              <w:spacing w:after="0"/>
              <w:jc w:val="center"/>
            </w:pPr>
            <w:r>
              <w:rPr>
                <w:b/>
                <w:color w:val="0B2545"/>
              </w:rPr>
              <w:t>Ubicación</w:t>
            </w:r>
          </w:p>
        </w:tc>
      </w:tr>
      <w:tr w:rsidR="001C402B" w14:paraId="5B56F0FD" w14:textId="77777777">
        <w:tc>
          <w:tcPr>
            <w:tcW w:w="3000" w:type="dxa"/>
            <w:tcMar>
              <w:top w:w="100" w:type="dxa"/>
              <w:left w:w="120" w:type="dxa"/>
              <w:bottom w:w="100" w:type="dxa"/>
              <w:right w:w="120" w:type="dxa"/>
            </w:tcMar>
          </w:tcPr>
          <w:p w14:paraId="3CB30584" w14:textId="77777777" w:rsidR="001C402B" w:rsidRDefault="00000000">
            <w:pPr>
              <w:spacing w:after="0"/>
            </w:pPr>
            <w:r>
              <w:t>Código principal</w:t>
            </w:r>
          </w:p>
        </w:tc>
        <w:tc>
          <w:tcPr>
            <w:tcW w:w="6360" w:type="dxa"/>
            <w:tcMar>
              <w:top w:w="100" w:type="dxa"/>
              <w:left w:w="120" w:type="dxa"/>
              <w:bottom w:w="100" w:type="dxa"/>
              <w:right w:w="120" w:type="dxa"/>
            </w:tcMar>
          </w:tcPr>
          <w:p w14:paraId="3AE76D40" w14:textId="77777777" w:rsidR="001C402B" w:rsidRDefault="00000000">
            <w:pPr>
              <w:spacing w:after="0"/>
              <w:jc w:val="center"/>
            </w:pPr>
            <w:r>
              <w:t>Proyecto/main.py</w:t>
            </w:r>
          </w:p>
        </w:tc>
      </w:tr>
      <w:tr w:rsidR="001C402B" w14:paraId="32DA7220" w14:textId="77777777">
        <w:tc>
          <w:tcPr>
            <w:tcW w:w="3000" w:type="dxa"/>
            <w:tcMar>
              <w:top w:w="100" w:type="dxa"/>
              <w:left w:w="120" w:type="dxa"/>
              <w:bottom w:w="100" w:type="dxa"/>
              <w:right w:w="120" w:type="dxa"/>
            </w:tcMar>
          </w:tcPr>
          <w:p w14:paraId="3167F15A" w14:textId="77777777" w:rsidR="001C402B" w:rsidRDefault="00000000">
            <w:pPr>
              <w:spacing w:after="0"/>
            </w:pPr>
            <w:r>
              <w:t>Dataset</w:t>
            </w:r>
          </w:p>
        </w:tc>
        <w:tc>
          <w:tcPr>
            <w:tcW w:w="6360" w:type="dxa"/>
            <w:tcMar>
              <w:top w:w="100" w:type="dxa"/>
              <w:left w:w="120" w:type="dxa"/>
              <w:bottom w:w="100" w:type="dxa"/>
              <w:right w:w="120" w:type="dxa"/>
            </w:tcMar>
          </w:tcPr>
          <w:p w14:paraId="7BA2E28F" w14:textId="77777777" w:rsidR="001C402B" w:rsidRDefault="00000000">
            <w:pPr>
              <w:spacing w:after="0"/>
              <w:jc w:val="center"/>
            </w:pPr>
            <w:r>
              <w:t>Proyecto/data/loan_data.csv</w:t>
            </w:r>
          </w:p>
        </w:tc>
      </w:tr>
      <w:tr w:rsidR="001C402B" w14:paraId="3F97AAA4" w14:textId="77777777">
        <w:tc>
          <w:tcPr>
            <w:tcW w:w="3000" w:type="dxa"/>
            <w:tcMar>
              <w:top w:w="100" w:type="dxa"/>
              <w:left w:w="120" w:type="dxa"/>
              <w:bottom w:w="100" w:type="dxa"/>
              <w:right w:w="120" w:type="dxa"/>
            </w:tcMar>
          </w:tcPr>
          <w:p w14:paraId="0158F7F1" w14:textId="77777777" w:rsidR="001C402B" w:rsidRDefault="00000000">
            <w:pPr>
              <w:spacing w:after="0"/>
            </w:pPr>
            <w:r>
              <w:t>Modelos</w:t>
            </w:r>
          </w:p>
        </w:tc>
        <w:tc>
          <w:tcPr>
            <w:tcW w:w="6360" w:type="dxa"/>
            <w:tcMar>
              <w:top w:w="100" w:type="dxa"/>
              <w:left w:w="120" w:type="dxa"/>
              <w:bottom w:w="100" w:type="dxa"/>
              <w:right w:w="120" w:type="dxa"/>
            </w:tcMar>
          </w:tcPr>
          <w:p w14:paraId="4D2C8283" w14:textId="77777777" w:rsidR="001C402B" w:rsidRDefault="00000000">
            <w:pPr>
              <w:spacing w:after="0"/>
              <w:jc w:val="center"/>
            </w:pPr>
            <w:r>
              <w:t>Proyecto/</w:t>
            </w:r>
            <w:proofErr w:type="spellStart"/>
            <w:r>
              <w:t>src</w:t>
            </w:r>
            <w:proofErr w:type="spellEnd"/>
            <w:r>
              <w:t>/</w:t>
            </w:r>
            <w:proofErr w:type="spellStart"/>
            <w:r>
              <w:t>models</w:t>
            </w:r>
            <w:proofErr w:type="spellEnd"/>
            <w:r>
              <w:t>/</w:t>
            </w:r>
          </w:p>
        </w:tc>
      </w:tr>
      <w:tr w:rsidR="001C402B" w14:paraId="58B3E2D2" w14:textId="77777777">
        <w:tc>
          <w:tcPr>
            <w:tcW w:w="3000" w:type="dxa"/>
            <w:tcMar>
              <w:top w:w="100" w:type="dxa"/>
              <w:left w:w="120" w:type="dxa"/>
              <w:bottom w:w="100" w:type="dxa"/>
              <w:right w:w="120" w:type="dxa"/>
            </w:tcMar>
          </w:tcPr>
          <w:p w14:paraId="387A2CB8" w14:textId="77777777" w:rsidR="001C402B" w:rsidRDefault="00000000">
            <w:pPr>
              <w:spacing w:after="0"/>
            </w:pPr>
            <w:r>
              <w:t>Preprocesado</w:t>
            </w:r>
          </w:p>
        </w:tc>
        <w:tc>
          <w:tcPr>
            <w:tcW w:w="6360" w:type="dxa"/>
            <w:tcMar>
              <w:top w:w="100" w:type="dxa"/>
              <w:left w:w="120" w:type="dxa"/>
              <w:bottom w:w="100" w:type="dxa"/>
              <w:right w:w="120" w:type="dxa"/>
            </w:tcMar>
          </w:tcPr>
          <w:p w14:paraId="42127233" w14:textId="77777777" w:rsidR="001C402B" w:rsidRDefault="00000000">
            <w:pPr>
              <w:spacing w:after="0"/>
              <w:jc w:val="center"/>
            </w:pPr>
            <w:r>
              <w:t>Proyecto/src/preprocess.py</w:t>
            </w:r>
          </w:p>
        </w:tc>
      </w:tr>
      <w:tr w:rsidR="001C402B" w14:paraId="18A5066F" w14:textId="77777777">
        <w:tc>
          <w:tcPr>
            <w:tcW w:w="3000" w:type="dxa"/>
            <w:tcMar>
              <w:top w:w="100" w:type="dxa"/>
              <w:left w:w="120" w:type="dxa"/>
              <w:bottom w:w="100" w:type="dxa"/>
              <w:right w:w="120" w:type="dxa"/>
            </w:tcMar>
          </w:tcPr>
          <w:p w14:paraId="08117965" w14:textId="77777777" w:rsidR="001C402B" w:rsidRDefault="00000000">
            <w:pPr>
              <w:spacing w:after="0"/>
            </w:pPr>
            <w:r>
              <w:t>Validación</w:t>
            </w:r>
          </w:p>
        </w:tc>
        <w:tc>
          <w:tcPr>
            <w:tcW w:w="6360" w:type="dxa"/>
            <w:tcMar>
              <w:top w:w="100" w:type="dxa"/>
              <w:left w:w="120" w:type="dxa"/>
              <w:bottom w:w="100" w:type="dxa"/>
              <w:right w:w="120" w:type="dxa"/>
            </w:tcMar>
          </w:tcPr>
          <w:p w14:paraId="216AC8C6" w14:textId="77777777" w:rsidR="001C402B" w:rsidRDefault="00000000">
            <w:pPr>
              <w:spacing w:after="0"/>
              <w:jc w:val="center"/>
            </w:pPr>
            <w:r>
              <w:t>Proyecto/src/validation.py</w:t>
            </w:r>
          </w:p>
        </w:tc>
      </w:tr>
      <w:tr w:rsidR="001C402B" w14:paraId="0F078E00" w14:textId="77777777">
        <w:tc>
          <w:tcPr>
            <w:tcW w:w="3000" w:type="dxa"/>
            <w:tcMar>
              <w:top w:w="100" w:type="dxa"/>
              <w:left w:w="120" w:type="dxa"/>
              <w:bottom w:w="100" w:type="dxa"/>
              <w:right w:w="120" w:type="dxa"/>
            </w:tcMar>
          </w:tcPr>
          <w:p w14:paraId="0DF49423" w14:textId="77777777" w:rsidR="001C402B" w:rsidRDefault="00000000">
            <w:pPr>
              <w:spacing w:after="0"/>
            </w:pPr>
            <w:r>
              <w:t>Evaluación</w:t>
            </w:r>
          </w:p>
        </w:tc>
        <w:tc>
          <w:tcPr>
            <w:tcW w:w="6360" w:type="dxa"/>
            <w:tcMar>
              <w:top w:w="100" w:type="dxa"/>
              <w:left w:w="120" w:type="dxa"/>
              <w:bottom w:w="100" w:type="dxa"/>
              <w:right w:w="120" w:type="dxa"/>
            </w:tcMar>
          </w:tcPr>
          <w:p w14:paraId="7AE3C4F3" w14:textId="77777777" w:rsidR="001C402B" w:rsidRDefault="00000000">
            <w:pPr>
              <w:spacing w:after="0"/>
              <w:jc w:val="center"/>
            </w:pPr>
            <w:r>
              <w:t>Proyecto/src/evaluation.py</w:t>
            </w:r>
          </w:p>
        </w:tc>
      </w:tr>
      <w:tr w:rsidR="001C402B" w14:paraId="1135E94A" w14:textId="77777777">
        <w:tc>
          <w:tcPr>
            <w:tcW w:w="3000" w:type="dxa"/>
            <w:tcMar>
              <w:top w:w="100" w:type="dxa"/>
              <w:left w:w="120" w:type="dxa"/>
              <w:bottom w:w="100" w:type="dxa"/>
              <w:right w:w="120" w:type="dxa"/>
            </w:tcMar>
          </w:tcPr>
          <w:p w14:paraId="2FDF42E2" w14:textId="77777777" w:rsidR="001C402B" w:rsidRDefault="00000000">
            <w:pPr>
              <w:spacing w:after="0"/>
            </w:pPr>
            <w:r>
              <w:t>Curvas</w:t>
            </w:r>
          </w:p>
        </w:tc>
        <w:tc>
          <w:tcPr>
            <w:tcW w:w="6360" w:type="dxa"/>
            <w:tcMar>
              <w:top w:w="100" w:type="dxa"/>
              <w:left w:w="120" w:type="dxa"/>
              <w:bottom w:w="100" w:type="dxa"/>
              <w:right w:w="120" w:type="dxa"/>
            </w:tcMar>
          </w:tcPr>
          <w:p w14:paraId="2315AA60" w14:textId="77777777" w:rsidR="001C402B" w:rsidRDefault="00000000">
            <w:pPr>
              <w:spacing w:after="0"/>
              <w:jc w:val="center"/>
            </w:pPr>
            <w:r>
              <w:t>Proyecto/src/learning_curves.py</w:t>
            </w:r>
          </w:p>
        </w:tc>
      </w:tr>
      <w:tr w:rsidR="001C402B" w14:paraId="30CD932F" w14:textId="77777777">
        <w:tc>
          <w:tcPr>
            <w:tcW w:w="3000" w:type="dxa"/>
            <w:tcMar>
              <w:top w:w="100" w:type="dxa"/>
              <w:left w:w="120" w:type="dxa"/>
              <w:bottom w:w="100" w:type="dxa"/>
              <w:right w:w="120" w:type="dxa"/>
            </w:tcMar>
          </w:tcPr>
          <w:p w14:paraId="5C436923" w14:textId="77777777" w:rsidR="001C402B" w:rsidRDefault="00000000">
            <w:pPr>
              <w:spacing w:after="0"/>
            </w:pPr>
            <w:r>
              <w:t>Dependencias</w:t>
            </w:r>
          </w:p>
        </w:tc>
        <w:tc>
          <w:tcPr>
            <w:tcW w:w="6360" w:type="dxa"/>
            <w:tcMar>
              <w:top w:w="100" w:type="dxa"/>
              <w:left w:w="120" w:type="dxa"/>
              <w:bottom w:w="100" w:type="dxa"/>
              <w:right w:w="120" w:type="dxa"/>
            </w:tcMar>
          </w:tcPr>
          <w:p w14:paraId="212558D4" w14:textId="77777777" w:rsidR="001C402B" w:rsidRDefault="00000000">
            <w:pPr>
              <w:spacing w:after="0"/>
              <w:jc w:val="center"/>
            </w:pPr>
            <w:r>
              <w:t>requirements.txt</w:t>
            </w:r>
          </w:p>
        </w:tc>
      </w:tr>
    </w:tbl>
    <w:p w14:paraId="59944791" w14:textId="77777777" w:rsidR="001C402B" w:rsidRDefault="00000000">
      <w:pPr>
        <w:pStyle w:val="Descripcin"/>
        <w:jc w:val="center"/>
      </w:pPr>
      <w:r>
        <w:t>Tabla 10. Elementos principales para reproducir el proyecto.</w:t>
      </w:r>
    </w:p>
    <w:p w14:paraId="288A692F" w14:textId="77777777" w:rsidR="001C402B" w:rsidRDefault="00000000">
      <w:r>
        <w:t>Durante la ejecución, el programa pregunta si se quiere ejecutar el EDA y si se quieren generar las curvas. Para reproducir el análisis completo se puede responder afirmativamente a ambas preguntas. Para una ejecución más rápida, se pueden omitir las curvas sin afectar a la validación cruzada ni a la evaluación final.</w:t>
      </w:r>
    </w:p>
    <w:p w14:paraId="60F1EBF1" w14:textId="77777777" w:rsidR="001C402B" w:rsidRDefault="00000000">
      <w:r>
        <w:t xml:space="preserve">Se han fijado semillas aleatorias y random_state=42 en la división de datos, la validación cruzada, el submuestreo, SMOTE y los entrenamientos aleatorios. En la red profunda se usa PyTorch, por lo que pueden existir pequeñas variaciones si se ejecuta con </w:t>
      </w:r>
      <w:proofErr w:type="spellStart"/>
      <w:r>
        <w:t>backend</w:t>
      </w:r>
      <w:proofErr w:type="spellEnd"/>
      <w:r>
        <w:t xml:space="preserve"> MPS/GPU, aunque el comportamiento general debería mantenerse.</w:t>
      </w:r>
    </w:p>
    <w:p w14:paraId="3BF55B69" w14:textId="77777777" w:rsidR="001C402B" w:rsidRDefault="00000000">
      <w:r>
        <w:t>Para ejecutar el proyecto desde la raíz del repositorio:</w:t>
      </w:r>
    </w:p>
    <w:p w14:paraId="4EC0A356" w14:textId="77777777" w:rsidR="001C402B" w:rsidRDefault="00000000">
      <w:pPr>
        <w:pStyle w:val="CodeBlock"/>
      </w:pPr>
      <w:proofErr w:type="spellStart"/>
      <w:r>
        <w:t>python</w:t>
      </w:r>
      <w:proofErr w:type="spellEnd"/>
      <w:r>
        <w:t xml:space="preserve"> Proyecto/main.py</w:t>
      </w:r>
    </w:p>
    <w:sectPr w:rsidR="001C402B">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81AE9"/>
    <w:multiLevelType w:val="multilevel"/>
    <w:tmpl w:val="1E2A97CC"/>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6003D16"/>
    <w:multiLevelType w:val="multilevel"/>
    <w:tmpl w:val="6FBA92B0"/>
    <w:lvl w:ilvl="0">
      <w:start w:val="1"/>
      <w:numFmt w:val="bullet"/>
      <w:lvlText w:val="•"/>
      <w:lvlJc w:val="left"/>
      <w:pPr>
        <w:tabs>
          <w:tab w:val="num" w:pos="720"/>
        </w:tabs>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027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C402B"/>
    <w:rsid w:val="00077F8D"/>
    <w:rsid w:val="001512FE"/>
    <w:rsid w:val="001C402B"/>
    <w:rsid w:val="004E3D88"/>
    <w:rsid w:val="008603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653FE41"/>
  <w15:docId w15:val="{DF93F7C8-811B-2E46-B18C-48CE46FD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1F2933"/>
        <w:sz w:val="22"/>
        <w:lang w:val="es-ES" w:eastAsia="es-ES_tradn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20" w:after="160"/>
      <w:outlineLvl w:val="0"/>
    </w:pPr>
    <w:rPr>
      <w:rFonts w:ascii="Calibri Light" w:hAnsi="Calibri Light"/>
      <w:b/>
      <w:color w:val="2E74B5"/>
      <w:sz w:val="32"/>
    </w:rPr>
  </w:style>
  <w:style w:type="paragraph" w:styleId="Ttulo2">
    <w:name w:val="heading 2"/>
    <w:basedOn w:val="Normal"/>
    <w:next w:val="Normal"/>
    <w:uiPriority w:val="9"/>
    <w:unhideWhenUsed/>
    <w:qFormat/>
    <w:pPr>
      <w:keepNext/>
      <w:spacing w:before="240" w:after="100"/>
      <w:outlineLvl w:val="1"/>
    </w:pPr>
    <w:rPr>
      <w:b/>
      <w:color w:val="2E74B5"/>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spacing w:before="160" w:after="40"/>
    </w:pPr>
    <w:rPr>
      <w:rFonts w:ascii="Calibri Light" w:hAnsi="Calibri Light"/>
      <w:b/>
      <w:color w:val="0B2545"/>
      <w:sz w:val="56"/>
    </w:rPr>
  </w:style>
  <w:style w:type="paragraph" w:styleId="Subttulo">
    <w:name w:val="Subtitle"/>
    <w:basedOn w:val="Normal"/>
    <w:uiPriority w:val="11"/>
    <w:qFormat/>
    <w:pPr>
      <w:spacing w:after="180"/>
    </w:pPr>
    <w:rPr>
      <w:rFonts w:ascii="Calibri Light" w:hAnsi="Calibri Light"/>
      <w:color w:val="2E74B5"/>
      <w:sz w:val="30"/>
    </w:rPr>
  </w:style>
  <w:style w:type="paragraph" w:customStyle="1" w:styleId="Meta">
    <w:name w:val="Meta"/>
    <w:basedOn w:val="Normal"/>
    <w:pPr>
      <w:spacing w:after="70"/>
    </w:pPr>
    <w:rPr>
      <w:color w:val="536175"/>
      <w:sz w:val="21"/>
    </w:rPr>
  </w:style>
  <w:style w:type="paragraph" w:styleId="Descripcin">
    <w:name w:val="caption"/>
    <w:basedOn w:val="Normal"/>
    <w:pPr>
      <w:spacing w:before="20" w:after="160"/>
    </w:pPr>
    <w:rPr>
      <w:i/>
      <w:color w:val="536175"/>
      <w:sz w:val="19"/>
    </w:rPr>
  </w:style>
  <w:style w:type="paragraph" w:customStyle="1" w:styleId="CodeBlock">
    <w:name w:val="CodeBlock"/>
    <w:basedOn w:val="Normal"/>
    <w:pPr>
      <w:shd w:val="clear" w:color="auto" w:fill="F2F4F7"/>
      <w:spacing w:before="80"/>
    </w:pPr>
    <w:rPr>
      <w:rFonts w:ascii="Courier New" w:hAnsi="Courier New"/>
      <w:color w:val="0B2545"/>
      <w:sz w:val="20"/>
    </w:rPr>
  </w:style>
  <w:style w:type="character" w:styleId="Hipervnculo">
    <w:name w:val="Hyperlink"/>
    <w:basedOn w:val="Fuentedeprrafopredeter"/>
    <w:uiPriority w:val="99"/>
    <w:unhideWhenUsed/>
    <w:rsid w:val="0086030F"/>
    <w:rPr>
      <w:color w:val="467886" w:themeColor="hyperlink"/>
      <w:u w:val="single"/>
    </w:rPr>
  </w:style>
  <w:style w:type="character" w:styleId="Mencinsinresolver">
    <w:name w:val="Unresolved Mention"/>
    <w:basedOn w:val="Fuentedeprrafopredeter"/>
    <w:uiPriority w:val="99"/>
    <w:semiHidden/>
    <w:unhideWhenUsed/>
    <w:rsid w:val="0086030F"/>
    <w:rPr>
      <w:color w:val="605E5C"/>
      <w:shd w:val="clear" w:color="auto" w:fill="E1DFDD"/>
    </w:rPr>
  </w:style>
  <w:style w:type="character" w:styleId="Hipervnculovisitado">
    <w:name w:val="FollowedHyperlink"/>
    <w:basedOn w:val="Fuentedeprrafopredeter"/>
    <w:uiPriority w:val="99"/>
    <w:semiHidden/>
    <w:unhideWhenUsed/>
    <w:rsid w:val="00077F8D"/>
    <w:rPr>
      <w:color w:val="96607D" w:themeColor="followedHyperlink"/>
      <w:u w:val="single"/>
    </w:rPr>
  </w:style>
  <w:style w:type="paragraph" w:customStyle="1" w:styleId="paragraph">
    <w:name w:val="paragraph"/>
    <w:basedOn w:val="Normal"/>
    <w:rsid w:val="00077F8D"/>
    <w:pPr>
      <w:spacing w:before="100" w:beforeAutospacing="1" w:after="100" w:afterAutospacing="1" w:line="240" w:lineRule="auto"/>
    </w:pPr>
    <w:rPr>
      <w:rFonts w:ascii="Times New Roman" w:hAnsi="Times New Roman"/>
      <w:color w:val="auto"/>
      <w:sz w:val="24"/>
      <w:szCs w:val="24"/>
    </w:rPr>
  </w:style>
  <w:style w:type="character" w:customStyle="1" w:styleId="normaltextrun">
    <w:name w:val="normaltextrun"/>
    <w:basedOn w:val="Fuentedeprrafopredeter"/>
    <w:rsid w:val="00077F8D"/>
  </w:style>
  <w:style w:type="character" w:customStyle="1" w:styleId="eop">
    <w:name w:val="eop"/>
    <w:basedOn w:val="Fuentedeprrafopredeter"/>
    <w:rsid w:val="00077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aggle.com/datasets/taweilo/loan-approval-classification-data" TargetMode="External"/><Relationship Id="rId11" Type="http://schemas.openxmlformats.org/officeDocument/2006/relationships/image" Target="media/image5.png"/><Relationship Id="rId5" Type="http://schemas.openxmlformats.org/officeDocument/2006/relationships/hyperlink" Target="https://github.com/pabloag0/loan_aproval.git"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2667</Words>
  <Characters>14674</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Memoria 2 del proyecto de clasificación de préstamos</vt:lpstr>
    </vt:vector>
  </TitlesOfParts>
  <Company>UCM</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2 del proyecto de clasificación de préstamos</dc:title>
  <dc:creator>Pablo Aguilar García</dc:creator>
  <cp:lastModifiedBy>PABLO AGUILAR GARCÍA</cp:lastModifiedBy>
  <cp:revision>2</cp:revision>
  <dcterms:created xsi:type="dcterms:W3CDTF">2026-05-24T14:22:00Z</dcterms:created>
  <dcterms:modified xsi:type="dcterms:W3CDTF">2026-05-24T14:52:00Z</dcterms:modified>
</cp:coreProperties>
</file>