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Bacalao con espárragos trigueros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CENA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200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2 lomos de bacalao desalado (300 g)</w:t>
      </w:r>
    </w:p>
    <w:p>
      <w:pPr>
        <w:pStyle w:val="ListParagraph"/>
        <w:numPr>
          <w:ilvl w:val="0"/>
          <w:numId w:val="2"/>
        </w:numPr>
      </w:pPr>
      <w:r>
        <w:t xml:space="preserve">1 manojo de espárragos trigueros</w:t>
      </w:r>
    </w:p>
    <w:p>
      <w:pPr>
        <w:pStyle w:val="ListParagraph"/>
        <w:numPr>
          <w:ilvl w:val="0"/>
          <w:numId w:val="2"/>
        </w:numPr>
      </w:pPr>
      <w:r>
        <w:t xml:space="preserve">Aceite de oliva</w:t>
      </w:r>
    </w:p>
    <w:p>
      <w:pPr>
        <w:pStyle w:val="ListParagraph"/>
        <w:numPr>
          <w:ilvl w:val="0"/>
          <w:numId w:val="2"/>
        </w:numPr>
      </w:pPr>
      <w:r>
        <w:t xml:space="preserve">Ajo laminado, sal y pimienta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Coloca el bacalao y los espárragos en la cesta de la AirFryer.</w:t>
      </w:r>
    </w:p>
    <w:p>
      <w:pPr>
        <w:pStyle w:val="ListParagraph"/>
        <w:numPr>
          <w:ilvl w:val="0"/>
          <w:numId w:val="3"/>
        </w:numPr>
      </w:pPr>
      <w:r>
        <w:t xml:space="preserve">Riega con aceite y reparte el ajo laminado, sal y pimienta.</w:t>
      </w:r>
    </w:p>
    <w:p>
      <w:pPr>
        <w:pStyle w:val="ListParagraph"/>
        <w:numPr>
          <w:ilvl w:val="0"/>
          <w:numId w:val="3"/>
        </w:numPr>
      </w:pPr>
      <w:r>
        <w:t xml:space="preserve">Cocina a 180 °C durante 12 minutos, hasta que el pescado esté hecho y los espárragos tiernos.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7E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🔥 Alternativa en horno convencional</w:t>
            </w:r>
          </w:p>
          <w:p>
            <w:r>
              <w:rPr>
                <w:b/>
                <w:bCs/>
              </w:rPr>
              <w:t xml:space="preserve">200 °C, 18-20 minutos. </w:t>
            </w:r>
            <w:r>
              <w:t xml:space="preserve">Mismo tiempo aproximado para el pescado y los espárragos juntos.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Retira la parte más dura y leñosa del tallo de los espárragos antes de cocinarlos.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2026-09-01T18:56:16.102Z</dcterms:created>
  <dcterms:modified xsi:type="dcterms:W3CDTF">2026-09-01T18:56:16.102Z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