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45E" w:rsidRDefault="00A541CB" w:rsidP="00CB2BE0">
      <w:pPr>
        <w:pStyle w:val="Ttulo1"/>
        <w:jc w:val="both"/>
      </w:pPr>
      <w:r>
        <w:t>Paneles</w:t>
      </w:r>
    </w:p>
    <w:p w:rsidR="00A541CB" w:rsidRDefault="00A541CB" w:rsidP="00CB2BE0">
      <w:pPr>
        <w:jc w:val="both"/>
      </w:pPr>
      <w:r>
        <w:t>Los componentes de paneles son útiles para agrupar la información</w:t>
      </w:r>
      <w:r w:rsidR="006F3DED">
        <w:t xml:space="preserve"> que mostremos en nuestra web, así como los formularios, logrando no saturar con demasiado contenido al visitante. </w:t>
      </w:r>
    </w:p>
    <w:p w:rsidR="00A541CB" w:rsidRDefault="00A541CB" w:rsidP="00CB2BE0">
      <w:pPr>
        <w:pStyle w:val="Ttulo2"/>
        <w:jc w:val="both"/>
      </w:pPr>
      <w:proofErr w:type="spellStart"/>
      <w:r>
        <w:t>Wizard</w:t>
      </w:r>
      <w:proofErr w:type="spellEnd"/>
    </w:p>
    <w:p w:rsidR="00A541CB" w:rsidRDefault="006F3DED" w:rsidP="00CB2BE0">
      <w:pPr>
        <w:jc w:val="both"/>
      </w:pPr>
      <w:r>
        <w:rPr>
          <w:noProof/>
          <w:lang w:eastAsia="es-ES"/>
        </w:rPr>
        <w:drawing>
          <wp:inline distT="0" distB="0" distL="0" distR="0" wp14:anchorId="69992560" wp14:editId="44A6593C">
            <wp:extent cx="5400040" cy="127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279525"/>
                    </a:xfrm>
                    <a:prstGeom prst="rect">
                      <a:avLst/>
                    </a:prstGeom>
                  </pic:spPr>
                </pic:pic>
              </a:graphicData>
            </a:graphic>
          </wp:inline>
        </w:drawing>
      </w:r>
    </w:p>
    <w:p w:rsidR="00CB2BE0" w:rsidRDefault="006F3DED" w:rsidP="00CB2BE0">
      <w:pPr>
        <w:jc w:val="both"/>
      </w:pPr>
      <w:r>
        <w:t>Con este componente podemos agrupar el contenido de largos formularios por categorías. De esta forma nuestro usuario no se agobiará si tiene que rellenar muchos campos. Una de sus ventajas es la validación por partes. Es decir, en la imagen mostrada por ejemplo, no te dejará acceder a rellenar “</w:t>
      </w:r>
      <w:proofErr w:type="spellStart"/>
      <w:r>
        <w:t>Address</w:t>
      </w:r>
      <w:proofErr w:type="spellEnd"/>
      <w:r>
        <w:t>” sin antes haber validado correctamente los campos de “Personal”</w:t>
      </w:r>
      <w:r w:rsidR="00CB2BE0">
        <w:t>.</w:t>
      </w:r>
      <w:r w:rsidR="00CB2BE0" w:rsidRPr="00CB2BE0">
        <w:t xml:space="preserve"> </w:t>
      </w:r>
    </w:p>
    <w:p w:rsidR="00CB2BE0" w:rsidRDefault="007C4504" w:rsidP="00CB2BE0">
      <w:pPr>
        <w:jc w:val="both"/>
      </w:pPr>
      <w:r>
        <w:t>El uso de esta etiqueta es bastante sencillo. Siguiendo el ejemplo mostrado en la imagen, su correspondiente .</w:t>
      </w:r>
      <w:proofErr w:type="spellStart"/>
      <w:r>
        <w:t>xhtml</w:t>
      </w:r>
      <w:proofErr w:type="spellEnd"/>
      <w:r>
        <w:t xml:space="preserve"> sería el siguiente:</w:t>
      </w:r>
    </w:p>
    <w:bookmarkStart w:id="0" w:name="_MON_1492790707"/>
    <w:bookmarkEnd w:id="0"/>
    <w:p w:rsidR="007C4504" w:rsidRDefault="007C4504" w:rsidP="007C4504">
      <w:pPr>
        <w:jc w:val="center"/>
      </w:pPr>
      <w:r>
        <w:object w:dxaOrig="8504" w:dyaOrig="13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372.9pt" o:ole="" o:bordertopcolor="this" o:borderleftcolor="this" o:borderbottomcolor="this" o:borderrightcolor="this">
            <v:imagedata r:id="rId5" o:title=""/>
          </v:shape>
          <o:OLEObject Type="Embed" ProgID="Word.OpenDocumentText.12" ShapeID="_x0000_i1025" DrawAspect="Content" ObjectID="_1492796291" r:id="rId6"/>
        </w:object>
      </w:r>
    </w:p>
    <w:p w:rsidR="007C4504" w:rsidRDefault="007C4504" w:rsidP="007C4504">
      <w:pPr>
        <w:jc w:val="both"/>
      </w:pPr>
      <w:r>
        <w:lastRenderedPageBreak/>
        <w:t xml:space="preserve">Como podemos observar, tan solo sería necesario especificar las agrupaciones de los campos del formulario, así como sus condiciones de validación, encargándose </w:t>
      </w:r>
      <w:proofErr w:type="spellStart"/>
      <w:r>
        <w:t>PrimeFaces</w:t>
      </w:r>
      <w:proofErr w:type="spellEnd"/>
      <w:r>
        <w:t xml:space="preserve"> de realizar el resto del trabajo.</w:t>
      </w:r>
    </w:p>
    <w:p w:rsidR="0005077E" w:rsidRDefault="0005077E" w:rsidP="007C4504">
      <w:pPr>
        <w:jc w:val="both"/>
      </w:pPr>
    </w:p>
    <w:p w:rsidR="0005077E" w:rsidRDefault="0005077E" w:rsidP="0005077E">
      <w:pPr>
        <w:pStyle w:val="Ttulo2"/>
      </w:pPr>
      <w:proofErr w:type="spellStart"/>
      <w:r>
        <w:t>TabView</w:t>
      </w:r>
      <w:proofErr w:type="spellEnd"/>
    </w:p>
    <w:p w:rsidR="0005077E" w:rsidRDefault="0005077E" w:rsidP="0005077E">
      <w:r>
        <w:rPr>
          <w:noProof/>
          <w:lang w:eastAsia="es-ES"/>
        </w:rPr>
        <w:drawing>
          <wp:inline distT="0" distB="0" distL="0" distR="0" wp14:anchorId="28331EFD" wp14:editId="48CB7252">
            <wp:extent cx="5400040" cy="1133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3475"/>
                    </a:xfrm>
                    <a:prstGeom prst="rect">
                      <a:avLst/>
                    </a:prstGeom>
                  </pic:spPr>
                </pic:pic>
              </a:graphicData>
            </a:graphic>
          </wp:inline>
        </w:drawing>
      </w:r>
    </w:p>
    <w:p w:rsidR="0005077E" w:rsidRDefault="0005077E" w:rsidP="00070070">
      <w:pPr>
        <w:jc w:val="both"/>
      </w:pPr>
      <w:r>
        <w:t>Esta etiqueta agrupa la información que antes mostraríamos como una lista en pestañas. Gracias a ella logramos reducir el contenido mostrado de cada vez al visitante, y dependiendo de los parámetros escogidos, incluso el ancho de banda consumido por la página</w:t>
      </w:r>
      <w:r w:rsidR="00ED199D">
        <w:t xml:space="preserve"> al cargar las vistas sólo cuando el usuario pinche en ellas.</w:t>
      </w:r>
    </w:p>
    <w:p w:rsidR="00ED199D" w:rsidRDefault="00ED199D" w:rsidP="00070070">
      <w:pPr>
        <w:jc w:val="both"/>
      </w:pPr>
      <w:r>
        <w:t xml:space="preserve">Su funcionamiento </w:t>
      </w:r>
      <w:r>
        <w:t xml:space="preserve">al igual que el resto de componentes de este </w:t>
      </w:r>
      <w:proofErr w:type="spellStart"/>
      <w:r>
        <w:t>framework</w:t>
      </w:r>
      <w:proofErr w:type="spellEnd"/>
      <w:r>
        <w:t xml:space="preserve"> es muy sencillo:</w:t>
      </w:r>
    </w:p>
    <w:bookmarkStart w:id="1" w:name="_MON_1492791278"/>
    <w:bookmarkEnd w:id="1"/>
    <w:p w:rsidR="00ED199D" w:rsidRDefault="00ED199D" w:rsidP="00ED199D">
      <w:pPr>
        <w:jc w:val="center"/>
      </w:pPr>
      <w:r>
        <w:object w:dxaOrig="8504" w:dyaOrig="5525">
          <v:shape id="_x0000_i1026" type="#_x0000_t75" style="width:376.3pt;height:244.55pt" o:ole="">
            <v:imagedata r:id="rId8" o:title=""/>
          </v:shape>
          <o:OLEObject Type="Embed" ProgID="Word.OpenDocumentText.12" ShapeID="_x0000_i1026" DrawAspect="Content" ObjectID="_1492796292" r:id="rId9"/>
        </w:object>
      </w:r>
    </w:p>
    <w:p w:rsidR="00ED199D" w:rsidRDefault="00ED199D" w:rsidP="00ED199D">
      <w:pPr>
        <w:jc w:val="both"/>
      </w:pPr>
      <w:r>
        <w:t xml:space="preserve">Simplemente, instanciamos el conjunto de pestañas con </w:t>
      </w:r>
      <w:r w:rsidRPr="00ED199D">
        <w:rPr>
          <w:i/>
        </w:rPr>
        <w:t>&lt;</w:t>
      </w:r>
      <w:proofErr w:type="spellStart"/>
      <w:r w:rsidRPr="00ED199D">
        <w:rPr>
          <w:i/>
        </w:rPr>
        <w:t>p</w:t>
      </w:r>
      <w:proofErr w:type="gramStart"/>
      <w:r w:rsidRPr="00ED199D">
        <w:rPr>
          <w:i/>
        </w:rPr>
        <w:t>:tabView</w:t>
      </w:r>
      <w:proofErr w:type="spellEnd"/>
      <w:proofErr w:type="gramEnd"/>
      <w:r w:rsidRPr="00ED199D">
        <w:rPr>
          <w:i/>
        </w:rPr>
        <w:t xml:space="preserve">&gt;, </w:t>
      </w:r>
      <w:r>
        <w:t xml:space="preserve">y definimos cada una con </w:t>
      </w:r>
      <w:r w:rsidRPr="00ED199D">
        <w:rPr>
          <w:i/>
        </w:rPr>
        <w:t>&lt;</w:t>
      </w:r>
      <w:proofErr w:type="spellStart"/>
      <w:r w:rsidRPr="00ED199D">
        <w:rPr>
          <w:i/>
        </w:rPr>
        <w:t>p:tab</w:t>
      </w:r>
      <w:proofErr w:type="spellEnd"/>
      <w:r w:rsidRPr="00ED199D">
        <w:rPr>
          <w:i/>
        </w:rPr>
        <w:t>&gt;</w:t>
      </w:r>
      <w:r>
        <w:t>, pudiendo añadir el contenido que queramos dentro de ellas.</w:t>
      </w:r>
    </w:p>
    <w:p w:rsidR="00ED199D" w:rsidRDefault="00ED199D" w:rsidP="00ED199D">
      <w:pPr>
        <w:jc w:val="both"/>
      </w:pPr>
    </w:p>
    <w:p w:rsidR="00ED199D" w:rsidRDefault="00ED199D" w:rsidP="00ED199D">
      <w:pPr>
        <w:pStyle w:val="Ttulo2"/>
      </w:pPr>
      <w:proofErr w:type="spellStart"/>
      <w:r>
        <w:lastRenderedPageBreak/>
        <w:t>Fieldset</w:t>
      </w:r>
      <w:proofErr w:type="spellEnd"/>
    </w:p>
    <w:p w:rsidR="00ED199D" w:rsidRDefault="00ED199D" w:rsidP="00ED199D">
      <w:r>
        <w:rPr>
          <w:noProof/>
          <w:lang w:eastAsia="es-ES"/>
        </w:rPr>
        <w:drawing>
          <wp:inline distT="0" distB="0" distL="0" distR="0" wp14:anchorId="05FC37E5" wp14:editId="5A8123CD">
            <wp:extent cx="5400040" cy="10452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45210"/>
                    </a:xfrm>
                    <a:prstGeom prst="rect">
                      <a:avLst/>
                    </a:prstGeom>
                  </pic:spPr>
                </pic:pic>
              </a:graphicData>
            </a:graphic>
          </wp:inline>
        </w:drawing>
      </w:r>
    </w:p>
    <w:p w:rsidR="00ED199D" w:rsidRDefault="00ED199D" w:rsidP="00070070">
      <w:pPr>
        <w:jc w:val="both"/>
      </w:pPr>
      <w:r>
        <w:t>Con &lt;</w:t>
      </w:r>
      <w:proofErr w:type="spellStart"/>
      <w:r>
        <w:t>p</w:t>
      </w:r>
      <w:proofErr w:type="gramStart"/>
      <w:r>
        <w:t>:fieldset</w:t>
      </w:r>
      <w:proofErr w:type="spellEnd"/>
      <w:proofErr w:type="gramEnd"/>
      <w:r>
        <w:t>&gt; logramos resaltar cierto contenido, del mismo modo que podemos darla opción al usuario de ocultarlo si este lo considerase necesario. Un buen ejemplo aparte del aquí mostrado, podría ser mostrar código al usuario convenientemente formateado dentro de un tutorial.</w:t>
      </w:r>
    </w:p>
    <w:p w:rsidR="00477690" w:rsidRDefault="00ED199D" w:rsidP="00070070">
      <w:pPr>
        <w:jc w:val="both"/>
      </w:pPr>
      <w:r>
        <w:t>El funcionamiento de esta etiqueta no puede ser más simple</w:t>
      </w:r>
      <w:r w:rsidR="00477690">
        <w:t>:</w:t>
      </w:r>
    </w:p>
    <w:bookmarkStart w:id="2" w:name="_MON_1492791847"/>
    <w:bookmarkEnd w:id="2"/>
    <w:p w:rsidR="00477690" w:rsidRDefault="00477690" w:rsidP="00477690">
      <w:pPr>
        <w:jc w:val="center"/>
      </w:pPr>
      <w:r>
        <w:object w:dxaOrig="8504" w:dyaOrig="3350">
          <v:shape id="_x0000_i1027" type="#_x0000_t75" style="width:364.1pt;height:2in" o:ole="">
            <v:imagedata r:id="rId11" o:title=""/>
          </v:shape>
          <o:OLEObject Type="Embed" ProgID="Word.OpenDocumentText.12" ShapeID="_x0000_i1027" DrawAspect="Content" ObjectID="_1492796293" r:id="rId12"/>
        </w:object>
      </w:r>
    </w:p>
    <w:p w:rsidR="00477690" w:rsidRDefault="00477690" w:rsidP="00477690">
      <w:pPr>
        <w:jc w:val="both"/>
      </w:pPr>
      <w:r>
        <w:t>El componente se instancia con &lt;</w:t>
      </w:r>
      <w:proofErr w:type="spellStart"/>
      <w:r>
        <w:t>p</w:t>
      </w:r>
      <w:proofErr w:type="gramStart"/>
      <w:r>
        <w:t>:fieldset</w:t>
      </w:r>
      <w:proofErr w:type="spellEnd"/>
      <w:proofErr w:type="gramEnd"/>
      <w:r>
        <w:t xml:space="preserve">&gt;, y con los atributos </w:t>
      </w:r>
      <w:proofErr w:type="spellStart"/>
      <w:r>
        <w:t>toggleable</w:t>
      </w:r>
      <w:proofErr w:type="spellEnd"/>
      <w:r>
        <w:t xml:space="preserve">, y </w:t>
      </w:r>
      <w:proofErr w:type="spellStart"/>
      <w:r>
        <w:t>toggleSpeed</w:t>
      </w:r>
      <w:proofErr w:type="spellEnd"/>
      <w:r>
        <w:t xml:space="preserve"> definimos respectivamente si el usuario puede ocultar el contenido de este, y la velocidad de la animación respectivamente.</w:t>
      </w:r>
    </w:p>
    <w:p w:rsidR="00477690" w:rsidRDefault="00477690" w:rsidP="00477690">
      <w:pPr>
        <w:jc w:val="both"/>
      </w:pPr>
    </w:p>
    <w:p w:rsidR="00477690" w:rsidRDefault="00477690" w:rsidP="00477690">
      <w:pPr>
        <w:pStyle w:val="Ttulo2"/>
      </w:pPr>
      <w:proofErr w:type="spellStart"/>
      <w:r>
        <w:t>OutputPanel</w:t>
      </w:r>
      <w:proofErr w:type="spellEnd"/>
    </w:p>
    <w:p w:rsidR="00477690" w:rsidRDefault="00477690" w:rsidP="00477690">
      <w:r>
        <w:rPr>
          <w:noProof/>
          <w:lang w:eastAsia="es-ES"/>
        </w:rPr>
        <w:drawing>
          <wp:inline distT="0" distB="0" distL="0" distR="0" wp14:anchorId="29843E3C" wp14:editId="295F482C">
            <wp:extent cx="5400040" cy="4864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6410"/>
                    </a:xfrm>
                    <a:prstGeom prst="rect">
                      <a:avLst/>
                    </a:prstGeom>
                  </pic:spPr>
                </pic:pic>
              </a:graphicData>
            </a:graphic>
          </wp:inline>
        </w:drawing>
      </w:r>
    </w:p>
    <w:p w:rsidR="00477690" w:rsidRDefault="00477690" w:rsidP="00070070">
      <w:pPr>
        <w:jc w:val="both"/>
      </w:pPr>
      <w:r>
        <w:t>Este componente permite agregar contenido después la descarga de la página. Gracias a él podemos reducir el ancho de banda consumido por el servidor, además de incrementar la velocidad de carga de la web. Es muy interesante, ya que los visitantes no siempre cuentan con una buena conexión, y pueden evitar la carga de partes de la web que en algunas circunstancias no les son relevantes.</w:t>
      </w:r>
    </w:p>
    <w:p w:rsidR="005F5E41" w:rsidRDefault="005F5E41" w:rsidP="00070070">
      <w:pPr>
        <w:jc w:val="both"/>
      </w:pPr>
      <w:r>
        <w:t>Al igual que las anteriores su uso no tiene más complicación:</w:t>
      </w:r>
    </w:p>
    <w:bookmarkStart w:id="3" w:name="_MON_1492792440"/>
    <w:bookmarkEnd w:id="3"/>
    <w:p w:rsidR="005F5E41" w:rsidRDefault="005F5E41" w:rsidP="005F5E41">
      <w:pPr>
        <w:jc w:val="center"/>
      </w:pPr>
      <w:r>
        <w:object w:dxaOrig="8504" w:dyaOrig="1538">
          <v:shape id="_x0000_i1028" type="#_x0000_t75" style="width:379.7pt;height:68.6pt" o:ole="">
            <v:imagedata r:id="rId14" o:title=""/>
          </v:shape>
          <o:OLEObject Type="Embed" ProgID="Word.OpenDocumentText.12" ShapeID="_x0000_i1028" DrawAspect="Content" ObjectID="_1492796294" r:id="rId15"/>
        </w:object>
      </w:r>
    </w:p>
    <w:p w:rsidR="005F5E41" w:rsidRDefault="005F5E41" w:rsidP="005F5E41">
      <w:pPr>
        <w:jc w:val="both"/>
      </w:pPr>
      <w:r>
        <w:t>Se instancia con &lt;</w:t>
      </w:r>
      <w:proofErr w:type="spellStart"/>
      <w:r>
        <w:t>p</w:t>
      </w:r>
      <w:proofErr w:type="gramStart"/>
      <w:r>
        <w:t>:outputPanel</w:t>
      </w:r>
      <w:proofErr w:type="spellEnd"/>
      <w:proofErr w:type="gramEnd"/>
      <w:r>
        <w:t xml:space="preserve">&gt;, y con los atributos </w:t>
      </w:r>
      <w:proofErr w:type="spellStart"/>
      <w:r>
        <w:t>deferred</w:t>
      </w:r>
      <w:proofErr w:type="spellEnd"/>
      <w:r>
        <w:t xml:space="preserve">, y </w:t>
      </w:r>
      <w:proofErr w:type="spellStart"/>
      <w:r>
        <w:t>deferredMode</w:t>
      </w:r>
      <w:proofErr w:type="spellEnd"/>
      <w:r>
        <w:t xml:space="preserve">, establecemos que se cargue más tarde que el resto de la página, y cuando exactamente ocurrirá esto </w:t>
      </w:r>
      <w:proofErr w:type="spellStart"/>
      <w:r>
        <w:t>repectivamente</w:t>
      </w:r>
      <w:proofErr w:type="spellEnd"/>
      <w:r>
        <w:t>.</w:t>
      </w:r>
    </w:p>
    <w:p w:rsidR="00E355B9" w:rsidRDefault="00E355B9" w:rsidP="00E355B9">
      <w:pPr>
        <w:pStyle w:val="Ttulo1"/>
      </w:pPr>
      <w:proofErr w:type="spellStart"/>
      <w:r>
        <w:lastRenderedPageBreak/>
        <w:t>Overlay</w:t>
      </w:r>
      <w:proofErr w:type="spellEnd"/>
    </w:p>
    <w:p w:rsidR="00E355B9" w:rsidRDefault="00E355B9" w:rsidP="00070070">
      <w:pPr>
        <w:jc w:val="both"/>
      </w:pPr>
      <w:r>
        <w:t>En esta categoría nos encontramos componentes con los que generar contenido extra sin romper la estructura de la página, y que pueden ser útiles para hacer la web más amigable de cara al usuario, así como para mejorar su rendimiento y aspecto.</w:t>
      </w:r>
    </w:p>
    <w:p w:rsidR="00E355B9" w:rsidRDefault="00D10F9B" w:rsidP="00D10F9B">
      <w:pPr>
        <w:pStyle w:val="Ttulo2"/>
      </w:pPr>
      <w:proofErr w:type="spellStart"/>
      <w:r>
        <w:t>LightBox</w:t>
      </w:r>
      <w:proofErr w:type="spellEnd"/>
    </w:p>
    <w:p w:rsidR="00D10F9B" w:rsidRDefault="00D10F9B" w:rsidP="00D10F9B">
      <w:r>
        <w:rPr>
          <w:noProof/>
          <w:lang w:eastAsia="es-ES"/>
        </w:rPr>
        <w:drawing>
          <wp:inline distT="0" distB="0" distL="0" distR="0" wp14:anchorId="0F6C8E44" wp14:editId="16BAF713">
            <wp:extent cx="5400040" cy="16948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94815"/>
                    </a:xfrm>
                    <a:prstGeom prst="rect">
                      <a:avLst/>
                    </a:prstGeom>
                  </pic:spPr>
                </pic:pic>
              </a:graphicData>
            </a:graphic>
          </wp:inline>
        </w:drawing>
      </w:r>
    </w:p>
    <w:p w:rsidR="00D10F9B" w:rsidRDefault="00D10F9B" w:rsidP="00070070">
      <w:pPr>
        <w:jc w:val="both"/>
      </w:pPr>
      <w:r>
        <w:t>Este elemento nos permite integrar contenido multimedia en un modal. Es una buena forma de mostrar contenido que ocupará un gran espacio en la pantalla, y que concentrará nuestra atención totalmente mientras es visualizado, como por ejemplo videos o imágenes en alta resolución.</w:t>
      </w:r>
    </w:p>
    <w:p w:rsidR="00D10F9B" w:rsidRDefault="00D10F9B" w:rsidP="00070070">
      <w:pPr>
        <w:jc w:val="both"/>
      </w:pPr>
      <w:r>
        <w:t>En el siguiente ejemplo vemos su funcionamiento con una galería de imágenes:</w:t>
      </w:r>
    </w:p>
    <w:bookmarkStart w:id="4" w:name="_MON_1492794154"/>
    <w:bookmarkEnd w:id="4"/>
    <w:p w:rsidR="00D10F9B" w:rsidRDefault="00D10F9B" w:rsidP="00D10F9B">
      <w:pPr>
        <w:jc w:val="center"/>
      </w:pPr>
      <w:r>
        <w:object w:dxaOrig="8504" w:dyaOrig="4981">
          <v:shape id="_x0000_i1029" type="#_x0000_t75" style="width:366.1pt;height:214.65pt" o:ole="">
            <v:imagedata r:id="rId17" o:title=""/>
          </v:shape>
          <o:OLEObject Type="Embed" ProgID="Word.OpenDocumentText.12" ShapeID="_x0000_i1029" DrawAspect="Content" ObjectID="_1492796295" r:id="rId18"/>
        </w:object>
      </w:r>
    </w:p>
    <w:p w:rsidR="00D10F9B" w:rsidRDefault="00070070" w:rsidP="00D10F9B">
      <w:pPr>
        <w:jc w:val="both"/>
      </w:pPr>
      <w:r>
        <w:t>Para usarlo, como vemos sólo debemos instanciar el elemento con &lt;</w:t>
      </w:r>
      <w:proofErr w:type="spellStart"/>
      <w:r>
        <w:t>p</w:t>
      </w:r>
      <w:proofErr w:type="gramStart"/>
      <w:r>
        <w:t>:lightBox</w:t>
      </w:r>
      <w:proofErr w:type="spellEnd"/>
      <w:proofErr w:type="gramEnd"/>
      <w:r>
        <w:t>&gt;, y a continuación añadir los  &lt;</w:t>
      </w:r>
      <w:proofErr w:type="spellStart"/>
      <w:r>
        <w:t>h:outputLink</w:t>
      </w:r>
      <w:proofErr w:type="spellEnd"/>
      <w:r>
        <w:t>&gt; con el contenido a mostrar dentro de ellos.</w:t>
      </w:r>
    </w:p>
    <w:p w:rsidR="00070070" w:rsidRDefault="00070070" w:rsidP="00D10F9B">
      <w:pPr>
        <w:jc w:val="both"/>
      </w:pPr>
    </w:p>
    <w:p w:rsidR="00070070" w:rsidRDefault="00070070" w:rsidP="00070070">
      <w:pPr>
        <w:pStyle w:val="Ttulo2"/>
      </w:pPr>
      <w:proofErr w:type="spellStart"/>
      <w:r>
        <w:lastRenderedPageBreak/>
        <w:t>Confirm</w:t>
      </w:r>
      <w:proofErr w:type="spellEnd"/>
      <w:r>
        <w:t xml:space="preserve"> </w:t>
      </w:r>
      <w:proofErr w:type="spellStart"/>
      <w:r>
        <w:t>Dialog</w:t>
      </w:r>
      <w:proofErr w:type="spellEnd"/>
    </w:p>
    <w:p w:rsidR="00070070" w:rsidRDefault="00070070" w:rsidP="00070070">
      <w:r>
        <w:rPr>
          <w:noProof/>
          <w:lang w:eastAsia="es-ES"/>
        </w:rPr>
        <w:drawing>
          <wp:inline distT="0" distB="0" distL="0" distR="0" wp14:anchorId="6D02CBF3" wp14:editId="5FA5AA35">
            <wp:extent cx="5400040" cy="1038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38225"/>
                    </a:xfrm>
                    <a:prstGeom prst="rect">
                      <a:avLst/>
                    </a:prstGeom>
                  </pic:spPr>
                </pic:pic>
              </a:graphicData>
            </a:graphic>
          </wp:inline>
        </w:drawing>
      </w:r>
    </w:p>
    <w:p w:rsidR="00070070" w:rsidRDefault="007E48B8" w:rsidP="00070070">
      <w:r>
        <w:t xml:space="preserve">Con este componente, mostraremos al usuario un panel de confirmación al realizar alguna acción “peligrosa”, como podría ser borrar su usuario de la web. Con él, evitaremos </w:t>
      </w:r>
      <w:proofErr w:type="spellStart"/>
      <w:r>
        <w:t>clicks</w:t>
      </w:r>
      <w:proofErr w:type="spellEnd"/>
      <w:r>
        <w:t xml:space="preserve"> accidentales en botones, así como dar una oportunidad a que el usuario recapacite al realizar acciones que no tengan vuelta atrás.</w:t>
      </w:r>
    </w:p>
    <w:p w:rsidR="007E48B8" w:rsidRDefault="007E48B8" w:rsidP="00070070">
      <w:r>
        <w:t>En este ejemplo se muestra un ejemplo de botón que activaría este diálogo:</w:t>
      </w:r>
    </w:p>
    <w:bookmarkStart w:id="5" w:name="_MON_1492795447"/>
    <w:bookmarkEnd w:id="5"/>
    <w:p w:rsidR="007E48B8" w:rsidRDefault="007E48B8" w:rsidP="00070070">
      <w:r>
        <w:object w:dxaOrig="8504" w:dyaOrig="2719">
          <v:shape id="_x0000_i1030" type="#_x0000_t75" style="width:360.7pt;height:115.45pt" o:ole="">
            <v:imagedata r:id="rId20" o:title=""/>
          </v:shape>
          <o:OLEObject Type="Embed" ProgID="Word.OpenDocumentText.12" ShapeID="_x0000_i1030" DrawAspect="Content" ObjectID="_1492796296" r:id="rId21"/>
        </w:object>
      </w:r>
    </w:p>
    <w:p w:rsidR="007E48B8" w:rsidRDefault="007E48B8" w:rsidP="007E48B8">
      <w:pPr>
        <w:jc w:val="both"/>
      </w:pPr>
      <w:r>
        <w:t xml:space="preserve">Si nos fijamos en el código necesario para agregarlo a nuestra web, necesitaremos un </w:t>
      </w:r>
      <w:proofErr w:type="spellStart"/>
      <w:r>
        <w:t>commandButton</w:t>
      </w:r>
      <w:proofErr w:type="spellEnd"/>
      <w:r>
        <w:t xml:space="preserve"> que al pulsarlo activará el diálogo de confirmación. Dentro este agregaremos el mensaje a mostrar al usuario con &lt;</w:t>
      </w:r>
      <w:proofErr w:type="spellStart"/>
      <w:r>
        <w:t>p</w:t>
      </w:r>
      <w:proofErr w:type="gramStart"/>
      <w:r>
        <w:t>:confirm</w:t>
      </w:r>
      <w:proofErr w:type="spellEnd"/>
      <w:proofErr w:type="gramEnd"/>
      <w:r>
        <w:t>&gt;, y finalmente un &lt;</w:t>
      </w:r>
      <w:proofErr w:type="spellStart"/>
      <w:r>
        <w:t>p:confirmDialog</w:t>
      </w:r>
      <w:proofErr w:type="spellEnd"/>
      <w:r>
        <w:t>&gt; junto a este botón en el que agregaremos las distintas opciones a ofrecer al usuario, así como efectos o animaciones que queramos que este tenga. Este &lt;</w:t>
      </w:r>
      <w:proofErr w:type="spellStart"/>
      <w:r>
        <w:t>p</w:t>
      </w:r>
      <w:proofErr w:type="gramStart"/>
      <w:r>
        <w:t>:confirmDialog</w:t>
      </w:r>
      <w:proofErr w:type="spellEnd"/>
      <w:proofErr w:type="gramEnd"/>
      <w:r>
        <w:t>&gt; puede ser global y ser usado en toda la página, activado por distintos botones.</w:t>
      </w:r>
    </w:p>
    <w:p w:rsidR="003F4B76" w:rsidRDefault="003F4B76" w:rsidP="007E48B8">
      <w:pPr>
        <w:jc w:val="both"/>
      </w:pPr>
    </w:p>
    <w:p w:rsidR="003F4B76" w:rsidRDefault="003F4B76" w:rsidP="003F4B76">
      <w:pPr>
        <w:pStyle w:val="Ttulo2"/>
      </w:pPr>
      <w:proofErr w:type="spellStart"/>
      <w:r>
        <w:t>Tooltip</w:t>
      </w:r>
      <w:proofErr w:type="spellEnd"/>
    </w:p>
    <w:p w:rsidR="003F4B76" w:rsidRDefault="003F4B76" w:rsidP="003F4B76">
      <w:r>
        <w:pict>
          <v:shape id="_x0000_i1031" type="#_x0000_t75" style="width:424.55pt;height:81.5pt">
            <v:imagedata r:id="rId22" o:title="Sin título-2"/>
          </v:shape>
        </w:pict>
      </w:r>
    </w:p>
    <w:p w:rsidR="003F4B76" w:rsidRDefault="003F4B76" w:rsidP="003F4B76">
      <w:pPr>
        <w:jc w:val="both"/>
      </w:pPr>
      <w:r>
        <w:t xml:space="preserve">Este componente agregará funcionalidad a los ya conocidos </w:t>
      </w:r>
      <w:proofErr w:type="spellStart"/>
      <w:r>
        <w:t>tooltips</w:t>
      </w:r>
      <w:proofErr w:type="spellEnd"/>
      <w:r>
        <w:t>, permitiéndonos agregar imágenes, efectos, o que se muevan junto con el cursor del ratón.</w:t>
      </w:r>
    </w:p>
    <w:p w:rsidR="003F4B76" w:rsidRDefault="003F4B76" w:rsidP="003F4B76">
      <w:r>
        <w:t>Una muestra del código es la siguiente:</w:t>
      </w:r>
    </w:p>
    <w:bookmarkStart w:id="6" w:name="_MON_1492796125"/>
    <w:bookmarkEnd w:id="6"/>
    <w:p w:rsidR="003F4B76" w:rsidRDefault="003F4B76" w:rsidP="003F4B76">
      <w:pPr>
        <w:jc w:val="center"/>
      </w:pPr>
      <w:r>
        <w:object w:dxaOrig="8504" w:dyaOrig="1900">
          <v:shape id="_x0000_i1032" type="#_x0000_t75" style="width:317.9pt;height:71.3pt" o:ole="">
            <v:imagedata r:id="rId23" o:title=""/>
          </v:shape>
          <o:OLEObject Type="Embed" ProgID="Word.OpenDocumentText.12" ShapeID="_x0000_i1032" DrawAspect="Content" ObjectID="_1492796297" r:id="rId24"/>
        </w:object>
      </w:r>
    </w:p>
    <w:p w:rsidR="003F4B76" w:rsidRPr="003F4B76" w:rsidRDefault="003F4B76" w:rsidP="003F4B76">
      <w:pPr>
        <w:jc w:val="both"/>
      </w:pPr>
      <w:r>
        <w:lastRenderedPageBreak/>
        <w:t>Agregarlo es muy fácil, y ayudará a hacer nuestra web más fácil de usar por el usuario. Con &lt;</w:t>
      </w:r>
      <w:proofErr w:type="spellStart"/>
      <w:r>
        <w:t>p</w:t>
      </w:r>
      <w:proofErr w:type="gramStart"/>
      <w:r>
        <w:t>:tooltip</w:t>
      </w:r>
      <w:proofErr w:type="spellEnd"/>
      <w:proofErr w:type="gramEnd"/>
      <w:r>
        <w:t>&gt; instanciamos el elemento, y con el atributo “</w:t>
      </w:r>
      <w:proofErr w:type="spellStart"/>
      <w:r>
        <w:t>for</w:t>
      </w:r>
      <w:proofErr w:type="spellEnd"/>
      <w:r>
        <w:t>” le indicamos a que otro objeto pertenece.</w:t>
      </w:r>
      <w:bookmarkStart w:id="7" w:name="_GoBack"/>
      <w:bookmarkEnd w:id="7"/>
    </w:p>
    <w:sectPr w:rsidR="003F4B76" w:rsidRPr="003F4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2F"/>
    <w:rsid w:val="0005077E"/>
    <w:rsid w:val="00070070"/>
    <w:rsid w:val="003F4B76"/>
    <w:rsid w:val="00477690"/>
    <w:rsid w:val="0053245E"/>
    <w:rsid w:val="005F5E41"/>
    <w:rsid w:val="006F3DED"/>
    <w:rsid w:val="007C4504"/>
    <w:rsid w:val="007E48B8"/>
    <w:rsid w:val="00A541CB"/>
    <w:rsid w:val="00A62E2F"/>
    <w:rsid w:val="00CB2BE0"/>
    <w:rsid w:val="00D10F9B"/>
    <w:rsid w:val="00E355B9"/>
    <w:rsid w:val="00ED1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5679B-B767-49BD-B53F-09A2AD23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1CB"/>
  </w:style>
  <w:style w:type="paragraph" w:styleId="Ttulo1">
    <w:name w:val="heading 1"/>
    <w:basedOn w:val="Normal"/>
    <w:next w:val="Normal"/>
    <w:link w:val="Ttulo1Car"/>
    <w:uiPriority w:val="9"/>
    <w:qFormat/>
    <w:rsid w:val="00A541CB"/>
    <w:pPr>
      <w:keepNext/>
      <w:keepLines/>
      <w:pBdr>
        <w:bottom w:val="single" w:sz="4" w:space="2" w:color="97E9D5"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541CB"/>
    <w:pPr>
      <w:keepNext/>
      <w:keepLines/>
      <w:spacing w:before="120" w:after="0" w:line="240" w:lineRule="auto"/>
      <w:outlineLvl w:val="1"/>
    </w:pPr>
    <w:rPr>
      <w:rFonts w:asciiTheme="majorHAnsi" w:eastAsiaTheme="majorEastAsia" w:hAnsiTheme="majorHAnsi" w:cstheme="majorBidi"/>
      <w:color w:val="97E9D5" w:themeColor="accent2"/>
      <w:sz w:val="36"/>
      <w:szCs w:val="36"/>
    </w:rPr>
  </w:style>
  <w:style w:type="paragraph" w:styleId="Ttulo3">
    <w:name w:val="heading 3"/>
    <w:basedOn w:val="Normal"/>
    <w:next w:val="Normal"/>
    <w:link w:val="Ttulo3Car"/>
    <w:uiPriority w:val="9"/>
    <w:semiHidden/>
    <w:unhideWhenUsed/>
    <w:qFormat/>
    <w:rsid w:val="00A541CB"/>
    <w:pPr>
      <w:keepNext/>
      <w:keepLines/>
      <w:spacing w:before="80" w:after="0" w:line="240" w:lineRule="auto"/>
      <w:outlineLvl w:val="2"/>
    </w:pPr>
    <w:rPr>
      <w:rFonts w:asciiTheme="majorHAnsi" w:eastAsiaTheme="majorEastAsia" w:hAnsiTheme="majorHAnsi" w:cstheme="majorBidi"/>
      <w:color w:val="47D8B4" w:themeColor="accent2" w:themeShade="BF"/>
      <w:sz w:val="32"/>
      <w:szCs w:val="32"/>
    </w:rPr>
  </w:style>
  <w:style w:type="paragraph" w:styleId="Ttulo4">
    <w:name w:val="heading 4"/>
    <w:basedOn w:val="Normal"/>
    <w:next w:val="Normal"/>
    <w:link w:val="Ttulo4Car"/>
    <w:uiPriority w:val="9"/>
    <w:semiHidden/>
    <w:unhideWhenUsed/>
    <w:qFormat/>
    <w:rsid w:val="00A541CB"/>
    <w:pPr>
      <w:keepNext/>
      <w:keepLines/>
      <w:spacing w:before="80" w:after="0" w:line="240" w:lineRule="auto"/>
      <w:outlineLvl w:val="3"/>
    </w:pPr>
    <w:rPr>
      <w:rFonts w:asciiTheme="majorHAnsi" w:eastAsiaTheme="majorEastAsia" w:hAnsiTheme="majorHAnsi" w:cstheme="majorBidi"/>
      <w:i/>
      <w:iCs/>
      <w:color w:val="219E7F" w:themeColor="accent2" w:themeShade="80"/>
      <w:sz w:val="28"/>
      <w:szCs w:val="28"/>
    </w:rPr>
  </w:style>
  <w:style w:type="paragraph" w:styleId="Ttulo5">
    <w:name w:val="heading 5"/>
    <w:basedOn w:val="Normal"/>
    <w:next w:val="Normal"/>
    <w:link w:val="Ttulo5Car"/>
    <w:uiPriority w:val="9"/>
    <w:semiHidden/>
    <w:unhideWhenUsed/>
    <w:qFormat/>
    <w:rsid w:val="00A541CB"/>
    <w:pPr>
      <w:keepNext/>
      <w:keepLines/>
      <w:spacing w:before="80" w:after="0" w:line="240" w:lineRule="auto"/>
      <w:outlineLvl w:val="4"/>
    </w:pPr>
    <w:rPr>
      <w:rFonts w:asciiTheme="majorHAnsi" w:eastAsiaTheme="majorEastAsia" w:hAnsiTheme="majorHAnsi" w:cstheme="majorBidi"/>
      <w:color w:val="47D8B4" w:themeColor="accent2" w:themeShade="BF"/>
      <w:sz w:val="24"/>
      <w:szCs w:val="24"/>
    </w:rPr>
  </w:style>
  <w:style w:type="paragraph" w:styleId="Ttulo6">
    <w:name w:val="heading 6"/>
    <w:basedOn w:val="Normal"/>
    <w:next w:val="Normal"/>
    <w:link w:val="Ttulo6Car"/>
    <w:uiPriority w:val="9"/>
    <w:semiHidden/>
    <w:unhideWhenUsed/>
    <w:qFormat/>
    <w:rsid w:val="00A541CB"/>
    <w:pPr>
      <w:keepNext/>
      <w:keepLines/>
      <w:spacing w:before="80" w:after="0" w:line="240" w:lineRule="auto"/>
      <w:outlineLvl w:val="5"/>
    </w:pPr>
    <w:rPr>
      <w:rFonts w:asciiTheme="majorHAnsi" w:eastAsiaTheme="majorEastAsia" w:hAnsiTheme="majorHAnsi" w:cstheme="majorBidi"/>
      <w:i/>
      <w:iCs/>
      <w:color w:val="219E7F" w:themeColor="accent2" w:themeShade="80"/>
      <w:sz w:val="24"/>
      <w:szCs w:val="24"/>
    </w:rPr>
  </w:style>
  <w:style w:type="paragraph" w:styleId="Ttulo7">
    <w:name w:val="heading 7"/>
    <w:basedOn w:val="Normal"/>
    <w:next w:val="Normal"/>
    <w:link w:val="Ttulo7Car"/>
    <w:uiPriority w:val="9"/>
    <w:semiHidden/>
    <w:unhideWhenUsed/>
    <w:qFormat/>
    <w:rsid w:val="00A541CB"/>
    <w:pPr>
      <w:keepNext/>
      <w:keepLines/>
      <w:spacing w:before="80" w:after="0" w:line="240" w:lineRule="auto"/>
      <w:outlineLvl w:val="6"/>
    </w:pPr>
    <w:rPr>
      <w:rFonts w:asciiTheme="majorHAnsi" w:eastAsiaTheme="majorEastAsia" w:hAnsiTheme="majorHAnsi" w:cstheme="majorBidi"/>
      <w:b/>
      <w:bCs/>
      <w:color w:val="219E7F" w:themeColor="accent2" w:themeShade="80"/>
      <w:sz w:val="22"/>
      <w:szCs w:val="22"/>
    </w:rPr>
  </w:style>
  <w:style w:type="paragraph" w:styleId="Ttulo8">
    <w:name w:val="heading 8"/>
    <w:basedOn w:val="Normal"/>
    <w:next w:val="Normal"/>
    <w:link w:val="Ttulo8Car"/>
    <w:uiPriority w:val="9"/>
    <w:semiHidden/>
    <w:unhideWhenUsed/>
    <w:qFormat/>
    <w:rsid w:val="00A541CB"/>
    <w:pPr>
      <w:keepNext/>
      <w:keepLines/>
      <w:spacing w:before="80" w:after="0" w:line="240" w:lineRule="auto"/>
      <w:outlineLvl w:val="7"/>
    </w:pPr>
    <w:rPr>
      <w:rFonts w:asciiTheme="majorHAnsi" w:eastAsiaTheme="majorEastAsia" w:hAnsiTheme="majorHAnsi" w:cstheme="majorBidi"/>
      <w:color w:val="219E7F" w:themeColor="accent2" w:themeShade="80"/>
      <w:sz w:val="22"/>
      <w:szCs w:val="22"/>
    </w:rPr>
  </w:style>
  <w:style w:type="paragraph" w:styleId="Ttulo9">
    <w:name w:val="heading 9"/>
    <w:basedOn w:val="Normal"/>
    <w:next w:val="Normal"/>
    <w:link w:val="Ttulo9Car"/>
    <w:uiPriority w:val="9"/>
    <w:semiHidden/>
    <w:unhideWhenUsed/>
    <w:qFormat/>
    <w:rsid w:val="00A541CB"/>
    <w:pPr>
      <w:keepNext/>
      <w:keepLines/>
      <w:spacing w:before="80" w:after="0" w:line="240" w:lineRule="auto"/>
      <w:outlineLvl w:val="8"/>
    </w:pPr>
    <w:rPr>
      <w:rFonts w:asciiTheme="majorHAnsi" w:eastAsiaTheme="majorEastAsia" w:hAnsiTheme="majorHAnsi" w:cstheme="majorBidi"/>
      <w:i/>
      <w:iCs/>
      <w:color w:val="219E7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1C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541CB"/>
    <w:rPr>
      <w:rFonts w:asciiTheme="majorHAnsi" w:eastAsiaTheme="majorEastAsia" w:hAnsiTheme="majorHAnsi" w:cstheme="majorBidi"/>
      <w:color w:val="97E9D5" w:themeColor="accent2"/>
      <w:sz w:val="36"/>
      <w:szCs w:val="36"/>
    </w:rPr>
  </w:style>
  <w:style w:type="character" w:customStyle="1" w:styleId="Ttulo3Car">
    <w:name w:val="Título 3 Car"/>
    <w:basedOn w:val="Fuentedeprrafopredeter"/>
    <w:link w:val="Ttulo3"/>
    <w:uiPriority w:val="9"/>
    <w:semiHidden/>
    <w:rsid w:val="00A541CB"/>
    <w:rPr>
      <w:rFonts w:asciiTheme="majorHAnsi" w:eastAsiaTheme="majorEastAsia" w:hAnsiTheme="majorHAnsi" w:cstheme="majorBidi"/>
      <w:color w:val="47D8B4" w:themeColor="accent2" w:themeShade="BF"/>
      <w:sz w:val="32"/>
      <w:szCs w:val="32"/>
    </w:rPr>
  </w:style>
  <w:style w:type="character" w:customStyle="1" w:styleId="Ttulo4Car">
    <w:name w:val="Título 4 Car"/>
    <w:basedOn w:val="Fuentedeprrafopredeter"/>
    <w:link w:val="Ttulo4"/>
    <w:uiPriority w:val="9"/>
    <w:semiHidden/>
    <w:rsid w:val="00A541CB"/>
    <w:rPr>
      <w:rFonts w:asciiTheme="majorHAnsi" w:eastAsiaTheme="majorEastAsia" w:hAnsiTheme="majorHAnsi" w:cstheme="majorBidi"/>
      <w:i/>
      <w:iCs/>
      <w:color w:val="219E7F" w:themeColor="accent2" w:themeShade="80"/>
      <w:sz w:val="28"/>
      <w:szCs w:val="28"/>
    </w:rPr>
  </w:style>
  <w:style w:type="character" w:customStyle="1" w:styleId="Ttulo5Car">
    <w:name w:val="Título 5 Car"/>
    <w:basedOn w:val="Fuentedeprrafopredeter"/>
    <w:link w:val="Ttulo5"/>
    <w:uiPriority w:val="9"/>
    <w:semiHidden/>
    <w:rsid w:val="00A541CB"/>
    <w:rPr>
      <w:rFonts w:asciiTheme="majorHAnsi" w:eastAsiaTheme="majorEastAsia" w:hAnsiTheme="majorHAnsi" w:cstheme="majorBidi"/>
      <w:color w:val="47D8B4" w:themeColor="accent2" w:themeShade="BF"/>
      <w:sz w:val="24"/>
      <w:szCs w:val="24"/>
    </w:rPr>
  </w:style>
  <w:style w:type="character" w:customStyle="1" w:styleId="Ttulo6Car">
    <w:name w:val="Título 6 Car"/>
    <w:basedOn w:val="Fuentedeprrafopredeter"/>
    <w:link w:val="Ttulo6"/>
    <w:uiPriority w:val="9"/>
    <w:semiHidden/>
    <w:rsid w:val="00A541CB"/>
    <w:rPr>
      <w:rFonts w:asciiTheme="majorHAnsi" w:eastAsiaTheme="majorEastAsia" w:hAnsiTheme="majorHAnsi" w:cstheme="majorBidi"/>
      <w:i/>
      <w:iCs/>
      <w:color w:val="219E7F" w:themeColor="accent2" w:themeShade="80"/>
      <w:sz w:val="24"/>
      <w:szCs w:val="24"/>
    </w:rPr>
  </w:style>
  <w:style w:type="character" w:customStyle="1" w:styleId="Ttulo7Car">
    <w:name w:val="Título 7 Car"/>
    <w:basedOn w:val="Fuentedeprrafopredeter"/>
    <w:link w:val="Ttulo7"/>
    <w:uiPriority w:val="9"/>
    <w:semiHidden/>
    <w:rsid w:val="00A541CB"/>
    <w:rPr>
      <w:rFonts w:asciiTheme="majorHAnsi" w:eastAsiaTheme="majorEastAsia" w:hAnsiTheme="majorHAnsi" w:cstheme="majorBidi"/>
      <w:b/>
      <w:bCs/>
      <w:color w:val="219E7F" w:themeColor="accent2" w:themeShade="80"/>
      <w:sz w:val="22"/>
      <w:szCs w:val="22"/>
    </w:rPr>
  </w:style>
  <w:style w:type="character" w:customStyle="1" w:styleId="Ttulo8Car">
    <w:name w:val="Título 8 Car"/>
    <w:basedOn w:val="Fuentedeprrafopredeter"/>
    <w:link w:val="Ttulo8"/>
    <w:uiPriority w:val="9"/>
    <w:semiHidden/>
    <w:rsid w:val="00A541CB"/>
    <w:rPr>
      <w:rFonts w:asciiTheme="majorHAnsi" w:eastAsiaTheme="majorEastAsia" w:hAnsiTheme="majorHAnsi" w:cstheme="majorBidi"/>
      <w:color w:val="219E7F" w:themeColor="accent2" w:themeShade="80"/>
      <w:sz w:val="22"/>
      <w:szCs w:val="22"/>
    </w:rPr>
  </w:style>
  <w:style w:type="character" w:customStyle="1" w:styleId="Ttulo9Car">
    <w:name w:val="Título 9 Car"/>
    <w:basedOn w:val="Fuentedeprrafopredeter"/>
    <w:link w:val="Ttulo9"/>
    <w:uiPriority w:val="9"/>
    <w:semiHidden/>
    <w:rsid w:val="00A541CB"/>
    <w:rPr>
      <w:rFonts w:asciiTheme="majorHAnsi" w:eastAsiaTheme="majorEastAsia" w:hAnsiTheme="majorHAnsi" w:cstheme="majorBidi"/>
      <w:i/>
      <w:iCs/>
      <w:color w:val="219E7F" w:themeColor="accent2" w:themeShade="80"/>
      <w:sz w:val="22"/>
      <w:szCs w:val="22"/>
    </w:rPr>
  </w:style>
  <w:style w:type="paragraph" w:styleId="Descripcin">
    <w:name w:val="caption"/>
    <w:basedOn w:val="Normal"/>
    <w:next w:val="Normal"/>
    <w:uiPriority w:val="35"/>
    <w:semiHidden/>
    <w:unhideWhenUsed/>
    <w:qFormat/>
    <w:rsid w:val="00A541C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A541C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A541C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541C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541CB"/>
    <w:rPr>
      <w:caps/>
      <w:color w:val="404040" w:themeColor="text1" w:themeTint="BF"/>
      <w:spacing w:val="20"/>
      <w:sz w:val="28"/>
      <w:szCs w:val="28"/>
    </w:rPr>
  </w:style>
  <w:style w:type="character" w:styleId="Textoennegrita">
    <w:name w:val="Strong"/>
    <w:basedOn w:val="Fuentedeprrafopredeter"/>
    <w:uiPriority w:val="22"/>
    <w:qFormat/>
    <w:rsid w:val="00A541CB"/>
    <w:rPr>
      <w:b/>
      <w:bCs/>
    </w:rPr>
  </w:style>
  <w:style w:type="character" w:styleId="nfasis">
    <w:name w:val="Emphasis"/>
    <w:basedOn w:val="Fuentedeprrafopredeter"/>
    <w:uiPriority w:val="20"/>
    <w:qFormat/>
    <w:rsid w:val="00A541CB"/>
    <w:rPr>
      <w:i/>
      <w:iCs/>
      <w:color w:val="000000" w:themeColor="text1"/>
    </w:rPr>
  </w:style>
  <w:style w:type="paragraph" w:styleId="Sinespaciado">
    <w:name w:val="No Spacing"/>
    <w:uiPriority w:val="1"/>
    <w:qFormat/>
    <w:rsid w:val="00A541CB"/>
    <w:pPr>
      <w:spacing w:after="0" w:line="240" w:lineRule="auto"/>
    </w:pPr>
  </w:style>
  <w:style w:type="paragraph" w:styleId="Cita">
    <w:name w:val="Quote"/>
    <w:basedOn w:val="Normal"/>
    <w:next w:val="Normal"/>
    <w:link w:val="CitaCar"/>
    <w:uiPriority w:val="29"/>
    <w:qFormat/>
    <w:rsid w:val="00A541C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541C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541CB"/>
    <w:pPr>
      <w:pBdr>
        <w:top w:val="single" w:sz="24" w:space="4" w:color="97E9D5"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541C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541CB"/>
    <w:rPr>
      <w:i/>
      <w:iCs/>
      <w:color w:val="595959" w:themeColor="text1" w:themeTint="A6"/>
    </w:rPr>
  </w:style>
  <w:style w:type="character" w:styleId="nfasisintenso">
    <w:name w:val="Intense Emphasis"/>
    <w:basedOn w:val="Fuentedeprrafopredeter"/>
    <w:uiPriority w:val="21"/>
    <w:qFormat/>
    <w:rsid w:val="00A541CB"/>
    <w:rPr>
      <w:b/>
      <w:bCs/>
      <w:i/>
      <w:iCs/>
      <w:caps w:val="0"/>
      <w:smallCaps w:val="0"/>
      <w:strike w:val="0"/>
      <w:dstrike w:val="0"/>
      <w:color w:val="97E9D5" w:themeColor="accent2"/>
    </w:rPr>
  </w:style>
  <w:style w:type="character" w:styleId="Referenciasutil">
    <w:name w:val="Subtle Reference"/>
    <w:basedOn w:val="Fuentedeprrafopredeter"/>
    <w:uiPriority w:val="31"/>
    <w:qFormat/>
    <w:rsid w:val="00A541C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541CB"/>
    <w:rPr>
      <w:b/>
      <w:bCs/>
      <w:caps w:val="0"/>
      <w:smallCaps/>
      <w:color w:val="auto"/>
      <w:spacing w:val="0"/>
      <w:u w:val="single"/>
    </w:rPr>
  </w:style>
  <w:style w:type="character" w:styleId="Ttulodellibro">
    <w:name w:val="Book Title"/>
    <w:basedOn w:val="Fuentedeprrafopredeter"/>
    <w:uiPriority w:val="33"/>
    <w:qFormat/>
    <w:rsid w:val="00A541CB"/>
    <w:rPr>
      <w:b/>
      <w:bCs/>
      <w:caps w:val="0"/>
      <w:smallCaps/>
      <w:spacing w:val="0"/>
    </w:rPr>
  </w:style>
  <w:style w:type="paragraph" w:styleId="TtulodeTDC">
    <w:name w:val="TOC Heading"/>
    <w:basedOn w:val="Ttulo1"/>
    <w:next w:val="Normal"/>
    <w:uiPriority w:val="39"/>
    <w:semiHidden/>
    <w:unhideWhenUsed/>
    <w:qFormat/>
    <w:rsid w:val="00A541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010848">
      <w:bodyDiv w:val="1"/>
      <w:marLeft w:val="0"/>
      <w:marRight w:val="0"/>
      <w:marTop w:val="0"/>
      <w:marBottom w:val="0"/>
      <w:divBdr>
        <w:top w:val="none" w:sz="0" w:space="0" w:color="auto"/>
        <w:left w:val="none" w:sz="0" w:space="0" w:color="auto"/>
        <w:bottom w:val="none" w:sz="0" w:space="0" w:color="auto"/>
        <w:right w:val="none" w:sz="0" w:space="0" w:color="auto"/>
      </w:divBdr>
      <w:divsChild>
        <w:div w:id="209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emf"/><Relationship Id="rId24" Type="http://schemas.openxmlformats.org/officeDocument/2006/relationships/oleObject" Target="embeddings/oleObject7.bin"/><Relationship Id="rId5" Type="http://schemas.openxmlformats.org/officeDocument/2006/relationships/image" Target="media/image2.emf"/><Relationship Id="rId15" Type="http://schemas.openxmlformats.org/officeDocument/2006/relationships/oleObject" Target="embeddings/oleObject4.bin"/><Relationship Id="rId23" Type="http://schemas.openxmlformats.org/officeDocument/2006/relationships/image" Target="media/image14.emf"/><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3.jpeg"/></Relationships>
</file>

<file path=word/theme/theme1.xml><?xml version="1.0" encoding="utf-8"?>
<a:theme xmlns:a="http://schemas.openxmlformats.org/drawingml/2006/main" name="Profundidad">
  <a:themeElements>
    <a:clrScheme name="Profundidad">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Profundidad">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fundidad">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782</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Iglesias García</dc:creator>
  <cp:keywords/>
  <dc:description/>
  <cp:lastModifiedBy>Javier Iglesias García</cp:lastModifiedBy>
  <cp:revision>6</cp:revision>
  <dcterms:created xsi:type="dcterms:W3CDTF">2015-05-10T16:45:00Z</dcterms:created>
  <dcterms:modified xsi:type="dcterms:W3CDTF">2015-05-10T18:51:00Z</dcterms:modified>
</cp:coreProperties>
</file>