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D2" w:rsidRDefault="004842D2">
      <w:pPr>
        <w:rPr>
          <w:u w:val="single"/>
        </w:rPr>
      </w:pPr>
      <w:r w:rsidRPr="004842D2">
        <w:rPr>
          <w:noProof/>
          <w:lang w:eastAsia="es-AR"/>
        </w:rPr>
        <w:drawing>
          <wp:inline distT="0" distB="0" distL="0" distR="0">
            <wp:extent cx="1105318" cy="43710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879" t="28439" r="34416" b="5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318" cy="43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432" w:rsidRPr="004842D2" w:rsidRDefault="004842D2">
      <w:pPr>
        <w:rPr>
          <w:u w:val="single"/>
        </w:rPr>
      </w:pPr>
      <w:r w:rsidRPr="004842D2">
        <w:rPr>
          <w:u w:val="single"/>
        </w:rPr>
        <w:t>ELECTROFUEGUINA</w:t>
      </w:r>
    </w:p>
    <w:p w:rsidR="004842D2" w:rsidRDefault="004842D2">
      <w:r>
        <w:rPr>
          <w:rFonts w:ascii="Segoe UI" w:hAnsi="Segoe UI" w:cs="Segoe UI"/>
          <w:sz w:val="13"/>
          <w:szCs w:val="13"/>
          <w:shd w:val="clear" w:color="auto" w:fill="FFFFFF"/>
        </w:rPr>
        <w:t>Electrofueguina fue fundada en 1987, con sede en Río Grande, Tierra del Fuego. Impulsada por su posicionamiento de liderazgo a nivel nacional, desde hace más de 35 años fabricamos electrodomésticos, principalmente LED TV, celulares, aires acondicionados y microondas. A través de procesos productivos de última generación y estándares internacionales de calidad, contamos con 10 líneas que producen las marcas Samsung, LG, Admiral, Toshiba, Surrey, BGH, Carrier y Midea.</w:t>
      </w:r>
    </w:p>
    <w:p w:rsidR="004842D2" w:rsidRPr="006E4B67" w:rsidRDefault="004842D2" w:rsidP="004842D2">
      <w:pPr>
        <w:rPr>
          <w:rFonts w:ascii="Segoe UI" w:hAnsi="Segoe UI" w:cs="Segoe UI"/>
          <w:b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b/>
          <w:sz w:val="13"/>
          <w:szCs w:val="13"/>
          <w:shd w:val="clear" w:color="auto" w:fill="FFFFFF"/>
        </w:rPr>
        <w:t>Sector</w:t>
      </w:r>
    </w:p>
    <w:p w:rsidR="004842D2" w:rsidRPr="006E4B67" w:rsidRDefault="004842D2" w:rsidP="004842D2">
      <w:pPr>
        <w:rPr>
          <w:rFonts w:ascii="Segoe UI" w:hAnsi="Segoe UI" w:cs="Segoe UI"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sz w:val="13"/>
          <w:szCs w:val="13"/>
          <w:shd w:val="clear" w:color="auto" w:fill="FFFFFF"/>
        </w:rPr>
        <w:t>Fabricación de electrodomésticos y productos eléctricos y electrónicos</w:t>
      </w:r>
    </w:p>
    <w:p w:rsidR="004842D2" w:rsidRPr="006E4B67" w:rsidRDefault="004842D2" w:rsidP="004842D2">
      <w:pPr>
        <w:rPr>
          <w:rFonts w:ascii="Segoe UI" w:hAnsi="Segoe UI" w:cs="Segoe UI"/>
          <w:b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b/>
          <w:sz w:val="13"/>
          <w:szCs w:val="13"/>
          <w:shd w:val="clear" w:color="auto" w:fill="FFFFFF"/>
        </w:rPr>
        <w:t>Tamaño de la empresa</w:t>
      </w:r>
    </w:p>
    <w:p w:rsidR="004842D2" w:rsidRPr="006E4B67" w:rsidRDefault="004842D2" w:rsidP="004842D2">
      <w:pPr>
        <w:rPr>
          <w:rFonts w:ascii="Segoe UI" w:hAnsi="Segoe UI" w:cs="Segoe UI"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sz w:val="13"/>
          <w:szCs w:val="13"/>
          <w:shd w:val="clear" w:color="auto" w:fill="FFFFFF"/>
        </w:rPr>
        <w:t>201-500 empleados</w:t>
      </w:r>
    </w:p>
    <w:p w:rsidR="004842D2" w:rsidRPr="006E4B67" w:rsidRDefault="004842D2" w:rsidP="004842D2">
      <w:pPr>
        <w:rPr>
          <w:rFonts w:ascii="Segoe UI" w:hAnsi="Segoe UI" w:cs="Segoe UI"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sz w:val="13"/>
          <w:szCs w:val="13"/>
          <w:shd w:val="clear" w:color="auto" w:fill="FFFFFF"/>
        </w:rPr>
        <w:t>126 miembros asociados Miembros de LinkedIn que han indicado en su perfil que trabajan en Electrofueguina.</w:t>
      </w:r>
    </w:p>
    <w:p w:rsidR="004842D2" w:rsidRPr="006E4B67" w:rsidRDefault="004842D2" w:rsidP="004842D2">
      <w:pPr>
        <w:rPr>
          <w:rFonts w:ascii="Segoe UI" w:hAnsi="Segoe UI" w:cs="Segoe UI"/>
          <w:b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b/>
          <w:sz w:val="13"/>
          <w:szCs w:val="13"/>
          <w:shd w:val="clear" w:color="auto" w:fill="FFFFFF"/>
        </w:rPr>
        <w:t>Sede</w:t>
      </w:r>
    </w:p>
    <w:p w:rsidR="004842D2" w:rsidRPr="006E4B67" w:rsidRDefault="004842D2" w:rsidP="004842D2">
      <w:pPr>
        <w:rPr>
          <w:rFonts w:ascii="Segoe UI" w:hAnsi="Segoe UI" w:cs="Segoe UI"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sz w:val="13"/>
          <w:szCs w:val="13"/>
          <w:shd w:val="clear" w:color="auto" w:fill="FFFFFF"/>
        </w:rPr>
        <w:t>Rio Grande, Tierra del Fuego Province</w:t>
      </w:r>
    </w:p>
    <w:p w:rsidR="004842D2" w:rsidRPr="006E4B67" w:rsidRDefault="004842D2" w:rsidP="004842D2">
      <w:pPr>
        <w:rPr>
          <w:rFonts w:ascii="Segoe UI" w:hAnsi="Segoe UI" w:cs="Segoe UI"/>
          <w:b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b/>
          <w:sz w:val="13"/>
          <w:szCs w:val="13"/>
          <w:shd w:val="clear" w:color="auto" w:fill="FFFFFF"/>
        </w:rPr>
        <w:t>Funda</w:t>
      </w:r>
      <w:r w:rsidR="006E4B67">
        <w:rPr>
          <w:rFonts w:ascii="Segoe UI" w:hAnsi="Segoe UI" w:cs="Segoe UI"/>
          <w:b/>
          <w:sz w:val="13"/>
          <w:szCs w:val="13"/>
          <w:shd w:val="clear" w:color="auto" w:fill="FFFFFF"/>
        </w:rPr>
        <w:t>da</w:t>
      </w:r>
    </w:p>
    <w:p w:rsidR="004842D2" w:rsidRPr="006E4B67" w:rsidRDefault="004842D2" w:rsidP="004842D2">
      <w:pPr>
        <w:rPr>
          <w:rFonts w:ascii="Segoe UI" w:hAnsi="Segoe UI" w:cs="Segoe UI"/>
          <w:sz w:val="13"/>
          <w:szCs w:val="13"/>
          <w:shd w:val="clear" w:color="auto" w:fill="FFFFFF"/>
        </w:rPr>
      </w:pPr>
      <w:r w:rsidRPr="006E4B67">
        <w:rPr>
          <w:rFonts w:ascii="Segoe UI" w:hAnsi="Segoe UI" w:cs="Segoe UI"/>
          <w:sz w:val="13"/>
          <w:szCs w:val="13"/>
          <w:shd w:val="clear" w:color="auto" w:fill="FFFFFF"/>
        </w:rPr>
        <w:t>1987</w:t>
      </w:r>
    </w:p>
    <w:sectPr w:rsidR="004842D2" w:rsidRPr="006E4B67" w:rsidSect="00EC2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4842D2"/>
    <w:rsid w:val="004842D2"/>
    <w:rsid w:val="006E4B67"/>
    <w:rsid w:val="00AD3D9C"/>
    <w:rsid w:val="00E61360"/>
    <w:rsid w:val="00EC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2024-10-03T21:57:00Z</dcterms:created>
  <dcterms:modified xsi:type="dcterms:W3CDTF">2024-10-08T18:45:00Z</dcterms:modified>
</cp:coreProperties>
</file>