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C81E5D" w14:textId="6107EAAB" w:rsidR="006D639E" w:rsidRDefault="00FB6C9C" w:rsidP="001A1799"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574784A6" wp14:editId="3CAD57A3">
            <wp:simplePos x="0" y="0"/>
            <wp:positionH relativeFrom="column">
              <wp:posOffset>1612900</wp:posOffset>
            </wp:positionH>
            <wp:positionV relativeFrom="paragraph">
              <wp:posOffset>-1417320</wp:posOffset>
            </wp:positionV>
            <wp:extent cx="5397500" cy="7632700"/>
            <wp:effectExtent l="0" t="0" r="0" b="0"/>
            <wp:wrapNone/>
            <wp:docPr id="7" name="Imagen 7" descr="logo-me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-meda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63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1CDD2" w14:textId="77777777" w:rsidR="006D639E" w:rsidRDefault="006D639E" w:rsidP="001A1799"/>
    <w:p w14:paraId="7B81CAD3" w14:textId="77777777" w:rsidR="006D639E" w:rsidRDefault="006D639E" w:rsidP="001A1799"/>
    <w:p w14:paraId="3D4F032E" w14:textId="77777777" w:rsidR="006D639E" w:rsidRDefault="006D639E" w:rsidP="001A1799"/>
    <w:p w14:paraId="1B39BF60" w14:textId="77777777" w:rsidR="006D639E" w:rsidRDefault="006D639E" w:rsidP="001A1799"/>
    <w:p w14:paraId="116F7A2E" w14:textId="77777777" w:rsidR="006D639E" w:rsidRDefault="006D639E" w:rsidP="001A1799"/>
    <w:p w14:paraId="7CAEE1F1" w14:textId="77777777" w:rsidR="006D639E" w:rsidRDefault="006D639E" w:rsidP="001A1799"/>
    <w:p w14:paraId="5C1ED355" w14:textId="77777777" w:rsidR="006D639E" w:rsidRDefault="006D639E" w:rsidP="001A1799"/>
    <w:p w14:paraId="259E5C97" w14:textId="77777777" w:rsidR="006D639E" w:rsidRDefault="006D639E" w:rsidP="001A1799"/>
    <w:p w14:paraId="4752D83C" w14:textId="77777777" w:rsidR="006D639E" w:rsidRDefault="006D639E" w:rsidP="001A1799"/>
    <w:p w14:paraId="503E454C" w14:textId="77777777" w:rsidR="006D639E" w:rsidRDefault="006D639E" w:rsidP="001A1799"/>
    <w:p w14:paraId="7FF543BB" w14:textId="77777777" w:rsidR="006D639E" w:rsidRDefault="006D639E" w:rsidP="001A1799"/>
    <w:p w14:paraId="7F3455F0" w14:textId="77777777" w:rsidR="006D639E" w:rsidRDefault="006D639E" w:rsidP="001A1799"/>
    <w:p w14:paraId="15D1E5E1" w14:textId="77777777" w:rsidR="006D639E" w:rsidRDefault="006D639E" w:rsidP="001A1799"/>
    <w:p w14:paraId="306CAECC" w14:textId="77777777" w:rsidR="006D639E" w:rsidRDefault="006D639E" w:rsidP="001A1799"/>
    <w:p w14:paraId="547A9B94" w14:textId="77777777" w:rsidR="006D639E" w:rsidRDefault="006D639E" w:rsidP="001A1799"/>
    <w:p w14:paraId="5E081FEC" w14:textId="57BD917C" w:rsidR="006D639E" w:rsidRDefault="006D639E" w:rsidP="001A1799"/>
    <w:p w14:paraId="1E831B11" w14:textId="77777777" w:rsidR="00690673" w:rsidRDefault="00690673" w:rsidP="001A1799"/>
    <w:p w14:paraId="78BD7BD8" w14:textId="77777777" w:rsidR="006D639E" w:rsidRDefault="006D639E" w:rsidP="001A1799"/>
    <w:p w14:paraId="184508E1" w14:textId="77777777" w:rsidR="006D639E" w:rsidRDefault="006D639E" w:rsidP="001A1799"/>
    <w:p w14:paraId="3FFBE5BE" w14:textId="37B6ABDE" w:rsidR="006D639E" w:rsidRPr="00391236" w:rsidRDefault="006D639E" w:rsidP="001A1799"/>
    <w:p w14:paraId="3DA97733" w14:textId="4B74096F" w:rsidR="006D639E" w:rsidRPr="007F64D6" w:rsidRDefault="007F64D6" w:rsidP="001A1799">
      <w:pPr>
        <w:rPr>
          <w:noProof/>
          <w:lang w:eastAsia="es-ES"/>
        </w:rPr>
      </w:pPr>
      <w:r w:rsidRPr="007F64D6">
        <w:rPr>
          <w:noProof/>
          <w:lang w:eastAsia="es-ES"/>
        </w:rPr>
        <w:t>Nombre del Alumno/a:</w:t>
      </w:r>
      <w:r w:rsidR="00F669C1">
        <w:rPr>
          <w:noProof/>
          <w:lang w:eastAsia="es-ES"/>
        </w:rPr>
        <w:tab/>
      </w:r>
      <w:r w:rsidR="000D5190">
        <w:rPr>
          <w:noProof/>
          <w:lang w:eastAsia="es-ES"/>
        </w:rPr>
        <w:t>Pablo Cavero Pérez</w:t>
      </w:r>
    </w:p>
    <w:p w14:paraId="5BD1778A" w14:textId="3E7C3974" w:rsidR="007F64D6" w:rsidRPr="007F64D6" w:rsidRDefault="007F64D6" w:rsidP="001A1799">
      <w:pPr>
        <w:rPr>
          <w:noProof/>
          <w:lang w:eastAsia="es-ES"/>
        </w:rPr>
      </w:pPr>
      <w:r w:rsidRPr="007F64D6">
        <w:rPr>
          <w:noProof/>
          <w:lang w:eastAsia="es-ES"/>
        </w:rPr>
        <w:t>Módulo Profesional:</w:t>
      </w:r>
      <w:r w:rsidR="00F669C1">
        <w:rPr>
          <w:noProof/>
          <w:lang w:eastAsia="es-ES"/>
        </w:rPr>
        <w:tab/>
      </w:r>
      <w:r w:rsidR="00F669C1">
        <w:rPr>
          <w:noProof/>
          <w:lang w:eastAsia="es-ES"/>
        </w:rPr>
        <w:tab/>
      </w:r>
      <w:r w:rsidR="000D5190">
        <w:rPr>
          <w:noProof/>
          <w:lang w:eastAsia="es-ES"/>
        </w:rPr>
        <w:t>Formacion y Orientacion Laboral</w:t>
      </w:r>
    </w:p>
    <w:p w14:paraId="7132C359" w14:textId="65623CCA" w:rsidR="007F64D6" w:rsidRPr="007F64D6" w:rsidRDefault="000C0102" w:rsidP="001A1799">
      <w:pPr>
        <w:rPr>
          <w:noProof/>
          <w:lang w:eastAsia="es-ES"/>
        </w:rPr>
      </w:pPr>
      <w:r>
        <w:rPr>
          <w:noProof/>
          <w:lang w:eastAsia="es-ES"/>
        </w:rPr>
        <w:t>Unidad Didáctica</w:t>
      </w:r>
      <w:r w:rsidR="007F64D6" w:rsidRPr="007F64D6">
        <w:rPr>
          <w:noProof/>
          <w:lang w:eastAsia="es-ES"/>
        </w:rPr>
        <w:t>:</w:t>
      </w:r>
      <w:r w:rsidR="00F669C1">
        <w:rPr>
          <w:noProof/>
          <w:lang w:eastAsia="es-ES"/>
        </w:rPr>
        <w:tab/>
      </w:r>
      <w:r w:rsidR="00F669C1">
        <w:rPr>
          <w:noProof/>
          <w:lang w:eastAsia="es-ES"/>
        </w:rPr>
        <w:tab/>
      </w:r>
      <w:r w:rsidR="000D5190">
        <w:rPr>
          <w:noProof/>
          <w:lang w:eastAsia="es-ES"/>
        </w:rPr>
        <w:t>Tema 10 – Las prestaciones de la seguridad social</w:t>
      </w:r>
    </w:p>
    <w:p w14:paraId="7C63F580" w14:textId="07AB1BB5" w:rsidR="007F64D6" w:rsidRPr="007F64D6" w:rsidRDefault="000D5190" w:rsidP="001A1799">
      <w:pPr>
        <w:rPr>
          <w:noProof/>
          <w:lang w:eastAsia="es-ES"/>
        </w:rPr>
      </w:pPr>
      <w:r>
        <w:rPr>
          <w:noProof/>
          <w:lang w:eastAsia="es-ES"/>
        </w:rPr>
        <w:t>Curso: 2019</w:t>
      </w:r>
      <w:r w:rsidR="007F64D6" w:rsidRPr="007F64D6">
        <w:rPr>
          <w:noProof/>
          <w:lang w:eastAsia="es-ES"/>
        </w:rPr>
        <w:t>/20</w:t>
      </w:r>
      <w:r>
        <w:rPr>
          <w:noProof/>
          <w:lang w:eastAsia="es-ES"/>
        </w:rPr>
        <w:t>20</w:t>
      </w:r>
    </w:p>
    <w:p w14:paraId="4CAE56DF" w14:textId="48904DDF" w:rsidR="003316FE" w:rsidRDefault="003316FE" w:rsidP="001A1799">
      <w:pPr>
        <w:rPr>
          <w:noProof/>
          <w:lang w:eastAsia="es-ES"/>
        </w:rPr>
      </w:pPr>
    </w:p>
    <w:p w14:paraId="3E3E8F9D" w14:textId="77777777" w:rsidR="000C0102" w:rsidRDefault="000C0102" w:rsidP="001A1799">
      <w:pPr>
        <w:sectPr w:rsidR="000C0102" w:rsidSect="006D639E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="Times New Roman" w:eastAsia="Adobe Gothic Std B" w:hAnsi="Times New Roman" w:cs="Times New Roman"/>
          <w:color w:val="525252"/>
          <w:sz w:val="24"/>
          <w:szCs w:val="24"/>
          <w:lang w:eastAsia="zh-CN"/>
        </w:rPr>
        <w:id w:val="16991945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0BAD1" w14:textId="1F1D1BDB" w:rsidR="00690673" w:rsidRDefault="00690673">
          <w:pPr>
            <w:pStyle w:val="TtuloTDC"/>
          </w:pPr>
          <w:r>
            <w:t>Contenido</w:t>
          </w:r>
        </w:p>
        <w:p w14:paraId="6155DD54" w14:textId="7DCDDEDD" w:rsidR="008A6B54" w:rsidRDefault="00690673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706514" w:history="1">
            <w:r w:rsidR="008A6B54" w:rsidRPr="00044537">
              <w:rPr>
                <w:rStyle w:val="Hipervnculo"/>
                <w:noProof/>
              </w:rPr>
              <w:t>1</w:t>
            </w:r>
            <w:r w:rsidR="008A6B5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="008A6B54" w:rsidRPr="00044537">
              <w:rPr>
                <w:rStyle w:val="Hipervnculo"/>
                <w:noProof/>
              </w:rPr>
              <w:t>Introduccion</w:t>
            </w:r>
            <w:r w:rsidR="008A6B54">
              <w:rPr>
                <w:noProof/>
                <w:webHidden/>
              </w:rPr>
              <w:tab/>
            </w:r>
            <w:r w:rsidR="008A6B54">
              <w:rPr>
                <w:noProof/>
                <w:webHidden/>
              </w:rPr>
              <w:fldChar w:fldCharType="begin"/>
            </w:r>
            <w:r w:rsidR="008A6B54">
              <w:rPr>
                <w:noProof/>
                <w:webHidden/>
              </w:rPr>
              <w:instrText xml:space="preserve"> PAGEREF _Toc31706514 \h </w:instrText>
            </w:r>
            <w:r w:rsidR="008A6B54">
              <w:rPr>
                <w:noProof/>
                <w:webHidden/>
              </w:rPr>
            </w:r>
            <w:r w:rsidR="008A6B54">
              <w:rPr>
                <w:noProof/>
                <w:webHidden/>
              </w:rPr>
              <w:fldChar w:fldCharType="separate"/>
            </w:r>
            <w:r w:rsidR="008A6B54">
              <w:rPr>
                <w:noProof/>
                <w:webHidden/>
              </w:rPr>
              <w:t>1</w:t>
            </w:r>
            <w:r w:rsidR="008A6B54">
              <w:rPr>
                <w:noProof/>
                <w:webHidden/>
              </w:rPr>
              <w:fldChar w:fldCharType="end"/>
            </w:r>
          </w:hyperlink>
        </w:p>
        <w:p w14:paraId="3618CCD6" w14:textId="493CDE0C" w:rsidR="008A6B54" w:rsidRDefault="008A6B54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31706515" w:history="1">
            <w:r w:rsidRPr="00044537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/>
              </w:rPr>
              <w:tab/>
            </w:r>
            <w:r w:rsidRPr="00044537">
              <w:rPr>
                <w:rStyle w:val="Hipervnculo"/>
                <w:noProof/>
              </w:rPr>
              <w:t>Bibliogfrafía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_Toc31706515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DBF5" w14:textId="13348819" w:rsidR="00690673" w:rsidRDefault="00690673">
          <w:r>
            <w:rPr>
              <w:b/>
              <w:bCs/>
            </w:rPr>
            <w:fldChar w:fldCharType="end"/>
          </w:r>
        </w:p>
      </w:sdtContent>
    </w:sdt>
    <w:p w14:paraId="1FC83E57" w14:textId="341E5A81" w:rsidR="000C0102" w:rsidRDefault="000C0102" w:rsidP="001A1799"/>
    <w:p w14:paraId="0B82D983" w14:textId="77777777" w:rsidR="00690673" w:rsidRDefault="00690673" w:rsidP="001A1799"/>
    <w:p w14:paraId="112822A1" w14:textId="4BC5450B" w:rsidR="000C0102" w:rsidRDefault="000C0102" w:rsidP="001A1799">
      <w:r>
        <w:br w:type="page"/>
      </w:r>
    </w:p>
    <w:p w14:paraId="0F2BBF21" w14:textId="6378FA14" w:rsidR="007D4A3B" w:rsidRDefault="007D4A3B" w:rsidP="007D4A3B">
      <w:pPr>
        <w:pStyle w:val="Ttulo1"/>
      </w:pPr>
      <w:bookmarkStart w:id="0" w:name="_Toc31706514"/>
      <w:r>
        <w:lastRenderedPageBreak/>
        <w:t>Introduccion</w:t>
      </w:r>
      <w:bookmarkEnd w:id="0"/>
    </w:p>
    <w:p w14:paraId="331EB8BE" w14:textId="478C03B4" w:rsidR="007D4A3B" w:rsidRDefault="008A6B54" w:rsidP="007D4A3B">
      <w:pPr>
        <w:rPr>
          <w:lang w:eastAsia="es-ES"/>
        </w:rPr>
      </w:pPr>
      <w:r>
        <w:rPr>
          <w:lang w:eastAsia="es-ES"/>
        </w:rPr>
        <w:t>La seguridad social concede una serie de prestaciones, que son un conjunto de medidas económicas y no económicas para prever, rapara o superar determinadas situaciones de infortunio o estados de necesidad concretos, que suelen originar una pérdida de ingresos o un exceso de gastos en los trabajadores y sus familiares.</w:t>
      </w:r>
    </w:p>
    <w:p w14:paraId="6176F0F9" w14:textId="3FDA82F9" w:rsidR="008A6B54" w:rsidRDefault="008A6B54" w:rsidP="007D4A3B">
      <w:pPr>
        <w:rPr>
          <w:lang w:eastAsia="es-ES"/>
        </w:rPr>
      </w:pPr>
      <w:r>
        <w:rPr>
          <w:lang w:eastAsia="es-ES"/>
        </w:rPr>
        <w:t>Estas prestaciones pueden ser contributivas y no contributivas. Las prestaciones no contributivas se financian mediante las aportaciones del Estado, y las prestaciones contributivas, con las cotizaciones de empresas y trabajadores.</w:t>
      </w:r>
    </w:p>
    <w:p w14:paraId="3CDF62B9" w14:textId="6B75EFAE" w:rsidR="00D333FA" w:rsidRDefault="00D333FA" w:rsidP="00D333FA">
      <w:pPr>
        <w:pStyle w:val="Ttulo1"/>
      </w:pPr>
      <w:r>
        <w:t>El sistema de la Seguridad Social y su finalidad</w:t>
      </w:r>
    </w:p>
    <w:p w14:paraId="2678D183" w14:textId="1ED87BC9" w:rsidR="00D333FA" w:rsidRPr="00D333FA" w:rsidRDefault="00D14F7D" w:rsidP="00D333FA">
      <w:pPr>
        <w:rPr>
          <w:lang w:eastAsia="es-ES"/>
        </w:rPr>
      </w:pPr>
      <w:r>
        <w:rPr>
          <w:lang w:eastAsia="es-ES"/>
        </w:rPr>
        <w:t>La seguridad social es un sistema público que tiene como objetivo asegurar a la población una seria de prestaciones mínimas</w:t>
      </w:r>
      <w:bookmarkStart w:id="1" w:name="_GoBack"/>
      <w:bookmarkEnd w:id="1"/>
    </w:p>
    <w:p w14:paraId="47066411" w14:textId="07277121" w:rsidR="002874EC" w:rsidRDefault="002874EC" w:rsidP="007D4A3B">
      <w:r>
        <w:br w:type="page"/>
      </w:r>
    </w:p>
    <w:p w14:paraId="7AF4BBF5" w14:textId="54277991" w:rsidR="005F1D30" w:rsidRDefault="005F1D30" w:rsidP="002874EC">
      <w:pPr>
        <w:pStyle w:val="Ttulo1"/>
      </w:pPr>
      <w:bookmarkStart w:id="2" w:name="_Toc31706515"/>
      <w:r>
        <w:lastRenderedPageBreak/>
        <w:t>Bibliogfrafía</w:t>
      </w:r>
      <w:bookmarkEnd w:id="2"/>
    </w:p>
    <w:p w14:paraId="096F8732" w14:textId="1AC3B2BE" w:rsidR="00D333FA" w:rsidRPr="00D333FA" w:rsidRDefault="00D333FA" w:rsidP="00D333FA">
      <w:pPr>
        <w:rPr>
          <w:lang w:eastAsia="es-ES"/>
        </w:rPr>
      </w:pPr>
      <w:hyperlink r:id="rId11" w:history="1">
        <w:r>
          <w:rPr>
            <w:rStyle w:val="Hipervnculo"/>
          </w:rPr>
          <w:t>https://www.vivus.es/blog/economia-de-hoy/que-es-seguridad-social/</w:t>
        </w:r>
      </w:hyperlink>
    </w:p>
    <w:p w14:paraId="7124D2E2" w14:textId="7B1CEAB6" w:rsidR="005F1D30" w:rsidRPr="005F1D30" w:rsidRDefault="005F1D30" w:rsidP="00690673">
      <w:pPr>
        <w:jc w:val="right"/>
      </w:pPr>
      <w:r w:rsidRPr="005F1D30">
        <w:t xml:space="preserve">Fdo. Don </w:t>
      </w:r>
      <w:r w:rsidR="00EF50BA">
        <w:t>Pablo Cavero Pérez</w:t>
      </w:r>
    </w:p>
    <w:sectPr w:rsidR="005F1D30" w:rsidRPr="005F1D30" w:rsidSect="005F1D30">
      <w:pgSz w:w="11906" w:h="16838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EF428" w14:textId="77777777" w:rsidR="009D1B16" w:rsidRDefault="009D1B16" w:rsidP="001A1799">
      <w:r>
        <w:separator/>
      </w:r>
    </w:p>
  </w:endnote>
  <w:endnote w:type="continuationSeparator" w:id="0">
    <w:p w14:paraId="417AF4E2" w14:textId="77777777" w:rsidR="009D1B16" w:rsidRDefault="009D1B16" w:rsidP="001A1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othic Std B">
    <w:altName w:val="Malgun Gothic Semilight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8AB3DE" w14:textId="2A3B9233" w:rsidR="006D639E" w:rsidRPr="006D639E" w:rsidRDefault="006D639E" w:rsidP="001A1799">
    <w:pPr>
      <w:pStyle w:val="Piedepgina"/>
    </w:pPr>
    <w:r w:rsidRPr="006D639E">
      <w:fldChar w:fldCharType="begin"/>
    </w:r>
    <w:r w:rsidRPr="006D639E">
      <w:instrText>PAGE   \* MERGEFORMAT</w:instrText>
    </w:r>
    <w:r w:rsidRPr="006D639E">
      <w:fldChar w:fldCharType="separate"/>
    </w:r>
    <w:r w:rsidR="00D14F7D">
      <w:rPr>
        <w:noProof/>
      </w:rPr>
      <w:t>2</w:t>
    </w:r>
    <w:r w:rsidRPr="006D639E">
      <w:fldChar w:fldCharType="end"/>
    </w:r>
  </w:p>
  <w:p w14:paraId="15233D18" w14:textId="77777777" w:rsidR="006D639E" w:rsidRDefault="006D639E" w:rsidP="001A17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5273B" w14:textId="77777777" w:rsidR="009D1B16" w:rsidRDefault="009D1B16" w:rsidP="001A1799">
      <w:r>
        <w:separator/>
      </w:r>
    </w:p>
  </w:footnote>
  <w:footnote w:type="continuationSeparator" w:id="0">
    <w:p w14:paraId="56797F8E" w14:textId="77777777" w:rsidR="009D1B16" w:rsidRDefault="009D1B16" w:rsidP="001A17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C4D22" w14:textId="1F8CEDC9" w:rsidR="00F53D92" w:rsidRPr="007D4A3B" w:rsidRDefault="00FB6C9C" w:rsidP="00690673">
    <w:pPr>
      <w:pStyle w:val="Encabezado"/>
      <w:jc w:val="left"/>
      <w:rPr>
        <w:lang w:val="es-ES"/>
      </w:rPr>
    </w:pPr>
    <w:r>
      <w:rPr>
        <w:noProof/>
        <w:lang w:val="es-ES"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6144EEB" wp14:editId="73D6B577">
              <wp:simplePos x="0" y="0"/>
              <wp:positionH relativeFrom="column">
                <wp:posOffset>-1537335</wp:posOffset>
              </wp:positionH>
              <wp:positionV relativeFrom="paragraph">
                <wp:posOffset>229235</wp:posOffset>
              </wp:positionV>
              <wp:extent cx="6987540" cy="45085"/>
              <wp:effectExtent l="0" t="0" r="0" b="0"/>
              <wp:wrapNone/>
              <wp:docPr id="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V="1">
                        <a:off x="0" y="0"/>
                        <a:ext cx="6987540" cy="45085"/>
                      </a:xfrm>
                      <a:prstGeom prst="rect">
                        <a:avLst/>
                      </a:prstGeom>
                      <a:solidFill>
                        <a:srgbClr val="BFBFB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22087FF8" id="Rectángulo 4" o:spid="_x0000_s1026" style="position:absolute;margin-left:-121.05pt;margin-top:18.05pt;width:550.2pt;height:3.5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RPiAIAAAYFAAAOAAAAZHJzL2Uyb0RvYy54bWysVNuO0zAQfUfiHyy/d5NUTttETVd7oQhp&#10;gRULvLuxk1g4trHdpgviY/gWfoyx0+12gQeEaCXH9oyP58yc8fJ830u049YJrSqcnaUYcVVrJlRb&#10;4Q/v15MFRs5TxajUilf4njt8vnr+bDmYkk91pyXjFgGIcuVgKtx5b8okcXXHe+rOtOEKjI22PfWw&#10;tG3CLB0AvZfJNE1nyaAtM1bX3DnYvR6NeBXxm4bX/m3TOO6RrDDE5uNo47gJY7Ja0rK11HSiPoRB&#10;/yGKngoFlx6hrqmnaGvFb1C9qK12uvFnte4T3TSi5pEDsMnSX9jcddTwyAWS48wxTe7/wdZvdrcW&#10;CVZhgpGiPZToHSTtx3fVbqVGJCRoMK4EvztzawNFZ250/ckhpa86qlp+Ya0eOk4ZhJUF/+TJgbBw&#10;cBRthteaAT7deh1ztW9sjxopzMdwMEBDPtA+Fuf+WBy+96iGzVmxmOcEaliDjeTpIo930TLAhMPG&#10;Ov+S6x6FSYUt0IigdHfjfAjr0SXS0FKwtZAyLmy7uZIW7Sjo5HId/gd0d+omVXBWOhwbEccdiBHu&#10;CLYQbaz71yKbkvRyWkzWs8V8QtYknxTzdDFJs+KymKWkINfrbyHAjJSdYIyrG6H4gwYz8nc1PnTD&#10;qJ6oQjRUuMineeT+JHp3SjKNvz+R7IWHlpSir/Di6ETLUOEXigFtWnoq5DhPnoYfsww5ePjGrEQ9&#10;BAmMUtpodg9ysBqKBOWExwMmnbZfMBqgESvsPm+p5RjJVwokVWQkVN3HBcnnU1jYU8vm1EJVDVAV&#10;9hiN0ys/dvvWWNF2cNOoNKUvQIaNiMIIEh2jOogXmi0yODwMoZtP19Hr8fla/QQAAP//AwBQSwME&#10;FAAGAAgAAAAhAOteEWDdAAAACgEAAA8AAABkcnMvZG93bnJldi54bWxMj8FOwzAMhu9IvENkJG5b&#10;snSrqtJ0QkhcuDHQuHpNaCsapzTZWnh6zAlOluVfn7+/2i9+EBc3xT6Qgc1agXDUBNtTa+D15XFV&#10;gIgJyeIQyBn4chH29fVVhaUNMz27yyG1giEUSzTQpTSWUsamcx7jOoyO+PYeJo+J16mVdsKZ4X6Q&#10;WqlceuyJP3Q4uofONR+Hs2fKsvvOB42fPr51qvEK6Tg/GXN7s9zfgUhuSX9h+NVndajZ6RTOZKMY&#10;DKz0Vm84ayDLeXKi2BUZiJOBbaZB1pX8X6H+AQAA//8DAFBLAQItABQABgAIAAAAIQC2gziS/gAA&#10;AOEBAAATAAAAAAAAAAAAAAAAAAAAAABbQ29udGVudF9UeXBlc10ueG1sUEsBAi0AFAAGAAgAAAAh&#10;ADj9If/WAAAAlAEAAAsAAAAAAAAAAAAAAAAALwEAAF9yZWxzLy5yZWxzUEsBAi0AFAAGAAgAAAAh&#10;ADAStE+IAgAABgUAAA4AAAAAAAAAAAAAAAAALgIAAGRycy9lMm9Eb2MueG1sUEsBAi0AFAAGAAgA&#10;AAAhAOteEWDdAAAACgEAAA8AAAAAAAAAAAAAAAAA4gQAAGRycy9kb3ducmV2LnhtbFBLBQYAAAAA&#10;BAAEAPMAAADsBQAAAAA=&#10;" fillcolor="#bfbfbf" stroked="f"/>
          </w:pict>
        </mc:Fallback>
      </mc:AlternateContent>
    </w:r>
    <w:r>
      <w:rPr>
        <w:noProof/>
        <w:lang w:val="es-ES" w:eastAsia="ja-JP"/>
      </w:rPr>
      <w:drawing>
        <wp:anchor distT="0" distB="0" distL="114300" distR="114300" simplePos="0" relativeHeight="251658240" behindDoc="1" locked="0" layoutInCell="1" allowOverlap="1" wp14:anchorId="5424360E" wp14:editId="1EFA8FB4">
          <wp:simplePos x="0" y="0"/>
          <wp:positionH relativeFrom="column">
            <wp:posOffset>5341620</wp:posOffset>
          </wp:positionH>
          <wp:positionV relativeFrom="paragraph">
            <wp:posOffset>-257810</wp:posOffset>
          </wp:positionV>
          <wp:extent cx="685800" cy="97155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97155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4A3B">
      <w:rPr>
        <w:lang w:val="es-ES"/>
      </w:rPr>
      <w:t>Tema 10- Las prestaciones de la seguridad social</w:t>
    </w:r>
  </w:p>
  <w:p w14:paraId="05E463FC" w14:textId="44A632C7" w:rsidR="00690673" w:rsidRDefault="00690673" w:rsidP="00690673">
    <w:pPr>
      <w:pStyle w:val="Encabezado"/>
      <w:jc w:val="left"/>
    </w:pPr>
  </w:p>
  <w:p w14:paraId="36F6CF64" w14:textId="77777777" w:rsidR="00690673" w:rsidRPr="000F1ED5" w:rsidRDefault="00690673" w:rsidP="00690673">
    <w:pPr>
      <w:pStyle w:val="Encabezado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0"/>
        </w:tabs>
        <w:ind w:left="786" w:hanging="360"/>
      </w:pPr>
      <w:rPr>
        <w:color w:val="090B31"/>
        <w:sz w:val="40"/>
        <w:szCs w:val="4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4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10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6" w:hanging="180"/>
      </w:pPr>
    </w:lvl>
  </w:abstractNum>
  <w:abstractNum w:abstractNumId="1" w15:restartNumberingAfterBreak="0">
    <w:nsid w:val="03EE7B54"/>
    <w:multiLevelType w:val="hybridMultilevel"/>
    <w:tmpl w:val="19E834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52ACE"/>
    <w:multiLevelType w:val="hybridMultilevel"/>
    <w:tmpl w:val="A3A699F2"/>
    <w:lvl w:ilvl="0" w:tplc="CC80F3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33A41F6"/>
    <w:multiLevelType w:val="multilevel"/>
    <w:tmpl w:val="5F5499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645BA4"/>
    <w:multiLevelType w:val="hybridMultilevel"/>
    <w:tmpl w:val="19E834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30E9D"/>
    <w:multiLevelType w:val="hybridMultilevel"/>
    <w:tmpl w:val="4CE0A5DA"/>
    <w:lvl w:ilvl="0" w:tplc="3BC695F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  <w:color w:val="7F7F7F"/>
        <w:sz w:val="36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9A5337B"/>
    <w:multiLevelType w:val="hybridMultilevel"/>
    <w:tmpl w:val="7862D52E"/>
    <w:lvl w:ilvl="0" w:tplc="0274649C">
      <w:start w:val="1"/>
      <w:numFmt w:val="decimal"/>
      <w:lvlText w:val="%1."/>
      <w:lvlJc w:val="left"/>
      <w:pPr>
        <w:ind w:left="1004" w:hanging="360"/>
      </w:pPr>
      <w:rPr>
        <w:rFonts w:cs="Times New Roman" w:hint="default"/>
        <w:color w:val="7F7F7F"/>
        <w:sz w:val="40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A0E7DCE"/>
    <w:multiLevelType w:val="hybridMultilevel"/>
    <w:tmpl w:val="0DE8D1C4"/>
    <w:lvl w:ilvl="0" w:tplc="BE241EE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3163B69"/>
    <w:multiLevelType w:val="hybridMultilevel"/>
    <w:tmpl w:val="E8C42C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4872D3"/>
    <w:multiLevelType w:val="hybridMultilevel"/>
    <w:tmpl w:val="7862D52E"/>
    <w:lvl w:ilvl="0" w:tplc="0274649C">
      <w:start w:val="1"/>
      <w:numFmt w:val="decimal"/>
      <w:lvlText w:val="%1."/>
      <w:lvlJc w:val="left"/>
      <w:pPr>
        <w:ind w:left="1004" w:hanging="360"/>
      </w:pPr>
      <w:rPr>
        <w:rFonts w:cs="Times New Roman" w:hint="default"/>
        <w:color w:val="7F7F7F"/>
        <w:sz w:val="40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5F5332FA"/>
    <w:multiLevelType w:val="hybridMultilevel"/>
    <w:tmpl w:val="C06A42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5"/>
  </w:num>
  <w:num w:numId="8">
    <w:abstractNumId w:val="9"/>
  </w:num>
  <w:num w:numId="9">
    <w:abstractNumId w:val="6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DEE"/>
    <w:rsid w:val="00080334"/>
    <w:rsid w:val="000C0102"/>
    <w:rsid w:val="000D5190"/>
    <w:rsid w:val="000F1ED5"/>
    <w:rsid w:val="001A1799"/>
    <w:rsid w:val="001C67C7"/>
    <w:rsid w:val="001E0B9D"/>
    <w:rsid w:val="001E70DA"/>
    <w:rsid w:val="001F056F"/>
    <w:rsid w:val="00245AB2"/>
    <w:rsid w:val="002874EC"/>
    <w:rsid w:val="003316FE"/>
    <w:rsid w:val="005B1398"/>
    <w:rsid w:val="005F1D30"/>
    <w:rsid w:val="00683C8E"/>
    <w:rsid w:val="00690673"/>
    <w:rsid w:val="006D639E"/>
    <w:rsid w:val="007C3189"/>
    <w:rsid w:val="007D4A3B"/>
    <w:rsid w:val="007F64D6"/>
    <w:rsid w:val="0084236D"/>
    <w:rsid w:val="008A6B54"/>
    <w:rsid w:val="009A0DBE"/>
    <w:rsid w:val="009D1B16"/>
    <w:rsid w:val="00BA5D64"/>
    <w:rsid w:val="00D14F7D"/>
    <w:rsid w:val="00D333FA"/>
    <w:rsid w:val="00DF662D"/>
    <w:rsid w:val="00E57DEE"/>
    <w:rsid w:val="00ED6B83"/>
    <w:rsid w:val="00EF50BA"/>
    <w:rsid w:val="00F53D92"/>
    <w:rsid w:val="00F669C1"/>
    <w:rsid w:val="00FB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71B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799"/>
    <w:pPr>
      <w:suppressAutoHyphens/>
      <w:spacing w:before="120" w:after="120" w:line="360" w:lineRule="auto"/>
      <w:jc w:val="both"/>
    </w:pPr>
    <w:rPr>
      <w:rFonts w:ascii="Times New Roman" w:eastAsia="Adobe Gothic Std B" w:hAnsi="Times New Roman"/>
      <w:color w:val="525252"/>
      <w:sz w:val="24"/>
      <w:szCs w:val="24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5F1D30"/>
    <w:pPr>
      <w:numPr>
        <w:numId w:val="11"/>
      </w:numPr>
      <w:outlineLvl w:val="0"/>
    </w:pPr>
    <w:rPr>
      <w:b/>
      <w:noProof/>
      <w:color w:val="1F497D"/>
      <w:sz w:val="2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0102"/>
    <w:pPr>
      <w:numPr>
        <w:ilvl w:val="1"/>
        <w:numId w:val="11"/>
      </w:numPr>
      <w:outlineLvl w:val="1"/>
    </w:pPr>
    <w:rPr>
      <w:b/>
      <w:noProof/>
      <w:color w:val="1F497D"/>
      <w:szCs w:val="48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1D30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F1D30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F1D3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F1D3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F1D30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F1D3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F1D3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F53D92"/>
    <w:pPr>
      <w:ind w:left="720"/>
      <w:contextualSpacing/>
      <w:jc w:val="left"/>
    </w:pPr>
    <w:rPr>
      <w:rFonts w:eastAsia="Calibr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F53D92"/>
    <w:pPr>
      <w:tabs>
        <w:tab w:val="center" w:pos="4252"/>
        <w:tab w:val="right" w:pos="8504"/>
      </w:tabs>
      <w:spacing w:after="0" w:line="240" w:lineRule="auto"/>
    </w:pPr>
    <w:rPr>
      <w:lang w:val="x-none"/>
    </w:rPr>
  </w:style>
  <w:style w:type="character" w:customStyle="1" w:styleId="EncabezadoCar">
    <w:name w:val="Encabezado Car"/>
    <w:link w:val="Encabezado"/>
    <w:uiPriority w:val="99"/>
    <w:rsid w:val="00F53D92"/>
    <w:rPr>
      <w:rFonts w:ascii="Calibri" w:eastAsia="Times New Roman" w:hAnsi="Calibri" w:cs="Times New Roman"/>
      <w:sz w:val="20"/>
      <w:szCs w:val="20"/>
      <w:lang w:eastAsia="zh-CN"/>
    </w:rPr>
  </w:style>
  <w:style w:type="paragraph" w:styleId="Piedepgina">
    <w:name w:val="footer"/>
    <w:basedOn w:val="Normal"/>
    <w:link w:val="PiedepginaCar"/>
    <w:uiPriority w:val="99"/>
    <w:unhideWhenUsed/>
    <w:rsid w:val="00F53D92"/>
    <w:pPr>
      <w:tabs>
        <w:tab w:val="center" w:pos="4252"/>
        <w:tab w:val="right" w:pos="8504"/>
      </w:tabs>
      <w:spacing w:after="0" w:line="240" w:lineRule="auto"/>
    </w:pPr>
    <w:rPr>
      <w:lang w:val="x-none"/>
    </w:rPr>
  </w:style>
  <w:style w:type="character" w:customStyle="1" w:styleId="PiedepginaCar">
    <w:name w:val="Pie de página Car"/>
    <w:link w:val="Piedepgina"/>
    <w:uiPriority w:val="99"/>
    <w:rsid w:val="00F53D92"/>
    <w:rPr>
      <w:rFonts w:ascii="Calibri" w:eastAsia="Times New Roman" w:hAnsi="Calibri" w:cs="Times New Roman"/>
      <w:sz w:val="20"/>
      <w:szCs w:val="20"/>
      <w:lang w:eastAsia="zh-CN"/>
    </w:rPr>
  </w:style>
  <w:style w:type="paragraph" w:styleId="Sinespaciado">
    <w:name w:val="No Spacing"/>
    <w:link w:val="SinespaciadoCar"/>
    <w:uiPriority w:val="1"/>
    <w:qFormat/>
    <w:rsid w:val="006D639E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6D639E"/>
    <w:rPr>
      <w:rFonts w:eastAsia="Times New Roman"/>
      <w:sz w:val="22"/>
      <w:szCs w:val="22"/>
      <w:lang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639E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6D639E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5F1D30"/>
    <w:rPr>
      <w:rFonts w:ascii="Times New Roman" w:eastAsia="Adobe Gothic Std B" w:hAnsi="Times New Roman"/>
      <w:b/>
      <w:noProof/>
      <w:color w:val="1F497D"/>
      <w:sz w:val="28"/>
      <w:szCs w:val="4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C0102"/>
    <w:rPr>
      <w:rFonts w:ascii="Times New Roman" w:eastAsia="Adobe Gothic Std B" w:hAnsi="Times New Roman"/>
      <w:b/>
      <w:noProof/>
      <w:color w:val="1F497D"/>
      <w:sz w:val="24"/>
      <w:szCs w:val="4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1D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zh-CN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F1D30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zh-CN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F1D30"/>
    <w:rPr>
      <w:rFonts w:asciiTheme="majorHAnsi" w:eastAsiaTheme="majorEastAsia" w:hAnsiTheme="majorHAnsi" w:cstheme="majorBidi"/>
      <w:color w:val="2E74B5" w:themeColor="accent1" w:themeShade="BF"/>
      <w:lang w:val="es-ES"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F1D30"/>
    <w:rPr>
      <w:rFonts w:asciiTheme="majorHAnsi" w:eastAsiaTheme="majorEastAsia" w:hAnsiTheme="majorHAnsi" w:cstheme="majorBidi"/>
      <w:color w:val="1F4D78" w:themeColor="accent1" w:themeShade="7F"/>
      <w:lang w:val="es-ES" w:eastAsia="zh-CN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F1D30"/>
    <w:rPr>
      <w:rFonts w:asciiTheme="majorHAnsi" w:eastAsiaTheme="majorEastAsia" w:hAnsiTheme="majorHAnsi" w:cstheme="majorBidi"/>
      <w:i/>
      <w:iCs/>
      <w:color w:val="1F4D78" w:themeColor="accent1" w:themeShade="7F"/>
      <w:lang w:val="es-ES" w:eastAsia="zh-CN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F1D3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zh-CN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F1D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zh-CN"/>
    </w:rPr>
  </w:style>
  <w:style w:type="character" w:styleId="Hipervnculo">
    <w:name w:val="Hyperlink"/>
    <w:basedOn w:val="Fuentedeprrafopredeter"/>
    <w:uiPriority w:val="99"/>
    <w:unhideWhenUsed/>
    <w:rsid w:val="001F056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9067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6906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9067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90673"/>
    <w:pPr>
      <w:suppressAutoHyphens w:val="0"/>
      <w:spacing w:before="0"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vivus.es/blog/economia-de-hoy/que-es-seguridad-social/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3008C-0BE5-42AB-B1F3-1D8D1556A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205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Cavero Pérez</dc:creator>
  <cp:keywords/>
  <cp:lastModifiedBy>Medac</cp:lastModifiedBy>
  <cp:revision>16</cp:revision>
  <dcterms:created xsi:type="dcterms:W3CDTF">2020-02-04T09:56:00Z</dcterms:created>
  <dcterms:modified xsi:type="dcterms:W3CDTF">2020-02-04T10:20:00Z</dcterms:modified>
</cp:coreProperties>
</file>