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3CB3A" w14:textId="77777777" w:rsidR="00B25ADE" w:rsidRPr="003E6529" w:rsidRDefault="00B25ADE" w:rsidP="00B25ADE">
      <w:proofErr w:type="spellStart"/>
      <w:r w:rsidRPr="003E6529">
        <w:rPr>
          <w:b/>
          <w:bCs/>
        </w:rPr>
        <w:t>Mindful</w:t>
      </w:r>
      <w:proofErr w:type="spellEnd"/>
      <w:r w:rsidRPr="003E6529">
        <w:rPr>
          <w:b/>
          <w:bCs/>
        </w:rPr>
        <w:t xml:space="preserve"> </w:t>
      </w:r>
      <w:proofErr w:type="spellStart"/>
      <w:r w:rsidRPr="003E6529">
        <w:rPr>
          <w:b/>
          <w:bCs/>
        </w:rPr>
        <w:t>Eating</w:t>
      </w:r>
      <w:proofErr w:type="spellEnd"/>
      <w:r w:rsidRPr="003E6529">
        <w:rPr>
          <w:b/>
          <w:bCs/>
        </w:rPr>
        <w:t>: Transformando la Relación con la Comida para una Vida Saludable</w:t>
      </w:r>
    </w:p>
    <w:p w14:paraId="590844AA" w14:textId="428C8580" w:rsidR="00B25ADE" w:rsidRPr="003E6529" w:rsidRDefault="00B25ADE" w:rsidP="00B25ADE">
      <w:r w:rsidRPr="003E6529">
        <w:t>En e</w:t>
      </w:r>
      <w:r w:rsidR="003E6529">
        <w:t>l</w:t>
      </w:r>
      <w:r w:rsidRPr="003E6529">
        <w:t xml:space="preserve"> tratamiento de la obesidad, el concepto de "</w:t>
      </w:r>
      <w:proofErr w:type="spellStart"/>
      <w:r w:rsidRPr="003E6529">
        <w:t>mindful</w:t>
      </w:r>
      <w:proofErr w:type="spellEnd"/>
      <w:r w:rsidRPr="003E6529">
        <w:t xml:space="preserve"> </w:t>
      </w:r>
      <w:proofErr w:type="spellStart"/>
      <w:r w:rsidRPr="003E6529">
        <w:t>eating</w:t>
      </w:r>
      <w:proofErr w:type="spellEnd"/>
      <w:r w:rsidRPr="003E6529">
        <w:t>" o alimentación consciente ha cobrado relevancia como herramienta para mejorar los hábitos alimentarios y manejar el peso. A diferencia de las dietas tradicionales, esta práctica se centra en prestar atención plena al acto de comer, conectando con las señales internas de hambre y saciedad y desligándose de los disparadores externos y emocionales.</w:t>
      </w:r>
    </w:p>
    <w:p w14:paraId="2D3F0A5F" w14:textId="77777777" w:rsidR="00B25ADE" w:rsidRPr="003E6529" w:rsidRDefault="00B25ADE" w:rsidP="00B25ADE">
      <w:pPr>
        <w:rPr>
          <w:b/>
          <w:bCs/>
        </w:rPr>
      </w:pPr>
      <w:r w:rsidRPr="003E6529">
        <w:rPr>
          <w:b/>
          <w:bCs/>
        </w:rPr>
        <w:t xml:space="preserve">¿Qué es el </w:t>
      </w:r>
      <w:proofErr w:type="spellStart"/>
      <w:r w:rsidRPr="003E6529">
        <w:rPr>
          <w:b/>
          <w:bCs/>
        </w:rPr>
        <w:t>Mindful</w:t>
      </w:r>
      <w:proofErr w:type="spellEnd"/>
      <w:r w:rsidRPr="003E6529">
        <w:rPr>
          <w:b/>
          <w:bCs/>
        </w:rPr>
        <w:t xml:space="preserve"> </w:t>
      </w:r>
      <w:proofErr w:type="spellStart"/>
      <w:r w:rsidRPr="003E6529">
        <w:rPr>
          <w:b/>
          <w:bCs/>
        </w:rPr>
        <w:t>Eating</w:t>
      </w:r>
      <w:proofErr w:type="spellEnd"/>
      <w:r w:rsidRPr="003E6529">
        <w:rPr>
          <w:b/>
          <w:bCs/>
        </w:rPr>
        <w:t>?</w:t>
      </w:r>
    </w:p>
    <w:p w14:paraId="667DA577" w14:textId="77777777" w:rsidR="00B25ADE" w:rsidRPr="003E6529" w:rsidRDefault="00B25ADE" w:rsidP="00B25ADE">
      <w:r w:rsidRPr="003E6529">
        <w:t>La alimentación consciente implica disfrutar de los alimentos utilizando todos los sentidos sin emitir juicios. Según Monroe (2015), esto incluye reducir la velocidad al comer, observar los aromas y texturas, y reflexionar sobre cómo el cuerpo responde a cada bocado. Esta práctica también fomenta la conexión con las señales corporales para evitar el exceso de consumo.</w:t>
      </w:r>
    </w:p>
    <w:p w14:paraId="7D41C6F4" w14:textId="77777777" w:rsidR="00B25ADE" w:rsidRPr="003E6529" w:rsidRDefault="00B25ADE" w:rsidP="00B25ADE">
      <w:pPr>
        <w:rPr>
          <w:b/>
          <w:bCs/>
        </w:rPr>
      </w:pPr>
      <w:r w:rsidRPr="003E6529">
        <w:rPr>
          <w:b/>
          <w:bCs/>
        </w:rPr>
        <w:t xml:space="preserve">Beneficios del </w:t>
      </w:r>
      <w:proofErr w:type="spellStart"/>
      <w:r w:rsidRPr="003E6529">
        <w:rPr>
          <w:b/>
          <w:bCs/>
        </w:rPr>
        <w:t>Mindful</w:t>
      </w:r>
      <w:proofErr w:type="spellEnd"/>
      <w:r w:rsidRPr="003E6529">
        <w:rPr>
          <w:b/>
          <w:bCs/>
        </w:rPr>
        <w:t xml:space="preserve"> </w:t>
      </w:r>
      <w:proofErr w:type="spellStart"/>
      <w:r w:rsidRPr="003E6529">
        <w:rPr>
          <w:b/>
          <w:bCs/>
        </w:rPr>
        <w:t>Eating</w:t>
      </w:r>
      <w:proofErr w:type="spellEnd"/>
    </w:p>
    <w:p w14:paraId="5F7A8117" w14:textId="77777777" w:rsidR="00B25ADE" w:rsidRPr="003E6529" w:rsidRDefault="00B25ADE" w:rsidP="00B25ADE">
      <w:r w:rsidRPr="003E6529">
        <w:t>La investigación muestra que esta estrategia puede ser efectiva para:</w:t>
      </w:r>
    </w:p>
    <w:p w14:paraId="79B73255" w14:textId="77777777" w:rsidR="00B25ADE" w:rsidRPr="003E6529" w:rsidRDefault="00B25ADE" w:rsidP="00B25ADE">
      <w:pPr>
        <w:numPr>
          <w:ilvl w:val="0"/>
          <w:numId w:val="1"/>
        </w:numPr>
      </w:pPr>
      <w:r w:rsidRPr="003E6529">
        <w:rPr>
          <w:b/>
          <w:bCs/>
        </w:rPr>
        <w:t>Reducir los episodios de atracón</w:t>
      </w:r>
      <w:r w:rsidRPr="003E6529">
        <w:t>: Estudios de Warren et al. (2017) evidencian que las intervenciones basadas en mindfulness disminuyen la frecuencia e intensidad de los atracones.</w:t>
      </w:r>
    </w:p>
    <w:p w14:paraId="0412E510" w14:textId="77777777" w:rsidR="00B25ADE" w:rsidRPr="003E6529" w:rsidRDefault="00B25ADE" w:rsidP="00B25ADE">
      <w:pPr>
        <w:numPr>
          <w:ilvl w:val="0"/>
          <w:numId w:val="1"/>
        </w:numPr>
      </w:pPr>
      <w:r w:rsidRPr="003E6529">
        <w:rPr>
          <w:b/>
          <w:bCs/>
        </w:rPr>
        <w:t>Mejorar las decisiones alimentarias</w:t>
      </w:r>
      <w:r w:rsidRPr="003E6529">
        <w:t xml:space="preserve">: </w:t>
      </w:r>
      <w:proofErr w:type="spellStart"/>
      <w:r w:rsidRPr="003E6529">
        <w:t>Jordan</w:t>
      </w:r>
      <w:proofErr w:type="spellEnd"/>
      <w:r w:rsidRPr="003E6529">
        <w:t xml:space="preserve"> et al. (2014) encontraron que las personas más conscientes optan por alimentos menos calóricos y toman decisiones más saludables, incluso sin entrenamiento específico en alimentación consciente.</w:t>
      </w:r>
    </w:p>
    <w:p w14:paraId="63EA45CA" w14:textId="77777777" w:rsidR="00B25ADE" w:rsidRPr="003E6529" w:rsidRDefault="00B25ADE" w:rsidP="00B25ADE">
      <w:pPr>
        <w:numPr>
          <w:ilvl w:val="0"/>
          <w:numId w:val="1"/>
        </w:numPr>
      </w:pPr>
      <w:r w:rsidRPr="003E6529">
        <w:rPr>
          <w:b/>
          <w:bCs/>
        </w:rPr>
        <w:t>Promover la regulación emocional</w:t>
      </w:r>
      <w:r w:rsidRPr="003E6529">
        <w:t>: La investigación de Monroe (2015) destaca que reducir el comer emocional puede contribuir al mantenimiento del peso.</w:t>
      </w:r>
    </w:p>
    <w:p w14:paraId="2D845251" w14:textId="77777777" w:rsidR="00B25ADE" w:rsidRPr="003E6529" w:rsidRDefault="00B25ADE" w:rsidP="00B25ADE">
      <w:pPr>
        <w:rPr>
          <w:b/>
          <w:bCs/>
        </w:rPr>
      </w:pPr>
      <w:r w:rsidRPr="003E6529">
        <w:rPr>
          <w:b/>
          <w:bCs/>
        </w:rPr>
        <w:t xml:space="preserve">Cómo Practicar el </w:t>
      </w:r>
      <w:proofErr w:type="spellStart"/>
      <w:r w:rsidRPr="003E6529">
        <w:rPr>
          <w:b/>
          <w:bCs/>
        </w:rPr>
        <w:t>Mindful</w:t>
      </w:r>
      <w:proofErr w:type="spellEnd"/>
      <w:r w:rsidRPr="003E6529">
        <w:rPr>
          <w:b/>
          <w:bCs/>
        </w:rPr>
        <w:t xml:space="preserve"> </w:t>
      </w:r>
      <w:proofErr w:type="spellStart"/>
      <w:r w:rsidRPr="003E6529">
        <w:rPr>
          <w:b/>
          <w:bCs/>
        </w:rPr>
        <w:t>Eating</w:t>
      </w:r>
      <w:proofErr w:type="spellEnd"/>
    </w:p>
    <w:p w14:paraId="4856B189" w14:textId="77777777" w:rsidR="00B25ADE" w:rsidRDefault="00B25ADE" w:rsidP="00B25ADE">
      <w:r w:rsidRPr="003E6529">
        <w:t>Incorporar esta técnica no requiere cambios drásticos, sino ajustes simples en la rutina diaria:</w:t>
      </w:r>
    </w:p>
    <w:p w14:paraId="505859A1" w14:textId="6DB64B0A" w:rsidR="003E6529" w:rsidRPr="003E6529" w:rsidRDefault="003E6529" w:rsidP="00B25ADE"/>
    <w:p w14:paraId="5455C042" w14:textId="18EB37EE" w:rsidR="003E6529" w:rsidRDefault="003E6529" w:rsidP="00B25ADE">
      <w:pPr>
        <w:numPr>
          <w:ilvl w:val="0"/>
          <w:numId w:val="2"/>
        </w:numPr>
      </w:pPr>
      <w:r>
        <w:rPr>
          <w:b/>
          <w:bCs/>
        </w:rPr>
        <w:t xml:space="preserve">Centra la atención en tu respiración: </w:t>
      </w:r>
      <w:r>
        <w:t>Toda práctica contemplativa comienza por nuestra ancla, la respiración.</w:t>
      </w:r>
    </w:p>
    <w:p w14:paraId="4BF9B0A7" w14:textId="77777777" w:rsidR="003E6529" w:rsidRPr="003E6529" w:rsidRDefault="003E6529" w:rsidP="003E6529">
      <w:pPr>
        <w:numPr>
          <w:ilvl w:val="0"/>
          <w:numId w:val="2"/>
        </w:numPr>
      </w:pPr>
      <w:r w:rsidRPr="003E6529">
        <w:rPr>
          <w:b/>
          <w:bCs/>
        </w:rPr>
        <w:t>Minimice distracciones</w:t>
      </w:r>
      <w:r w:rsidRPr="003E6529">
        <w:t>: Apague el televisor y enfoque su atención en la comida.</w:t>
      </w:r>
    </w:p>
    <w:p w14:paraId="0D45A725" w14:textId="71DDD3A4" w:rsidR="003E6529" w:rsidRPr="003E6529" w:rsidRDefault="003E6529" w:rsidP="00B25ADE">
      <w:pPr>
        <w:numPr>
          <w:ilvl w:val="0"/>
          <w:numId w:val="2"/>
        </w:numPr>
        <w:rPr>
          <w:b/>
          <w:bCs/>
        </w:rPr>
      </w:pPr>
      <w:r w:rsidRPr="003E6529">
        <w:rPr>
          <w:b/>
          <w:bCs/>
        </w:rPr>
        <w:lastRenderedPageBreak/>
        <w:t xml:space="preserve">Despierta tus sentidos: </w:t>
      </w:r>
      <w:r>
        <w:t>Tomate un momento para activar tus 5 sentidos y registrar el estado de tu cuerpo con especial énfasis en la boca, la garganta, el estómago y la mente</w:t>
      </w:r>
    </w:p>
    <w:p w14:paraId="43BC505A" w14:textId="77777777" w:rsidR="003E6529" w:rsidRDefault="00B25ADE" w:rsidP="003E6529">
      <w:pPr>
        <w:numPr>
          <w:ilvl w:val="0"/>
          <w:numId w:val="2"/>
        </w:numPr>
      </w:pPr>
      <w:r w:rsidRPr="003E6529">
        <w:rPr>
          <w:b/>
          <w:bCs/>
        </w:rPr>
        <w:t>Reduzca el ritmo al comer</w:t>
      </w:r>
      <w:r w:rsidRPr="003E6529">
        <w:t>: Masti</w:t>
      </w:r>
      <w:r w:rsidR="003E6529">
        <w:t>ca</w:t>
      </w:r>
      <w:r w:rsidRPr="003E6529">
        <w:t xml:space="preserve"> lentamente y tom</w:t>
      </w:r>
      <w:r w:rsidR="003E6529">
        <w:t>a</w:t>
      </w:r>
      <w:r w:rsidRPr="003E6529">
        <w:t xml:space="preserve"> pausas entre bocados.</w:t>
      </w:r>
      <w:r w:rsidR="003E6529">
        <w:t xml:space="preserve"> </w:t>
      </w:r>
      <w:proofErr w:type="spellStart"/>
      <w:r w:rsidR="003E6529">
        <w:t>Trta</w:t>
      </w:r>
      <w:proofErr w:type="spellEnd"/>
      <w:r w:rsidR="003E6529">
        <w:t xml:space="preserve"> de ser consciente de cada parte del proceso. Repite una y otra vez la experiencia con curiosidad, antes, durante y después de cada bocado.</w:t>
      </w:r>
      <w:r w:rsidRPr="003E6529">
        <w:t xml:space="preserve"> </w:t>
      </w:r>
    </w:p>
    <w:p w14:paraId="01A56035" w14:textId="13AF3621" w:rsidR="00B25ADE" w:rsidRPr="003E6529" w:rsidRDefault="00B25ADE" w:rsidP="003E6529">
      <w:pPr>
        <w:numPr>
          <w:ilvl w:val="0"/>
          <w:numId w:val="2"/>
        </w:numPr>
      </w:pPr>
      <w:r w:rsidRPr="003E6529">
        <w:rPr>
          <w:b/>
          <w:bCs/>
        </w:rPr>
        <w:t>Disfrute cada bocado</w:t>
      </w:r>
      <w:r w:rsidRPr="003E6529">
        <w:t>: Preste atención a los sabores, texturas y aromas.</w:t>
      </w:r>
    </w:p>
    <w:p w14:paraId="40689417" w14:textId="77777777" w:rsidR="00B25ADE" w:rsidRPr="003E6529" w:rsidRDefault="00B25ADE" w:rsidP="00B25ADE">
      <w:pPr>
        <w:rPr>
          <w:b/>
          <w:bCs/>
        </w:rPr>
      </w:pPr>
      <w:r w:rsidRPr="003E6529">
        <w:rPr>
          <w:b/>
          <w:bCs/>
        </w:rPr>
        <w:t>Evidencia Científica</w:t>
      </w:r>
    </w:p>
    <w:p w14:paraId="07061119" w14:textId="77777777" w:rsidR="00B25ADE" w:rsidRPr="003E6529" w:rsidRDefault="00B25ADE" w:rsidP="00B25ADE">
      <w:r w:rsidRPr="003E6529">
        <w:t xml:space="preserve">Warren et al. (2017) destacan que las intervenciones de alimentación consciente tienen un impacto positivo en el manejo de comportamientos alimentarios problemáticos, como el comer por estrés o por claves externas. Además, estudios experimentales como los de </w:t>
      </w:r>
      <w:proofErr w:type="spellStart"/>
      <w:r w:rsidRPr="003E6529">
        <w:t>Jordan</w:t>
      </w:r>
      <w:proofErr w:type="spellEnd"/>
      <w:r w:rsidRPr="003E6529">
        <w:t xml:space="preserve"> et al. (2014) demuestran que inducir un estado de mindfulness puede reducir significativamente la ingesta calórica en situaciones espontáneas.</w:t>
      </w:r>
    </w:p>
    <w:p w14:paraId="0ECAA9C0" w14:textId="77777777" w:rsidR="00B25ADE" w:rsidRPr="003E6529" w:rsidRDefault="00B25ADE" w:rsidP="00B25ADE">
      <w:r w:rsidRPr="003E6529">
        <w:t>Monroe (2015) propone que estas estrategias pueden implementarse tanto en entornos clínicos como en la vida cotidiana, beneficiando no solo el peso corporal, sino también la relación general con los alimentos.</w:t>
      </w:r>
    </w:p>
    <w:p w14:paraId="0FDEF109" w14:textId="77777777" w:rsidR="00B25ADE" w:rsidRPr="003E6529" w:rsidRDefault="00B25ADE" w:rsidP="00B25ADE">
      <w:pPr>
        <w:rPr>
          <w:b/>
          <w:bCs/>
        </w:rPr>
      </w:pPr>
      <w:r w:rsidRPr="003E6529">
        <w:rPr>
          <w:b/>
          <w:bCs/>
        </w:rPr>
        <w:t>Conclusión</w:t>
      </w:r>
    </w:p>
    <w:p w14:paraId="76D1A847" w14:textId="77777777" w:rsidR="00B25ADE" w:rsidRPr="003E6529" w:rsidRDefault="00B25ADE" w:rsidP="00B25ADE">
      <w:r w:rsidRPr="003E6529">
        <w:t xml:space="preserve">El </w:t>
      </w:r>
      <w:proofErr w:type="spellStart"/>
      <w:r w:rsidRPr="003E6529">
        <w:t>mindful</w:t>
      </w:r>
      <w:proofErr w:type="spellEnd"/>
      <w:r w:rsidRPr="003E6529">
        <w:t xml:space="preserve"> </w:t>
      </w:r>
      <w:proofErr w:type="spellStart"/>
      <w:r w:rsidRPr="003E6529">
        <w:t>eating</w:t>
      </w:r>
      <w:proofErr w:type="spellEnd"/>
      <w:r w:rsidRPr="003E6529">
        <w:t xml:space="preserve"> es más que una tendencia; es una herramienta poderosa para transformar la relación con la comida. En un mundo lleno de distracciones y disparadores emocionales, esta práctica puede marcar la diferencia entre comer con culpa y disfrutar de una alimentación equilibrada. Integrarla en nuestras vidas puede ser el primer paso hacia un manejo sostenible del peso y una mejor calidad de vida.</w:t>
      </w:r>
    </w:p>
    <w:p w14:paraId="6431ACF8" w14:textId="77777777" w:rsidR="00B25ADE" w:rsidRPr="00B25ADE" w:rsidRDefault="00000000" w:rsidP="00B25ADE">
      <w:pPr>
        <w:rPr>
          <w:lang w:val="en-US"/>
        </w:rPr>
      </w:pPr>
      <w:r>
        <w:rPr>
          <w:lang w:val="en-US"/>
        </w:rPr>
        <w:pict w14:anchorId="2C0E2F28">
          <v:rect id="_x0000_i1025" style="width:0;height:1.5pt" o:hralign="center" o:hrstd="t" o:hr="t" fillcolor="#a0a0a0" stroked="f"/>
        </w:pict>
      </w:r>
    </w:p>
    <w:p w14:paraId="60C585A0" w14:textId="77777777" w:rsidR="00B25ADE" w:rsidRPr="00B25ADE" w:rsidRDefault="00B25ADE" w:rsidP="00B25ADE">
      <w:pPr>
        <w:rPr>
          <w:lang w:val="en-US"/>
        </w:rPr>
      </w:pPr>
      <w:proofErr w:type="spellStart"/>
      <w:r w:rsidRPr="00B25ADE">
        <w:rPr>
          <w:b/>
          <w:bCs/>
          <w:lang w:val="en-US"/>
        </w:rPr>
        <w:t>Bibliografía</w:t>
      </w:r>
      <w:proofErr w:type="spellEnd"/>
      <w:r w:rsidRPr="00B25ADE">
        <w:rPr>
          <w:b/>
          <w:bCs/>
          <w:lang w:val="en-US"/>
        </w:rPr>
        <w:t>:</w:t>
      </w:r>
    </w:p>
    <w:p w14:paraId="14A43BAC" w14:textId="77777777" w:rsidR="00B25ADE" w:rsidRPr="00B25ADE" w:rsidRDefault="00B25ADE" w:rsidP="00B25ADE">
      <w:pPr>
        <w:numPr>
          <w:ilvl w:val="0"/>
          <w:numId w:val="3"/>
        </w:numPr>
        <w:rPr>
          <w:lang w:val="en-US"/>
        </w:rPr>
      </w:pPr>
      <w:r w:rsidRPr="00B25ADE">
        <w:rPr>
          <w:lang w:val="en-US"/>
        </w:rPr>
        <w:t xml:space="preserve">Monroe, J. T. (2015). Mindful Eating: Principles and Practice. </w:t>
      </w:r>
      <w:r w:rsidRPr="00B25ADE">
        <w:rPr>
          <w:i/>
          <w:iCs/>
          <w:lang w:val="en-US"/>
        </w:rPr>
        <w:t>American Journal of Lifestyle Medicine</w:t>
      </w:r>
      <w:r w:rsidRPr="00B25ADE">
        <w:rPr>
          <w:lang w:val="en-US"/>
        </w:rPr>
        <w:t>.</w:t>
      </w:r>
    </w:p>
    <w:p w14:paraId="7B91E237" w14:textId="77777777" w:rsidR="00B25ADE" w:rsidRPr="00B25ADE" w:rsidRDefault="00B25ADE" w:rsidP="00B25ADE">
      <w:pPr>
        <w:numPr>
          <w:ilvl w:val="0"/>
          <w:numId w:val="3"/>
        </w:numPr>
        <w:rPr>
          <w:lang w:val="en-US"/>
        </w:rPr>
      </w:pPr>
      <w:proofErr w:type="spellStart"/>
      <w:r w:rsidRPr="003E6529">
        <w:t>Jordan</w:t>
      </w:r>
      <w:proofErr w:type="spellEnd"/>
      <w:r w:rsidRPr="003E6529">
        <w:t xml:space="preserve">, C. H., et al. </w:t>
      </w:r>
      <w:r w:rsidRPr="00B25ADE">
        <w:rPr>
          <w:lang w:val="en-US"/>
        </w:rPr>
        <w:t xml:space="preserve">(2014). Mindful eating: Trait and state mindfulness predict healthier eating behavior. </w:t>
      </w:r>
      <w:r w:rsidRPr="00B25ADE">
        <w:rPr>
          <w:i/>
          <w:iCs/>
          <w:lang w:val="en-US"/>
        </w:rPr>
        <w:t>Personality and Individual Differences</w:t>
      </w:r>
      <w:r w:rsidRPr="00B25ADE">
        <w:rPr>
          <w:lang w:val="en-US"/>
        </w:rPr>
        <w:t>.</w:t>
      </w:r>
    </w:p>
    <w:p w14:paraId="26A042AE" w14:textId="77777777" w:rsidR="00B25ADE" w:rsidRPr="00B25ADE" w:rsidRDefault="00B25ADE" w:rsidP="00B25ADE">
      <w:pPr>
        <w:numPr>
          <w:ilvl w:val="0"/>
          <w:numId w:val="3"/>
        </w:numPr>
        <w:rPr>
          <w:lang w:val="en-US"/>
        </w:rPr>
      </w:pPr>
      <w:r w:rsidRPr="00B25ADE">
        <w:rPr>
          <w:lang w:val="en-US"/>
        </w:rPr>
        <w:t xml:space="preserve">Warren, J. M., Smith, N., &amp; Ashwell, M. (2017). A structured literature review on the role of mindfulness, mindful eating, and intuitive eating in changing eating </w:t>
      </w:r>
      <w:proofErr w:type="spellStart"/>
      <w:r w:rsidRPr="00B25ADE">
        <w:rPr>
          <w:lang w:val="en-US"/>
        </w:rPr>
        <w:t>behaviours</w:t>
      </w:r>
      <w:proofErr w:type="spellEnd"/>
      <w:r w:rsidRPr="00B25ADE">
        <w:rPr>
          <w:lang w:val="en-US"/>
        </w:rPr>
        <w:t xml:space="preserve">. </w:t>
      </w:r>
      <w:r w:rsidRPr="00B25ADE">
        <w:rPr>
          <w:i/>
          <w:iCs/>
          <w:lang w:val="en-US"/>
        </w:rPr>
        <w:t>Nutrition Research Reviews</w:t>
      </w:r>
      <w:r w:rsidRPr="00B25ADE">
        <w:rPr>
          <w:lang w:val="en-US"/>
        </w:rPr>
        <w:t>.</w:t>
      </w:r>
    </w:p>
    <w:p w14:paraId="576B1836" w14:textId="77777777" w:rsidR="00F67808" w:rsidRDefault="00F67808"/>
    <w:sectPr w:rsidR="00F67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E6B87"/>
    <w:multiLevelType w:val="multilevel"/>
    <w:tmpl w:val="C232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21D26"/>
    <w:multiLevelType w:val="multilevel"/>
    <w:tmpl w:val="CC4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55CD0"/>
    <w:multiLevelType w:val="multilevel"/>
    <w:tmpl w:val="BEA6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492950">
    <w:abstractNumId w:val="2"/>
  </w:num>
  <w:num w:numId="2" w16cid:durableId="480733477">
    <w:abstractNumId w:val="0"/>
  </w:num>
  <w:num w:numId="3" w16cid:durableId="1038045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2"/>
    <w:rsid w:val="002609E1"/>
    <w:rsid w:val="003E6529"/>
    <w:rsid w:val="008C2A52"/>
    <w:rsid w:val="00B25ADE"/>
    <w:rsid w:val="00DD3C4A"/>
    <w:rsid w:val="00EB1ECF"/>
    <w:rsid w:val="00F6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7FB5"/>
  <w15:chartTrackingRefBased/>
  <w15:docId w15:val="{73E6F67B-3C0E-4319-8879-3731F80F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8C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52"/>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8C2A52"/>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8C2A52"/>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8C2A52"/>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8C2A52"/>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8C2A52"/>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8C2A52"/>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8C2A52"/>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8C2A52"/>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8C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52"/>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8C2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52"/>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8C2A52"/>
    <w:pPr>
      <w:spacing w:before="160"/>
      <w:jc w:val="center"/>
    </w:pPr>
    <w:rPr>
      <w:i/>
      <w:iCs/>
      <w:color w:val="404040" w:themeColor="text1" w:themeTint="BF"/>
    </w:rPr>
  </w:style>
  <w:style w:type="character" w:customStyle="1" w:styleId="QuoteChar">
    <w:name w:val="Quote Char"/>
    <w:basedOn w:val="DefaultParagraphFont"/>
    <w:link w:val="Quote"/>
    <w:uiPriority w:val="29"/>
    <w:rsid w:val="008C2A52"/>
    <w:rPr>
      <w:i/>
      <w:iCs/>
      <w:color w:val="404040" w:themeColor="text1" w:themeTint="BF"/>
      <w:lang w:val="es-AR"/>
    </w:rPr>
  </w:style>
  <w:style w:type="paragraph" w:styleId="ListParagraph">
    <w:name w:val="List Paragraph"/>
    <w:basedOn w:val="Normal"/>
    <w:uiPriority w:val="34"/>
    <w:qFormat/>
    <w:rsid w:val="008C2A52"/>
    <w:pPr>
      <w:ind w:left="720"/>
      <w:contextualSpacing/>
    </w:pPr>
  </w:style>
  <w:style w:type="character" w:styleId="IntenseEmphasis">
    <w:name w:val="Intense Emphasis"/>
    <w:basedOn w:val="DefaultParagraphFont"/>
    <w:uiPriority w:val="21"/>
    <w:qFormat/>
    <w:rsid w:val="008C2A52"/>
    <w:rPr>
      <w:i/>
      <w:iCs/>
      <w:color w:val="0F4761" w:themeColor="accent1" w:themeShade="BF"/>
    </w:rPr>
  </w:style>
  <w:style w:type="paragraph" w:styleId="IntenseQuote">
    <w:name w:val="Intense Quote"/>
    <w:basedOn w:val="Normal"/>
    <w:next w:val="Normal"/>
    <w:link w:val="IntenseQuoteChar"/>
    <w:uiPriority w:val="30"/>
    <w:qFormat/>
    <w:rsid w:val="008C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52"/>
    <w:rPr>
      <w:i/>
      <w:iCs/>
      <w:color w:val="0F4761" w:themeColor="accent1" w:themeShade="BF"/>
      <w:lang w:val="es-AR"/>
    </w:rPr>
  </w:style>
  <w:style w:type="character" w:styleId="IntenseReference">
    <w:name w:val="Intense Reference"/>
    <w:basedOn w:val="DefaultParagraphFont"/>
    <w:uiPriority w:val="32"/>
    <w:qFormat/>
    <w:rsid w:val="008C2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375956">
      <w:bodyDiv w:val="1"/>
      <w:marLeft w:val="0"/>
      <w:marRight w:val="0"/>
      <w:marTop w:val="0"/>
      <w:marBottom w:val="0"/>
      <w:divBdr>
        <w:top w:val="none" w:sz="0" w:space="0" w:color="auto"/>
        <w:left w:val="none" w:sz="0" w:space="0" w:color="auto"/>
        <w:bottom w:val="none" w:sz="0" w:space="0" w:color="auto"/>
        <w:right w:val="none" w:sz="0" w:space="0" w:color="auto"/>
      </w:divBdr>
    </w:div>
    <w:div w:id="19126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pabloenzenhofer@gmail.com</dc:creator>
  <cp:keywords/>
  <dc:description/>
  <cp:lastModifiedBy>pabloenzenhofer@gmail.com</cp:lastModifiedBy>
  <cp:revision>4</cp:revision>
  <dcterms:created xsi:type="dcterms:W3CDTF">2024-12-27T22:02:00Z</dcterms:created>
  <dcterms:modified xsi:type="dcterms:W3CDTF">2024-12-28T13:13:00Z</dcterms:modified>
</cp:coreProperties>
</file>