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Innova</w:t>
        <w:br w:type="textWrapping"/>
        <w:t xml:space="preserve">Septiembre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20"/>
          <w:szCs w:val="120"/>
          <w:u w:val="single"/>
        </w:rPr>
      </w:pPr>
      <w:bookmarkStart w:colFirst="0" w:colLast="0" w:name="_365wts85rp8l" w:id="0"/>
      <w:bookmarkEnd w:id="0"/>
      <w:r w:rsidDel="00000000" w:rsidR="00000000" w:rsidRPr="00000000">
        <w:rPr>
          <w:sz w:val="120"/>
          <w:szCs w:val="120"/>
          <w:u w:val="single"/>
          <w:rtl w:val="0"/>
        </w:rPr>
        <w:t xml:space="preserve">ECOTERMINAL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i w:val="1"/>
          <w:sz w:val="48"/>
          <w:szCs w:val="48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sz w:val="48"/>
          <w:szCs w:val="48"/>
          <w:rtl w:val="0"/>
        </w:rPr>
        <w:t xml:space="preserve">Jugar</w:t>
      </w:r>
      <w:r w:rsidDel="00000000" w:rsidR="00000000" w:rsidRPr="00000000">
        <w:rPr>
          <w:rFonts w:ascii="Droid Serif" w:cs="Droid Serif" w:eastAsia="Droid Serif" w:hAnsi="Droid Serif"/>
          <w:i w:val="1"/>
          <w:sz w:val="48"/>
          <w:szCs w:val="48"/>
          <w:rtl w:val="0"/>
        </w:rPr>
        <w:t xml:space="preserve">, 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48"/>
          <w:szCs w:val="48"/>
          <w:rtl w:val="0"/>
        </w:rPr>
        <w:t xml:space="preserve">Aprender </w:t>
      </w:r>
      <w:r w:rsidDel="00000000" w:rsidR="00000000" w:rsidRPr="00000000">
        <w:rPr>
          <w:rFonts w:ascii="Droid Serif" w:cs="Droid Serif" w:eastAsia="Droid Serif" w:hAnsi="Droid Serif"/>
          <w:i w:val="1"/>
          <w:sz w:val="48"/>
          <w:szCs w:val="48"/>
          <w:rtl w:val="0"/>
        </w:rPr>
        <w:t xml:space="preserve">y 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sz w:val="48"/>
          <w:szCs w:val="48"/>
          <w:rtl w:val="0"/>
        </w:rPr>
        <w:t xml:space="preserve">Ayudar </w:t>
      </w:r>
      <w:r w:rsidDel="00000000" w:rsidR="00000000" w:rsidRPr="00000000">
        <w:rPr>
          <w:rFonts w:ascii="Droid Serif" w:cs="Droid Serif" w:eastAsia="Droid Serif" w:hAnsi="Droid Serif"/>
          <w:i w:val="1"/>
          <w:sz w:val="48"/>
          <w:szCs w:val="48"/>
          <w:rtl w:val="0"/>
        </w:rPr>
        <w:t xml:space="preserve">a la limpieza de tu entorno escolar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b w:val="1"/>
          <w:i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sz w:val="36"/>
          <w:szCs w:val="36"/>
          <w:rtl w:val="0"/>
        </w:rPr>
        <w:t xml:space="preserve">Informe complementario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erif" w:cs="Droid Serif" w:eastAsia="Droid Serif" w:hAnsi="Droid Serif"/>
          <w:b w:val="1"/>
          <w:i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sz w:val="36"/>
          <w:szCs w:val="36"/>
          <w:rtl w:val="0"/>
        </w:rPr>
        <w:t xml:space="preserve">Presupuesto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Droid Serif" w:cs="Droid Serif" w:eastAsia="Droid Serif" w:hAnsi="Droid Seri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Droid Serif" w:cs="Droid Serif" w:eastAsia="Droid Serif" w:hAnsi="Droid Serif"/>
          <w:b w:val="1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Presupuesto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5400"/>
        <w:gridCol w:w="1350"/>
        <w:gridCol w:w="1245"/>
        <w:gridCol w:w="1290"/>
        <w:tblGridChange w:id="0">
          <w:tblGrid>
            <w:gridCol w:w="795"/>
            <w:gridCol w:w="5400"/>
            <w:gridCol w:w="1350"/>
            <w:gridCol w:w="1245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24"/>
                <w:szCs w:val="24"/>
                <w:rtl w:val="0"/>
              </w:rPr>
              <w:t xml:space="preserve">Subtotal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Placa mdf 18mm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1426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Tirador para mueble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96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Sensor ultrasónico Hc-sr04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Arduino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Tira led colores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Bisagra 35mm codo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Cerradura de cajón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Tornillos 4x50 100 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Tornillos 3x15 100 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Parlantes para PC 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Esmalte sintético 1L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Fondo blanco base para madera 1L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Kit pincel y rodillo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Monitor LCD 19’’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1600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Netbook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line="360" w:lineRule="auto"/>
              <w:jc w:val="both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7295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