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x61ib15wpuu" w:id="0"/>
      <w:bookmarkEnd w:id="0"/>
      <w:r w:rsidDel="00000000" w:rsidR="00000000" w:rsidRPr="00000000">
        <w:rPr>
          <w:rtl w:val="0"/>
        </w:rPr>
        <w:t xml:space="preserve">SPI</w:t>
      </w:r>
    </w:p>
    <w:p w:rsidR="00000000" w:rsidDel="00000000" w:rsidP="00000000" w:rsidRDefault="00000000" w:rsidRPr="00000000" w14:paraId="00000002">
      <w:pPr>
        <w:pageBreakBefore w:val="0"/>
        <w:rPr/>
      </w:pPr>
      <w:r w:rsidDel="00000000" w:rsidR="00000000" w:rsidRPr="00000000">
        <w:rPr/>
        <w:drawing>
          <wp:inline distB="114300" distT="114300" distL="114300" distR="114300">
            <wp:extent cx="47625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color w:val="222222"/>
          <w:sz w:val="26"/>
          <w:szCs w:val="26"/>
          <w:highlight w:val="white"/>
        </w:rPr>
      </w:pPr>
      <w:r w:rsidDel="00000000" w:rsidR="00000000" w:rsidRPr="00000000">
        <w:rPr>
          <w:rFonts w:ascii="Open Sans" w:cs="Open Sans" w:eastAsia="Open Sans" w:hAnsi="Open Sans"/>
          <w:color w:val="222222"/>
          <w:sz w:val="26"/>
          <w:szCs w:val="26"/>
          <w:highlight w:val="white"/>
          <w:rtl w:val="0"/>
        </w:rPr>
        <w:t xml:space="preserve">El SPI es un protocolo síncrono que trabaja en modo full duplex para recibir y transmitir información, permitiendo que dos dispositivos pueden comunicarse entre sí al mismo tiempo utilizando canales diferentes o líneas diferentes en el mismo cable. </w:t>
      </w:r>
    </w:p>
    <w:p w:rsidR="00000000" w:rsidDel="00000000" w:rsidP="00000000" w:rsidRDefault="00000000" w:rsidRPr="00000000" w14:paraId="00000004">
      <w:pPr>
        <w:pageBreakBefore w:val="0"/>
        <w:rPr>
          <w:rFonts w:ascii="Open Sans" w:cs="Open Sans" w:eastAsia="Open Sans" w:hAnsi="Open Sans"/>
          <w:color w:val="222222"/>
          <w:sz w:val="26"/>
          <w:szCs w:val="26"/>
          <w:highlight w:val="white"/>
        </w:rPr>
      </w:pPr>
      <w:r w:rsidDel="00000000" w:rsidR="00000000" w:rsidRPr="00000000">
        <w:rPr>
          <w:rFonts w:ascii="Open Sans" w:cs="Open Sans" w:eastAsia="Open Sans" w:hAnsi="Open Sans"/>
          <w:color w:val="222222"/>
          <w:sz w:val="26"/>
          <w:szCs w:val="26"/>
          <w:highlight w:val="white"/>
          <w:rtl w:val="0"/>
        </w:rPr>
        <w:t xml:space="preserve">Al ser un protocolo síncrono el sistema cuenta con una línea adicional a la de datos encarga de llevar el proceso de sincronismo</w:t>
      </w:r>
    </w:p>
    <w:p w:rsidR="00000000" w:rsidDel="00000000" w:rsidP="00000000" w:rsidRDefault="00000000" w:rsidRPr="00000000" w14:paraId="00000005">
      <w:pPr>
        <w:pageBreakBefore w:val="0"/>
        <w:jc w:val="both"/>
        <w:rPr>
          <w:rFonts w:ascii="Open Sans" w:cs="Open Sans" w:eastAsia="Open Sans" w:hAnsi="Open Sans"/>
          <w:color w:val="222222"/>
          <w:sz w:val="26"/>
          <w:szCs w:val="26"/>
          <w:highlight w:val="white"/>
        </w:rPr>
      </w:pPr>
      <w:r w:rsidDel="00000000" w:rsidR="00000000" w:rsidRPr="00000000">
        <w:rPr>
          <w:rtl w:val="0"/>
        </w:rPr>
      </w:r>
    </w:p>
    <w:p w:rsidR="00000000" w:rsidDel="00000000" w:rsidP="00000000" w:rsidRDefault="00000000" w:rsidRPr="00000000" w14:paraId="00000006">
      <w:pPr>
        <w:pageBreakBefore w:val="0"/>
        <w:shd w:fill="ffffff" w:val="clear"/>
        <w:spacing w:after="400" w:line="332.30769230769226" w:lineRule="auto"/>
        <w:jc w:val="both"/>
        <w:rPr>
          <w:rFonts w:ascii="Open Sans" w:cs="Open Sans" w:eastAsia="Open Sans" w:hAnsi="Open Sans"/>
          <w:color w:val="222222"/>
          <w:sz w:val="26"/>
          <w:szCs w:val="26"/>
          <w:highlight w:val="white"/>
        </w:rPr>
      </w:pPr>
      <w:r w:rsidDel="00000000" w:rsidR="00000000" w:rsidRPr="00000000">
        <w:rPr>
          <w:rFonts w:ascii="Open Sans" w:cs="Open Sans" w:eastAsia="Open Sans" w:hAnsi="Open Sans"/>
          <w:color w:val="222222"/>
          <w:sz w:val="26"/>
          <w:szCs w:val="26"/>
          <w:highlight w:val="white"/>
          <w:rtl w:val="0"/>
        </w:rPr>
        <w:t xml:space="preserve">Existen cuatro líneas lógicas encargadas de realizar todo el proceso:</w:t>
      </w:r>
    </w:p>
    <w:p w:rsidR="00000000" w:rsidDel="00000000" w:rsidP="00000000" w:rsidRDefault="00000000" w:rsidRPr="00000000" w14:paraId="00000007">
      <w:pPr>
        <w:pageBreakBefore w:val="0"/>
        <w:numPr>
          <w:ilvl w:val="0"/>
          <w:numId w:val="2"/>
        </w:numPr>
        <w:shd w:fill="ffffff" w:val="clear"/>
        <w:spacing w:after="0" w:afterAutospacing="0" w:before="260" w:line="304.6153846153846" w:lineRule="auto"/>
        <w:ind w:left="1040" w:hanging="360"/>
        <w:rPr>
          <w:highlight w:val="white"/>
        </w:rPr>
      </w:pPr>
      <w:r w:rsidDel="00000000" w:rsidR="00000000" w:rsidRPr="00000000">
        <w:rPr>
          <w:rFonts w:ascii="Open Sans" w:cs="Open Sans" w:eastAsia="Open Sans" w:hAnsi="Open Sans"/>
          <w:b w:val="1"/>
          <w:color w:val="222222"/>
          <w:sz w:val="26"/>
          <w:szCs w:val="26"/>
          <w:highlight w:val="white"/>
          <w:rtl w:val="0"/>
        </w:rPr>
        <w:t xml:space="preserve">MOSI (Master Out Slave In):</w:t>
      </w:r>
      <w:r w:rsidDel="00000000" w:rsidR="00000000" w:rsidRPr="00000000">
        <w:rPr>
          <w:rFonts w:ascii="Open Sans" w:cs="Open Sans" w:eastAsia="Open Sans" w:hAnsi="Open Sans"/>
          <w:color w:val="222222"/>
          <w:sz w:val="26"/>
          <w:szCs w:val="26"/>
          <w:highlight w:val="white"/>
          <w:rtl w:val="0"/>
        </w:rPr>
        <w:t xml:space="preserve">. Línea utilizada para llevar los bits que provienen del maestro hacia el esclavo.</w:t>
      </w:r>
    </w:p>
    <w:p w:rsidR="00000000" w:rsidDel="00000000" w:rsidP="00000000" w:rsidRDefault="00000000" w:rsidRPr="00000000" w14:paraId="00000008">
      <w:pPr>
        <w:pageBreakBefore w:val="0"/>
        <w:numPr>
          <w:ilvl w:val="0"/>
          <w:numId w:val="2"/>
        </w:numPr>
        <w:shd w:fill="ffffff" w:val="clear"/>
        <w:spacing w:after="0" w:afterAutospacing="0" w:before="0" w:beforeAutospacing="0" w:line="304.6153846153846" w:lineRule="auto"/>
        <w:ind w:left="1040" w:hanging="360"/>
        <w:rPr>
          <w:highlight w:val="white"/>
        </w:rPr>
      </w:pPr>
      <w:r w:rsidDel="00000000" w:rsidR="00000000" w:rsidRPr="00000000">
        <w:rPr>
          <w:rFonts w:ascii="Open Sans" w:cs="Open Sans" w:eastAsia="Open Sans" w:hAnsi="Open Sans"/>
          <w:b w:val="1"/>
          <w:color w:val="222222"/>
          <w:sz w:val="26"/>
          <w:szCs w:val="26"/>
          <w:highlight w:val="white"/>
          <w:rtl w:val="0"/>
        </w:rPr>
        <w:t xml:space="preserve">MISO (Master In Slave Out):</w:t>
      </w:r>
      <w:r w:rsidDel="00000000" w:rsidR="00000000" w:rsidRPr="00000000">
        <w:rPr>
          <w:rFonts w:ascii="Open Sans" w:cs="Open Sans" w:eastAsia="Open Sans" w:hAnsi="Open Sans"/>
          <w:color w:val="222222"/>
          <w:sz w:val="26"/>
          <w:szCs w:val="26"/>
          <w:highlight w:val="white"/>
          <w:rtl w:val="0"/>
        </w:rPr>
        <w:t xml:space="preserve">. Línea utilizada para llevar los bits que provienen del esclavo hacia el maestro.</w:t>
      </w:r>
    </w:p>
    <w:p w:rsidR="00000000" w:rsidDel="00000000" w:rsidP="00000000" w:rsidRDefault="00000000" w:rsidRPr="00000000" w14:paraId="00000009">
      <w:pPr>
        <w:pageBreakBefore w:val="0"/>
        <w:numPr>
          <w:ilvl w:val="0"/>
          <w:numId w:val="2"/>
        </w:numPr>
        <w:shd w:fill="ffffff" w:val="clear"/>
        <w:spacing w:after="0" w:afterAutospacing="0" w:before="0" w:beforeAutospacing="0" w:line="304.6153846153846" w:lineRule="auto"/>
        <w:ind w:left="1040" w:hanging="360"/>
        <w:rPr>
          <w:highlight w:val="white"/>
        </w:rPr>
      </w:pPr>
      <w:r w:rsidDel="00000000" w:rsidR="00000000" w:rsidRPr="00000000">
        <w:rPr>
          <w:rFonts w:ascii="Open Sans" w:cs="Open Sans" w:eastAsia="Open Sans" w:hAnsi="Open Sans"/>
          <w:b w:val="1"/>
          <w:color w:val="222222"/>
          <w:sz w:val="26"/>
          <w:szCs w:val="26"/>
          <w:highlight w:val="white"/>
          <w:rtl w:val="0"/>
        </w:rPr>
        <w:t xml:space="preserve">CLK (Clock):</w:t>
      </w:r>
      <w:r w:rsidDel="00000000" w:rsidR="00000000" w:rsidRPr="00000000">
        <w:rPr>
          <w:rFonts w:ascii="Open Sans" w:cs="Open Sans" w:eastAsia="Open Sans" w:hAnsi="Open Sans"/>
          <w:color w:val="222222"/>
          <w:sz w:val="26"/>
          <w:szCs w:val="26"/>
          <w:highlight w:val="white"/>
          <w:rtl w:val="0"/>
        </w:rPr>
        <w:t xml:space="preserve">. Línea proveniente del maestro encarga de enviar la señal de reloj para sincronizar los dispositivos.</w:t>
      </w:r>
    </w:p>
    <w:p w:rsidR="00000000" w:rsidDel="00000000" w:rsidP="00000000" w:rsidRDefault="00000000" w:rsidRPr="00000000" w14:paraId="0000000A">
      <w:pPr>
        <w:pageBreakBefore w:val="0"/>
        <w:numPr>
          <w:ilvl w:val="0"/>
          <w:numId w:val="2"/>
        </w:numPr>
        <w:shd w:fill="ffffff" w:val="clear"/>
        <w:spacing w:after="400" w:before="0" w:beforeAutospacing="0" w:line="304.6153846153846" w:lineRule="auto"/>
        <w:ind w:left="1040" w:hanging="360"/>
        <w:rPr>
          <w:highlight w:val="white"/>
        </w:rPr>
      </w:pPr>
      <w:r w:rsidDel="00000000" w:rsidR="00000000" w:rsidRPr="00000000">
        <w:rPr>
          <w:rFonts w:ascii="Open Sans" w:cs="Open Sans" w:eastAsia="Open Sans" w:hAnsi="Open Sans"/>
          <w:b w:val="1"/>
          <w:color w:val="222222"/>
          <w:sz w:val="26"/>
          <w:szCs w:val="26"/>
          <w:highlight w:val="white"/>
          <w:rtl w:val="0"/>
        </w:rPr>
        <w:t xml:space="preserve">SS (Slave Select):</w:t>
      </w:r>
      <w:r w:rsidDel="00000000" w:rsidR="00000000" w:rsidRPr="00000000">
        <w:rPr>
          <w:rFonts w:ascii="Open Sans" w:cs="Open Sans" w:eastAsia="Open Sans" w:hAnsi="Open Sans"/>
          <w:color w:val="222222"/>
          <w:sz w:val="26"/>
          <w:szCs w:val="26"/>
          <w:highlight w:val="white"/>
          <w:rtl w:val="0"/>
        </w:rPr>
        <w:t xml:space="preserve">. Línea encargada de seleccionar y a su vez, habilitar un esclavo (ya que en este protocolo se define únicamente un maestro y varios esclavos</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rFonts w:ascii="Open Sans" w:cs="Open Sans" w:eastAsia="Open Sans" w:hAnsi="Open Sans"/>
          <w:color w:val="444444"/>
          <w:sz w:val="21"/>
          <w:szCs w:val="21"/>
          <w:highlight w:val="white"/>
        </w:rPr>
      </w:pPr>
      <w:r w:rsidDel="00000000" w:rsidR="00000000" w:rsidRPr="00000000">
        <w:rPr>
          <w:rFonts w:ascii="Open Sans" w:cs="Open Sans" w:eastAsia="Open Sans" w:hAnsi="Open Sans"/>
          <w:color w:val="444444"/>
          <w:sz w:val="21"/>
          <w:szCs w:val="21"/>
          <w:highlight w:val="white"/>
          <w:rtl w:val="0"/>
        </w:rPr>
        <w:t xml:space="preserve">El funcionamiento para un envío de un Master es el siguiente:</w:t>
      </w:r>
    </w:p>
    <w:p w:rsidR="00000000" w:rsidDel="00000000" w:rsidP="00000000" w:rsidRDefault="00000000" w:rsidRPr="00000000" w14:paraId="0000000C">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highlight w:val="white"/>
        </w:rPr>
      </w:pPr>
      <w:r w:rsidDel="00000000" w:rsidR="00000000" w:rsidRPr="00000000">
        <w:rPr>
          <w:rFonts w:ascii="Open Sans" w:cs="Open Sans" w:eastAsia="Open Sans" w:hAnsi="Open Sans"/>
          <w:color w:val="444444"/>
          <w:sz w:val="21"/>
          <w:szCs w:val="21"/>
          <w:highlight w:val="white"/>
          <w:rtl w:val="0"/>
        </w:rPr>
        <w:t xml:space="preserve">Se habilita el chip al que hay que enviar la información mediante el SS (Opcional).</w:t>
      </w:r>
    </w:p>
    <w:p w:rsidR="00000000" w:rsidDel="00000000" w:rsidP="00000000" w:rsidRDefault="00000000" w:rsidRPr="00000000" w14:paraId="0000000D">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highlight w:val="white"/>
        </w:rPr>
      </w:pPr>
      <w:r w:rsidDel="00000000" w:rsidR="00000000" w:rsidRPr="00000000">
        <w:rPr>
          <w:rFonts w:ascii="Open Sans" w:cs="Open Sans" w:eastAsia="Open Sans" w:hAnsi="Open Sans"/>
          <w:color w:val="444444"/>
          <w:sz w:val="21"/>
          <w:szCs w:val="21"/>
          <w:highlight w:val="white"/>
          <w:rtl w:val="0"/>
        </w:rPr>
        <w:t xml:space="preserve">Se carga en el buffer de salida el byte a enviar.</w:t>
      </w:r>
    </w:p>
    <w:p w:rsidR="00000000" w:rsidDel="00000000" w:rsidP="00000000" w:rsidRDefault="00000000" w:rsidRPr="00000000" w14:paraId="0000000E">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highlight w:val="white"/>
        </w:rPr>
      </w:pPr>
      <w:r w:rsidDel="00000000" w:rsidR="00000000" w:rsidRPr="00000000">
        <w:rPr>
          <w:rFonts w:ascii="Open Sans" w:cs="Open Sans" w:eastAsia="Open Sans" w:hAnsi="Open Sans"/>
          <w:color w:val="444444"/>
          <w:sz w:val="21"/>
          <w:szCs w:val="21"/>
          <w:highlight w:val="white"/>
          <w:rtl w:val="0"/>
        </w:rPr>
        <w:t xml:space="preserve">La línea de Clock empieza a generar la señal cuadrada donde normalmente por cada flanco de bajada se pone un bit en MOSI.</w:t>
      </w:r>
    </w:p>
    <w:p w:rsidR="00000000" w:rsidDel="00000000" w:rsidP="00000000" w:rsidRDefault="00000000" w:rsidRPr="00000000" w14:paraId="0000000F">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420" w:line="411.42960000000005" w:lineRule="auto"/>
        <w:ind w:left="720" w:hanging="360"/>
        <w:rPr>
          <w:highlight w:val="white"/>
        </w:rPr>
      </w:pPr>
      <w:r w:rsidDel="00000000" w:rsidR="00000000" w:rsidRPr="00000000">
        <w:rPr>
          <w:rFonts w:ascii="Open Sans" w:cs="Open Sans" w:eastAsia="Open Sans" w:hAnsi="Open Sans"/>
          <w:color w:val="444444"/>
          <w:sz w:val="21"/>
          <w:szCs w:val="21"/>
          <w:highlight w:val="white"/>
          <w:rtl w:val="0"/>
        </w:rPr>
        <w:t xml:space="preserve">El receptor normalmente en cada flanco de subida captura el bit de la linea MISO y lo incorpora en el buffer.</w:t>
      </w:r>
    </w:p>
    <w:p w:rsidR="00000000" w:rsidDel="00000000" w:rsidP="00000000" w:rsidRDefault="00000000" w:rsidRPr="00000000" w14:paraId="00000010">
      <w:pPr>
        <w:pageBreakBefore w:val="0"/>
        <w:rPr>
          <w:rFonts w:ascii="Open Sans" w:cs="Open Sans" w:eastAsia="Open Sans" w:hAnsi="Open Sans"/>
          <w:color w:val="222222"/>
          <w:sz w:val="26"/>
          <w:szCs w:val="26"/>
          <w:highlight w:val="white"/>
        </w:rPr>
      </w:pPr>
      <w:r w:rsidDel="00000000" w:rsidR="00000000" w:rsidRPr="00000000">
        <w:rPr>
          <w:rFonts w:ascii="Open Sans" w:cs="Open Sans" w:eastAsia="Open Sans" w:hAnsi="Open Sans"/>
          <w:color w:val="222222"/>
          <w:sz w:val="26"/>
          <w:szCs w:val="26"/>
          <w:highlight w:val="white"/>
          <w:rtl w:val="0"/>
        </w:rPr>
        <w:t xml:space="preserve">Remark: The signal NSS must be LOW to be able to send several bytes in one data stream. To send more than one data stream NSS must be set HIGH between the data streams.  </w:t>
      </w:r>
    </w:p>
    <w:p w:rsidR="00000000" w:rsidDel="00000000" w:rsidP="00000000" w:rsidRDefault="00000000" w:rsidRPr="00000000" w14:paraId="00000011">
      <w:pPr>
        <w:pageBreakBefore w:val="0"/>
        <w:rPr>
          <w:rFonts w:ascii="Open Sans" w:cs="Open Sans" w:eastAsia="Open Sans" w:hAnsi="Open Sans"/>
          <w:color w:val="222222"/>
          <w:sz w:val="26"/>
          <w:szCs w:val="26"/>
          <w:highlight w:val="white"/>
        </w:rPr>
      </w:pPr>
      <w:r w:rsidDel="00000000" w:rsidR="00000000" w:rsidRPr="00000000">
        <w:rPr>
          <w:rtl w:val="0"/>
        </w:rPr>
      </w:r>
    </w:p>
    <w:p w:rsidR="00000000" w:rsidDel="00000000" w:rsidP="00000000" w:rsidRDefault="00000000" w:rsidRPr="00000000" w14:paraId="00000012">
      <w:pPr>
        <w:pageBreakBefore w:val="0"/>
        <w:rPr>
          <w:rFonts w:ascii="Open Sans" w:cs="Open Sans" w:eastAsia="Open Sans" w:hAnsi="Open Sans"/>
          <w:color w:val="222222"/>
          <w:sz w:val="26"/>
          <w:szCs w:val="26"/>
          <w:highlight w:val="white"/>
        </w:rPr>
      </w:pPr>
      <w:r w:rsidDel="00000000" w:rsidR="00000000" w:rsidRPr="00000000">
        <w:rPr>
          <w:rFonts w:ascii="Open Sans" w:cs="Open Sans" w:eastAsia="Open Sans" w:hAnsi="Open Sans"/>
          <w:color w:val="222222"/>
          <w:sz w:val="26"/>
          <w:szCs w:val="26"/>
          <w:highlight w:val="white"/>
          <w:rtl w:val="0"/>
        </w:rPr>
        <w:t xml:space="preserve">Boot from SPI flash connected to the SSP0</w:t>
      </w:r>
    </w:p>
    <w:p w:rsidR="00000000" w:rsidDel="00000000" w:rsidP="00000000" w:rsidRDefault="00000000" w:rsidRPr="00000000" w14:paraId="00000013">
      <w:pPr>
        <w:pageBreakBefore w:val="0"/>
        <w:rPr>
          <w:rFonts w:ascii="Open Sans" w:cs="Open Sans" w:eastAsia="Open Sans" w:hAnsi="Open Sans"/>
          <w:color w:val="222222"/>
          <w:sz w:val="26"/>
          <w:szCs w:val="26"/>
          <w:highlight w:val="white"/>
        </w:rPr>
      </w:pPr>
      <w:r w:rsidDel="00000000" w:rsidR="00000000" w:rsidRPr="00000000">
        <w:rPr>
          <w:rFonts w:ascii="Open Sans" w:cs="Open Sans" w:eastAsia="Open Sans" w:hAnsi="Open Sans"/>
          <w:color w:val="222222"/>
          <w:sz w:val="26"/>
          <w:szCs w:val="26"/>
          <w:highlight w:val="white"/>
          <w:rtl w:val="0"/>
        </w:rPr>
        <w:t xml:space="preserve">interface on P3_3 (function SSP0_SCK), P3_6</w:t>
      </w:r>
    </w:p>
    <w:p w:rsidR="00000000" w:rsidDel="00000000" w:rsidP="00000000" w:rsidRDefault="00000000" w:rsidRPr="00000000" w14:paraId="00000014">
      <w:pPr>
        <w:pageBreakBefore w:val="0"/>
        <w:rPr>
          <w:rFonts w:ascii="Open Sans" w:cs="Open Sans" w:eastAsia="Open Sans" w:hAnsi="Open Sans"/>
          <w:color w:val="222222"/>
          <w:sz w:val="26"/>
          <w:szCs w:val="26"/>
          <w:highlight w:val="white"/>
        </w:rPr>
      </w:pPr>
      <w:r w:rsidDel="00000000" w:rsidR="00000000" w:rsidRPr="00000000">
        <w:rPr>
          <w:rFonts w:ascii="Open Sans" w:cs="Open Sans" w:eastAsia="Open Sans" w:hAnsi="Open Sans"/>
          <w:color w:val="222222"/>
          <w:sz w:val="26"/>
          <w:szCs w:val="26"/>
          <w:highlight w:val="white"/>
          <w:rtl w:val="0"/>
        </w:rPr>
        <w:t xml:space="preserve">(function SSP0_SSEL), P3_7 (function</w:t>
      </w:r>
    </w:p>
    <w:p w:rsidR="00000000" w:rsidDel="00000000" w:rsidP="00000000" w:rsidRDefault="00000000" w:rsidRPr="00000000" w14:paraId="00000015">
      <w:pPr>
        <w:pageBreakBefore w:val="0"/>
        <w:rPr>
          <w:rFonts w:ascii="Open Sans" w:cs="Open Sans" w:eastAsia="Open Sans" w:hAnsi="Open Sans"/>
          <w:color w:val="222222"/>
          <w:sz w:val="26"/>
          <w:szCs w:val="26"/>
          <w:highlight w:val="white"/>
        </w:rPr>
      </w:pPr>
      <w:r w:rsidDel="00000000" w:rsidR="00000000" w:rsidRPr="00000000">
        <w:rPr>
          <w:rFonts w:ascii="Open Sans" w:cs="Open Sans" w:eastAsia="Open Sans" w:hAnsi="Open Sans"/>
          <w:color w:val="222222"/>
          <w:sz w:val="26"/>
          <w:szCs w:val="26"/>
          <w:highlight w:val="white"/>
          <w:rtl w:val="0"/>
        </w:rPr>
        <w:t xml:space="preserve">SSP0_MSIO), and P3_8 (function SSP0_MOSI)</w:t>
      </w:r>
    </w:p>
    <w:p w:rsidR="00000000" w:rsidDel="00000000" w:rsidP="00000000" w:rsidRDefault="00000000" w:rsidRPr="00000000" w14:paraId="00000016">
      <w:pPr>
        <w:pageBreakBefore w:val="0"/>
        <w:rPr>
          <w:rFonts w:ascii="Open Sans" w:cs="Open Sans" w:eastAsia="Open Sans" w:hAnsi="Open Sans"/>
          <w:color w:val="222222"/>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