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Informe preliminar de Sweet Crush</w:t>
      </w:r>
    </w:p>
    <w:p w:rsidR="00000000" w:rsidDel="00000000" w:rsidP="00000000" w:rsidRDefault="00000000" w:rsidRPr="00000000" w14:paraId="00000002">
      <w:pPr>
        <w:rPr/>
      </w:pPr>
      <w:r w:rsidDel="00000000" w:rsidR="00000000" w:rsidRPr="00000000">
        <w:rPr>
          <w:rtl w:val="0"/>
        </w:rPr>
        <w:t xml:space="preserve">Universidad de Antioquia - Facultad de Ingeniería</w:t>
        <w:br w:type="textWrapping"/>
        <w:t xml:space="preserve">Informática II -Semestre 2026 2 -Desafío I</w:t>
      </w:r>
    </w:p>
    <w:p w:rsidR="00000000" w:rsidDel="00000000" w:rsidP="00000000" w:rsidRDefault="00000000" w:rsidRPr="00000000" w14:paraId="00000003">
      <w:pPr>
        <w:rPr/>
      </w:pPr>
      <w:r w:rsidDel="00000000" w:rsidR="00000000" w:rsidRPr="00000000">
        <w:rPr>
          <w:b w:val="1"/>
          <w:bCs w:val="1"/>
          <w:rtl w:val="0"/>
        </w:rPr>
        <w:t xml:space="preserve">Integrantes:</w:t>
      </w:r>
      <w:r w:rsidDel="00000000" w:rsidR="00000000" w:rsidRPr="00000000">
        <w:rPr>
          <w:rtl w:val="0"/>
        </w:rPr>
        <w:t xml:space="preserve"> Pablo González y Cristian Muñoz</w:t>
      </w:r>
    </w:p>
    <w:p w:rsidR="00000000" w:rsidDel="00000000" w:rsidP="00000000" w:rsidRDefault="00000000" w:rsidRPr="00000000" w14:paraId="00000004">
      <w:pPr>
        <w:pStyle w:val="Heading1"/>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Contextualización</w:t>
      </w:r>
    </w:p>
    <w:p w:rsidR="00000000" w:rsidDel="00000000" w:rsidP="00000000" w:rsidRDefault="00000000" w:rsidRPr="00000000" w14:paraId="00000006">
      <w:pPr>
        <w:rPr/>
      </w:pPr>
      <w:r w:rsidDel="00000000" w:rsidR="00000000" w:rsidRPr="00000000">
        <w:rPr>
          <w:rtl w:val="0"/>
        </w:rPr>
        <w:t xml:space="preserve">El desafío consiste en desarrollar Sweet Crush en C++ dentro de Qt. El jugador trabaja con un tablero rectangular de seis tipos de fichas, puede eliminar una ficha y modificar filas o columnas. Las coincidencias de tres o más fichas iguales en sentido horizontal o vertical producen eliminaciones, desplazamientos y nuevas fichas.</w:t>
      </w:r>
    </w:p>
    <w:p w:rsidR="00000000" w:rsidDel="00000000" w:rsidP="00000000" w:rsidRDefault="00000000" w:rsidRPr="00000000" w14:paraId="00000007">
      <w:pPr>
        <w:rPr/>
      </w:pPr>
      <w:r w:rsidDel="00000000" w:rsidR="00000000" w:rsidRPr="00000000">
        <w:rPr>
          <w:rtl w:val="0"/>
        </w:rPr>
        <w:t xml:space="preserve">En esta primera entrega presentamos el análisis que llevamos y una propuesta de organización. Hasta ahora nos hemos concentrado en representar el tablero de forma compacta, ubicar cada ficha entre los bytes y plantear su recorrido. El redimensionamiento se presenta como una propuesta inicial; las cascadas y la solución completa de los cruces todavía requieren análisis.</w:t>
      </w:r>
    </w:p>
    <w:p w:rsidR="00000000" w:rsidDel="00000000" w:rsidP="00000000" w:rsidRDefault="00000000" w:rsidRPr="00000000" w14:paraId="00000008">
      <w:pPr>
        <w:pStyle w:val="Heading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Análisis de la representación</w:t>
      </w:r>
    </w:p>
    <w:p w:rsidR="00000000" w:rsidDel="00000000" w:rsidP="00000000" w:rsidRDefault="00000000" w:rsidRPr="00000000" w14:paraId="0000000A">
      <w:pPr>
        <w:pStyle w:val="Heading2"/>
        <w:rPr/>
      </w:pPr>
      <w:r w:rsidDel="00000000" w:rsidR="00000000" w:rsidRPr="00000000">
        <w:rPr>
          <w:rtl w:val="0"/>
        </w:rPr>
        <w:t xml:space="preserve">Un bloque de memoria para todo el tablero</w:t>
      </w:r>
    </w:p>
    <w:p w:rsidR="00000000" w:rsidDel="00000000" w:rsidP="00000000" w:rsidRDefault="00000000" w:rsidRPr="00000000" w14:paraId="0000000B">
      <w:pPr>
        <w:rPr/>
      </w:pPr>
      <w:r w:rsidDel="00000000" w:rsidR="00000000" w:rsidRPr="00000000">
        <w:rPr>
          <w:rtl w:val="0"/>
        </w:rPr>
        <w:t xml:space="preserve">Proponemos almacenar el tablero en un único bloque dinámico de bytes, accedido mediante un puntero de tipo unsigned char. Cada ficha ocupa exactamente tres bits. Un byte puede contener partes de varias fichas y no corresponde a una casilla ni a una fila. La matriz bidimensional que mostramos al usuario será una interpretación de ese mismo bloque, no otra matriz almacenada.</w:t>
      </w:r>
    </w:p>
    <w:tbl>
      <w:tblPr>
        <w:tblStyle w:val="Table1"/>
        <w:tblW w:w="9779.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12"/>
        <w:gridCol w:w="1181"/>
        <w:gridCol w:w="1181"/>
        <w:gridCol w:w="1181"/>
        <w:gridCol w:w="1181"/>
        <w:gridCol w:w="1181"/>
        <w:gridCol w:w="1181"/>
        <w:gridCol w:w="1181"/>
        <w:tblGridChange w:id="0">
          <w:tblGrid>
            <w:gridCol w:w="1512"/>
            <w:gridCol w:w="1181"/>
            <w:gridCol w:w="1181"/>
            <w:gridCol w:w="1181"/>
            <w:gridCol w:w="1181"/>
            <w:gridCol w:w="1181"/>
            <w:gridCol w:w="1181"/>
            <w:gridCol w:w="1181"/>
          </w:tblGrid>
        </w:tblGridChange>
      </w:tblGrid>
      <w:tr>
        <w:trPr>
          <w:cantSplit w:val="1"/>
          <w:tblHeader w:val="1"/>
        </w:trPr>
        <w:tc>
          <w:tcPr>
            <w:shd w:fill="e7edf3" w:val="clear"/>
            <w:tcMar>
              <w:top w:w="85.0" w:type="dxa"/>
              <w:left w:w="85.0" w:type="dxa"/>
              <w:bottom w:w="85.0" w:type="dxa"/>
              <w:right w:w="85.0" w:type="dxa"/>
            </w:tcMar>
            <w:vAlign w:val="center"/>
          </w:tcPr>
          <w:p w:rsidR="00000000" w:rsidDel="00000000" w:rsidP="00000000" w:rsidRDefault="00000000" w:rsidRPr="00000000" w14:paraId="0000000C">
            <w:pPr>
              <w:spacing w:after="0" w:line="240" w:lineRule="auto"/>
              <w:rPr/>
            </w:pPr>
            <w:r w:rsidDel="00000000" w:rsidR="00000000" w:rsidRPr="00000000">
              <w:rPr>
                <w:b w:val="1"/>
                <w:bCs w:val="1"/>
                <w:sz w:val="20"/>
                <w:szCs w:val="20"/>
                <w:rtl w:val="0"/>
              </w:rPr>
              <w:t xml:space="preserve">Ficha</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0D">
            <w:pPr>
              <w:spacing w:after="0" w:line="240" w:lineRule="auto"/>
              <w:rPr/>
            </w:pPr>
            <w:r w:rsidDel="00000000" w:rsidR="00000000" w:rsidRPr="00000000">
              <w:rPr>
                <w:b w:val="1"/>
                <w:bCs w:val="1"/>
                <w:sz w:val="20"/>
                <w:szCs w:val="20"/>
                <w:rtl w:val="0"/>
              </w:rPr>
              <w:t xml:space="preserve">$</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0E">
            <w:pPr>
              <w:spacing w:after="0" w:line="240" w:lineRule="auto"/>
              <w:rPr/>
            </w:pPr>
            <w:r w:rsidDel="00000000" w:rsidR="00000000" w:rsidRPr="00000000">
              <w:rPr>
                <w:b w:val="1"/>
                <w:bCs w:val="1"/>
                <w:sz w:val="20"/>
                <w:szCs w:val="20"/>
                <w:rtl w:val="0"/>
              </w:rPr>
              <w:t xml:space="preserve">O</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0F">
            <w:pPr>
              <w:spacing w:after="0" w:line="240" w:lineRule="auto"/>
              <w:rPr/>
            </w:pPr>
            <w:r w:rsidDel="00000000" w:rsidR="00000000" w:rsidRPr="00000000">
              <w:rPr>
                <w:b w:val="1"/>
                <w:bCs w:val="1"/>
                <w:sz w:val="20"/>
                <w:szCs w:val="20"/>
                <w:rtl w:val="0"/>
              </w:rPr>
              <w:t xml:space="preserve">X</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10">
            <w:pPr>
              <w:spacing w:after="0" w:line="240" w:lineRule="auto"/>
              <w:rPr/>
            </w:pPr>
            <w:r w:rsidDel="00000000" w:rsidR="00000000" w:rsidRPr="00000000">
              <w:rPr>
                <w:b w:val="1"/>
                <w:bCs w:val="1"/>
                <w:sz w:val="20"/>
                <w:szCs w:val="20"/>
                <w:rtl w:val="0"/>
              </w:rPr>
              <w:t xml:space="preserve">?</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11">
            <w:pPr>
              <w:spacing w:after="0" w:line="240" w:lineRule="auto"/>
              <w:rPr/>
            </w:pPr>
            <w:r w:rsidDel="00000000" w:rsidR="00000000" w:rsidRPr="00000000">
              <w:rPr>
                <w:b w:val="1"/>
                <w:bCs w:val="1"/>
                <w:sz w:val="20"/>
                <w:szCs w:val="20"/>
                <w:rtl w:val="0"/>
              </w:rPr>
              <w:t xml:space="preserve">#</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12">
            <w:pPr>
              <w:spacing w:after="0" w:line="240" w:lineRule="auto"/>
              <w:rPr/>
            </w:pPr>
            <w:r w:rsidDel="00000000" w:rsidR="00000000" w:rsidRPr="00000000">
              <w:rPr>
                <w:b w:val="1"/>
                <w:bCs w:val="1"/>
                <w:sz w:val="20"/>
                <w:szCs w:val="20"/>
                <w:rtl w:val="0"/>
              </w:rPr>
              <w:t xml:space="preserve">@</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13">
            <w:pPr>
              <w:spacing w:after="0" w:line="240" w:lineRule="auto"/>
              <w:rPr/>
            </w:pPr>
            <w:r w:rsidDel="00000000" w:rsidR="00000000" w:rsidRPr="00000000">
              <w:rPr>
                <w:b w:val="1"/>
                <w:bCs w:val="1"/>
                <w:sz w:val="20"/>
                <w:szCs w:val="20"/>
                <w:rtl w:val="0"/>
              </w:rPr>
              <w:t xml:space="preserve">Vacío</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14">
            <w:pPr>
              <w:spacing w:after="0" w:line="240" w:lineRule="auto"/>
              <w:rPr/>
            </w:pPr>
            <w:r w:rsidDel="00000000" w:rsidR="00000000" w:rsidRPr="00000000">
              <w:rPr>
                <w:b w:val="0"/>
                <w:bCs w:val="0"/>
                <w:sz w:val="20"/>
                <w:szCs w:val="20"/>
                <w:rtl w:val="0"/>
              </w:rPr>
              <w:t xml:space="preserve">Código</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5">
            <w:pPr>
              <w:spacing w:after="0" w:line="240" w:lineRule="auto"/>
              <w:rPr/>
            </w:pPr>
            <w:r w:rsidDel="00000000" w:rsidR="00000000" w:rsidRPr="00000000">
              <w:rPr>
                <w:b w:val="0"/>
                <w:bCs w:val="0"/>
                <w:sz w:val="20"/>
                <w:szCs w:val="20"/>
                <w:rtl w:val="0"/>
              </w:rPr>
              <w:t xml:space="preserve">000</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6">
            <w:pPr>
              <w:spacing w:after="0" w:line="240" w:lineRule="auto"/>
              <w:rPr/>
            </w:pPr>
            <w:r w:rsidDel="00000000" w:rsidR="00000000" w:rsidRPr="00000000">
              <w:rPr>
                <w:b w:val="0"/>
                <w:bCs w:val="0"/>
                <w:sz w:val="20"/>
                <w:szCs w:val="20"/>
                <w:rtl w:val="0"/>
              </w:rPr>
              <w:t xml:space="preserve">001</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7">
            <w:pPr>
              <w:spacing w:after="0" w:line="240" w:lineRule="auto"/>
              <w:rPr/>
            </w:pPr>
            <w:r w:rsidDel="00000000" w:rsidR="00000000" w:rsidRPr="00000000">
              <w:rPr>
                <w:b w:val="0"/>
                <w:bCs w:val="0"/>
                <w:sz w:val="20"/>
                <w:szCs w:val="20"/>
                <w:rtl w:val="0"/>
              </w:rPr>
              <w:t xml:space="preserve">010</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8">
            <w:pPr>
              <w:spacing w:after="0" w:line="240" w:lineRule="auto"/>
              <w:rPr/>
            </w:pPr>
            <w:r w:rsidDel="00000000" w:rsidR="00000000" w:rsidRPr="00000000">
              <w:rPr>
                <w:b w:val="0"/>
                <w:bCs w:val="0"/>
                <w:sz w:val="20"/>
                <w:szCs w:val="20"/>
                <w:rtl w:val="0"/>
              </w:rPr>
              <w:t xml:space="preserve">011</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9">
            <w:pPr>
              <w:spacing w:after="0" w:line="240" w:lineRule="auto"/>
              <w:rPr/>
            </w:pPr>
            <w:r w:rsidDel="00000000" w:rsidR="00000000" w:rsidRPr="00000000">
              <w:rPr>
                <w:b w:val="0"/>
                <w:bCs w:val="0"/>
                <w:sz w:val="20"/>
                <w:szCs w:val="20"/>
                <w:rtl w:val="0"/>
              </w:rPr>
              <w:t xml:space="preserve">100</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A">
            <w:pPr>
              <w:spacing w:after="0" w:line="240" w:lineRule="auto"/>
              <w:rPr/>
            </w:pPr>
            <w:r w:rsidDel="00000000" w:rsidR="00000000" w:rsidRPr="00000000">
              <w:rPr>
                <w:b w:val="0"/>
                <w:bCs w:val="0"/>
                <w:sz w:val="20"/>
                <w:szCs w:val="20"/>
                <w:rtl w:val="0"/>
              </w:rPr>
              <w:t xml:space="preserve">101</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B">
            <w:pPr>
              <w:spacing w:after="0" w:line="240" w:lineRule="auto"/>
              <w:rPr/>
            </w:pPr>
            <w:r w:rsidDel="00000000" w:rsidR="00000000" w:rsidRPr="00000000">
              <w:rPr>
                <w:b w:val="0"/>
                <w:bCs w:val="0"/>
                <w:sz w:val="20"/>
                <w:szCs w:val="20"/>
                <w:rtl w:val="0"/>
              </w:rPr>
              <w:t xml:space="preserve">110</w:t>
            </w:r>
            <w:r w:rsidDel="00000000" w:rsidR="00000000" w:rsidRPr="00000000">
              <w:rPr>
                <w:rtl w:val="0"/>
              </w:rPr>
            </w:r>
          </w:p>
        </w:tc>
      </w:tr>
    </w:tbl>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Ejemplo que estamos trabajando</w:t>
      </w:r>
    </w:p>
    <w:p w:rsidR="00000000" w:rsidDel="00000000" w:rsidP="00000000" w:rsidRDefault="00000000" w:rsidRPr="00000000" w14:paraId="0000001E">
      <w:pPr>
        <w:rPr/>
      </w:pPr>
      <w:r w:rsidDel="00000000" w:rsidR="00000000" w:rsidRPr="00000000">
        <w:rPr>
          <w:rtl w:val="0"/>
        </w:rPr>
        <w:t xml:space="preserve">Un tablero de 3 filas y 4 columnas tiene 12 fichas. Necesita 36 bits y, al redondear hacia arriba a bytes completos, se reservan 5 bytes. Quedan 4 bits sobrantes, agrupados a la izquierda de toda la trama. La primera ficha empieza en el bit 3 del byte 0 y ocupa los bits 3, 2 y 1; la segunda ocupa el bit 0 de ese byte y los bits 7 y 6 del siguiente.</w:t>
      </w:r>
    </w:p>
    <w:p w:rsidR="00000000" w:rsidDel="00000000" w:rsidP="00000000" w:rsidRDefault="00000000" w:rsidRPr="00000000" w14:paraId="0000001F">
      <w:pPr>
        <w:rPr/>
      </w:pPr>
      <w:r w:rsidDel="00000000" w:rsidR="00000000" w:rsidRPr="00000000">
        <w:rPr>
          <w:rtl w:val="0"/>
        </w:rPr>
        <w:t xml:space="preserve">Para F filas y C columnas, la reserva inicial mínima corresponde a 3 × F × C bits, divididos entre 8 y redondeados hacia arriba. No se reservará desde el inicio espacio para un tablero máximo ni se dejarán huecos entre fichas para alinearlas con los bytes.</w:t>
      </w:r>
    </w:p>
    <w:p w:rsidR="00000000" w:rsidDel="00000000" w:rsidP="00000000" w:rsidRDefault="00000000" w:rsidRPr="00000000" w14:paraId="00000020">
      <w:pPr>
        <w:pStyle w:val="Heading1"/>
        <w:rPr/>
      </w:pPr>
      <w:r w:rsidDel="00000000" w:rsidR="00000000" w:rsidRPr="00000000">
        <w:rPr>
          <w:rtl w:val="0"/>
        </w:rPr>
        <w:t xml:space="preserve">Acceso y recorrido del tablero</w:t>
      </w:r>
    </w:p>
    <w:p w:rsidR="00000000" w:rsidDel="00000000" w:rsidP="00000000" w:rsidRDefault="00000000" w:rsidRPr="00000000" w14:paraId="00000021">
      <w:pPr>
        <w:pStyle w:val="Heading2"/>
        <w:rPr/>
      </w:pPr>
      <w:r w:rsidDel="00000000" w:rsidR="00000000" w:rsidRPr="00000000">
        <w:rPr>
          <w:rtl w:val="0"/>
        </w:rPr>
        <w:t xml:space="preserve">Cómo ubicar una ficha</w:t>
      </w:r>
    </w:p>
    <w:p w:rsidR="00000000" w:rsidDel="00000000" w:rsidP="00000000" w:rsidRDefault="00000000" w:rsidRPr="00000000" w14:paraId="00000022">
      <w:pPr>
        <w:rPr/>
      </w:pPr>
      <w:r w:rsidDel="00000000" w:rsidR="00000000" w:rsidRPr="00000000">
        <w:rPr>
          <w:rtl w:val="0"/>
        </w:rPr>
        <w:t xml:space="preserve">Numerando desde cero, la posición lógica se obtiene multiplicando la fila por el número de columnas y sumando la columna. Su inicio en la trama se obtiene sumando los bits sobrantes a tres veces esa posición. La división entera entre ocho identifica el byte; el residuo identifica el desplazamiento dentro de él. La lectura y la escritura deberán cubrir tanto fichas contenidas en un byte como fichas divididas entre dos bytes consecutivos.</w:t>
      </w:r>
    </w:p>
    <w:p w:rsidR="00000000" w:rsidDel="00000000" w:rsidP="00000000" w:rsidRDefault="00000000" w:rsidRPr="00000000" w14:paraId="00000023">
      <w:pPr>
        <w:rPr/>
      </w:pPr>
      <w:r w:rsidDel="00000000" w:rsidR="00000000" w:rsidRPr="00000000">
        <w:rPr>
          <w:rtl w:val="0"/>
        </w:rPr>
        <w:t xml:space="preserve">Los desplazamientos permiten llevar los bits a la posición de trabajo. Las máscaras permiten seleccionar o modificar únicamente los tres bits de la ficha, conservando los de sus vecinas. Los operadores de bits serán parte central del acceso al tablero.</w:t>
      </w:r>
    </w:p>
    <w:p w:rsidR="00000000" w:rsidDel="00000000" w:rsidP="00000000" w:rsidRDefault="00000000" w:rsidRPr="00000000" w14:paraId="00000024">
      <w:pPr>
        <w:pStyle w:val="Heading2"/>
        <w:rPr/>
      </w:pPr>
      <w:r w:rsidDel="00000000" w:rsidR="00000000" w:rsidRPr="00000000">
        <w:rPr>
          <w:rtl w:val="0"/>
        </w:rPr>
        <w:t xml:space="preserve">Recorrido con tres posiciones</w:t>
      </w:r>
    </w:p>
    <w:p w:rsidR="00000000" w:rsidDel="00000000" w:rsidP="00000000" w:rsidRDefault="00000000" w:rsidRPr="00000000" w14:paraId="00000025">
      <w:pPr>
        <w:rPr/>
      </w:pPr>
      <w:r w:rsidDel="00000000" w:rsidR="00000000" w:rsidRPr="00000000">
        <w:rPr>
          <w:rtl w:val="0"/>
        </w:rPr>
        <w:t xml:space="preserve">Nuestra idea inicial es comparar tres fichas consecutivas. Un puntero identifica el byte y una posición de bit señala dónde comienza la ficha. Después de comparar las fichas 1, 2 y 3, la primera posición pasa a la ficha 4; después la segunda pasa a la 5 y la tercera a la 6. Así se reutilizan dos valores y solo se lee una ficha nueva por paso. Los valores extraídos son temporales.</w:t>
      </w:r>
    </w:p>
    <w:p w:rsidR="00000000" w:rsidDel="00000000" w:rsidP="00000000" w:rsidRDefault="00000000" w:rsidRPr="00000000" w14:paraId="00000026">
      <w:pPr>
        <w:rPr/>
      </w:pPr>
      <w:r w:rsidDel="00000000" w:rsidR="00000000" w:rsidRPr="00000000">
        <w:rPr>
          <w:rtl w:val="0"/>
        </w:rPr>
        <w:t xml:space="preserve">Los booleanos anterior y actual indicarían si la terna previa y la presente forman coincidencia. El paso de falso a verdadero señala el inicio de una combinación en esa línea; dos verdaderos seguidos indican que continúa. Este mecanismo ayuda a no contar una línea de cuatro fichas como dos combinaciones, pero por sí solo no resuelve el conteo de los cruces.</w:t>
      </w:r>
    </w:p>
    <w:p w:rsidR="00000000" w:rsidDel="00000000" w:rsidP="00000000" w:rsidRDefault="00000000" w:rsidRPr="00000000" w14:paraId="00000027">
      <w:pPr>
        <w:rPr/>
      </w:pPr>
      <w:r w:rsidDel="00000000" w:rsidR="00000000" w:rsidRPr="00000000">
        <w:rPr>
          <w:rtl w:val="0"/>
        </w:rPr>
        <w:t xml:space="preserve">El límite de cada fila se obtiene de sus columnas, no del final de un byte. En el ejemplo 3 × 4, las filas contienen los índices 0 a 3, 4 a 7 y 8 a 11. En una columna, las posiciones consecutivas están separadas por cuatro fichas. Antes de avanzar se verificará que las posiciones pertenezcan a la misma fila o columna.</w:t>
      </w:r>
    </w:p>
    <w:p w:rsidR="00000000" w:rsidDel="00000000" w:rsidP="00000000" w:rsidRDefault="00000000" w:rsidRPr="00000000" w14:paraId="00000028">
      <w:pPr>
        <w:pStyle w:val="Heading1"/>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Cinco funciones importantes del diseño inicial</w:t>
      </w:r>
    </w:p>
    <w:p w:rsidR="00000000" w:rsidDel="00000000" w:rsidP="00000000" w:rsidRDefault="00000000" w:rsidRPr="00000000" w14:paraId="0000002A">
      <w:pPr>
        <w:pStyle w:val="Heading2"/>
        <w:rPr/>
      </w:pPr>
      <w:r w:rsidDel="00000000" w:rsidR="00000000" w:rsidRPr="00000000">
        <w:rPr>
          <w:rtl w:val="0"/>
        </w:rPr>
        <w:t xml:space="preserve">Crear el tablero</w:t>
      </w:r>
    </w:p>
    <w:p w:rsidR="00000000" w:rsidDel="00000000" w:rsidP="00000000" w:rsidRDefault="00000000" w:rsidRPr="00000000" w14:paraId="0000002B">
      <w:pPr>
        <w:rPr/>
      </w:pPr>
      <w:r w:rsidDel="00000000" w:rsidR="00000000" w:rsidRPr="00000000">
        <w:rPr>
          <w:rtl w:val="0"/>
        </w:rPr>
        <w:t xml:space="preserve">Recibirá las dimensiones, validará que sean utilizables, calculará la reserva mínima y generará las fichas iniciales. La guía exige una distribución uniforme entre los seis tipos; utilizando librería random.</w:t>
      </w:r>
    </w:p>
    <w:p w:rsidR="00000000" w:rsidDel="00000000" w:rsidP="00000000" w:rsidRDefault="00000000" w:rsidRPr="00000000" w14:paraId="0000002C">
      <w:pPr>
        <w:pStyle w:val="Heading2"/>
        <w:rPr/>
      </w:pPr>
      <w:r w:rsidDel="00000000" w:rsidR="00000000" w:rsidRPr="00000000">
        <w:rPr>
          <w:rtl w:val="0"/>
        </w:rPr>
        <w:t xml:space="preserve">Leer una ficha</w:t>
      </w:r>
    </w:p>
    <w:p w:rsidR="00000000" w:rsidDel="00000000" w:rsidP="00000000" w:rsidRDefault="00000000" w:rsidRPr="00000000" w14:paraId="0000002D">
      <w:pPr>
        <w:rPr/>
      </w:pPr>
      <w:r w:rsidDel="00000000" w:rsidR="00000000" w:rsidRPr="00000000">
        <w:rPr>
          <w:rtl w:val="0"/>
        </w:rPr>
        <w:t xml:space="preserve">Recibirá una posición válida y devolverá el valor de sus tres bits sin alterar el tablero. Debe funcionar también cuando la ficha comparte dos bytes. Será la base de la impresión y las comparaciones.</w:t>
      </w:r>
    </w:p>
    <w:p w:rsidR="00000000" w:rsidDel="00000000" w:rsidP="00000000" w:rsidRDefault="00000000" w:rsidRPr="00000000" w14:paraId="0000002E">
      <w:pPr>
        <w:pStyle w:val="Heading2"/>
        <w:rPr/>
      </w:pPr>
      <w:r w:rsidDel="00000000" w:rsidR="00000000" w:rsidRPr="00000000">
        <w:rPr>
          <w:rtl w:val="0"/>
        </w:rPr>
        <w:t xml:space="preserve">Escribir una ficha</w:t>
      </w:r>
    </w:p>
    <w:p w:rsidR="00000000" w:rsidDel="00000000" w:rsidP="00000000" w:rsidRDefault="00000000" w:rsidRPr="00000000" w14:paraId="0000002F">
      <w:pPr>
        <w:rPr/>
      </w:pPr>
      <w:r w:rsidDel="00000000" w:rsidR="00000000" w:rsidRPr="00000000">
        <w:rPr>
          <w:rtl w:val="0"/>
        </w:rPr>
        <w:t xml:space="preserve">Cambiará solo los tres bits de la posición indicada. Servirá para colocar fichas, desplazarlas hacia abajo o convertir una ficha eliminada en 110. Eliminar una ficha individual no reduce las dimensiones ni libera memoria.</w:t>
      </w:r>
    </w:p>
    <w:p w:rsidR="00000000" w:rsidDel="00000000" w:rsidP="00000000" w:rsidRDefault="00000000" w:rsidRPr="00000000" w14:paraId="00000030">
      <w:pPr>
        <w:pStyle w:val="Heading2"/>
        <w:rPr/>
      </w:pPr>
      <w:r w:rsidDel="00000000" w:rsidR="00000000" w:rsidRPr="00000000">
        <w:rPr>
          <w:rtl w:val="0"/>
        </w:rPr>
        <w:t xml:space="preserve">Mostrar el tablero</w:t>
      </w:r>
    </w:p>
    <w:p w:rsidR="00000000" w:rsidDel="00000000" w:rsidP="00000000" w:rsidRDefault="00000000" w:rsidRPr="00000000" w14:paraId="00000031">
      <w:pPr>
        <w:rPr/>
      </w:pPr>
      <w:r w:rsidDel="00000000" w:rsidR="00000000" w:rsidRPr="00000000">
        <w:rPr>
          <w:rtl w:val="0"/>
        </w:rPr>
        <w:t xml:space="preserve">Interpretará el bloque como filas y columnas y mostrará tanto los símbolos como sus códigos binarios. También consideramos mostrar los bytes físicos para comprobar los sobrantes y los cruces entre bytes.</w:t>
      </w:r>
    </w:p>
    <w:p w:rsidR="00000000" w:rsidDel="00000000" w:rsidP="00000000" w:rsidRDefault="00000000" w:rsidRPr="00000000" w14:paraId="00000032">
      <w:pPr>
        <w:pStyle w:val="Heading2"/>
        <w:rPr/>
      </w:pPr>
      <w:r w:rsidDel="00000000" w:rsidR="00000000" w:rsidRPr="00000000">
        <w:rPr>
          <w:rtl w:val="0"/>
        </w:rPr>
        <w:t xml:space="preserve">Detectar combinaciones</w:t>
      </w:r>
    </w:p>
    <w:p w:rsidR="00000000" w:rsidDel="00000000" w:rsidP="00000000" w:rsidRDefault="00000000" w:rsidRPr="00000000" w14:paraId="00000033">
      <w:pPr>
        <w:rPr/>
      </w:pPr>
      <w:r w:rsidDel="00000000" w:rsidR="00000000" w:rsidRPr="00000000">
        <w:rPr>
          <w:rtl w:val="0"/>
        </w:rPr>
        <w:t xml:space="preserve">Buscará grupos consecutivos de al menos tres fichas iguales, excluyendo los vacíos. Partirá del recorrido descrito. Falta cerrar cómo conservar el tipo de las fichas antes de escribir 110 para no perder una coincidencia vertical al detectar primero una horizontal.</w:t>
      </w:r>
    </w:p>
    <w:p w:rsidR="00000000" w:rsidDel="00000000" w:rsidP="00000000" w:rsidRDefault="00000000" w:rsidRPr="00000000" w14:paraId="00000034">
      <w:pPr>
        <w:pStyle w:val="Heading1"/>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4 Reorganización y redimensionamiento propuestos</w:t>
      </w:r>
    </w:p>
    <w:p w:rsidR="00000000" w:rsidDel="00000000" w:rsidP="00000000" w:rsidRDefault="00000000" w:rsidRPr="00000000" w14:paraId="00000036">
      <w:pPr>
        <w:pStyle w:val="Heading2"/>
        <w:rPr/>
      </w:pPr>
      <w:r w:rsidDel="00000000" w:rsidR="00000000" w:rsidRPr="00000000">
        <w:rPr>
          <w:rtl w:val="0"/>
        </w:rPr>
        <w:t xml:space="preserve">Bajar fichas después de una eliminación</w:t>
      </w:r>
    </w:p>
    <w:p w:rsidR="00000000" w:rsidDel="00000000" w:rsidP="00000000" w:rsidRDefault="00000000" w:rsidRPr="00000000" w14:paraId="00000037">
      <w:pPr>
        <w:rPr/>
      </w:pPr>
      <w:r w:rsidDel="00000000" w:rsidR="00000000" w:rsidRPr="00000000">
        <w:rPr>
          <w:rtl w:val="0"/>
        </w:rPr>
        <w:t xml:space="preserve">La caída conserva las dimensiones. Proponemos recorrer cada columna desde abajo, con una posición de lectura y otra de destino. Cada ficha no vacía se colocaría en el siguiente destino disponible, conservando el orden de las supervivientes. Al terminar quedarían vacíos arriba para generar nuevas fichas. No se debe bajar mientras todavía se estén identificando las coincidencias del estado que se está revisando.</w:t>
      </w:r>
    </w:p>
    <w:p w:rsidR="00000000" w:rsidDel="00000000" w:rsidP="00000000" w:rsidRDefault="00000000" w:rsidRPr="00000000" w14:paraId="00000038">
      <w:pPr>
        <w:pStyle w:val="Heading2"/>
        <w:rPr/>
      </w:pPr>
      <w:r w:rsidDel="00000000" w:rsidR="00000000" w:rsidRPr="00000000">
        <w:rPr>
          <w:rtl w:val="0"/>
        </w:rPr>
        <w:t xml:space="preserve">Agregar o eliminar filas y columnas</w:t>
      </w:r>
    </w:p>
    <w:p w:rsidR="00000000" w:rsidDel="00000000" w:rsidP="00000000" w:rsidRDefault="00000000" w:rsidRPr="00000000" w14:paraId="00000039">
      <w:pPr>
        <w:rPr/>
      </w:pPr>
      <w:r w:rsidDel="00000000" w:rsidR="00000000" w:rsidRPr="00000000">
        <w:rPr>
          <w:rtl w:val="0"/>
        </w:rPr>
        <w:t xml:space="preserve">Estas operaciones sí cambian las dimensiones y deben admitirse en cualquier posición válida, incluso intermedia. Aún no hemos desarrollado su algoritmo; identificamos que requieren recalcular las posiciones lógicas y reorganizar la trama compacta, conservando las fichas que permanezcan.</w:t>
      </w:r>
    </w:p>
    <w:p w:rsidR="00000000" w:rsidDel="00000000" w:rsidP="00000000" w:rsidRDefault="00000000" w:rsidRPr="00000000" w14:paraId="0000003A">
      <w:pPr>
        <w:rPr/>
      </w:pPr>
      <w:r w:rsidDel="00000000" w:rsidR="00000000" w:rsidRPr="00000000">
        <w:rPr>
          <w:rtl w:val="0"/>
        </w:rPr>
        <w:t xml:space="preserve">No proponemos reservar una fila o columna como un bloque independiente y anexarlo mediante otro puntero. Eso no garantizaría la secuencia única de bits exigida. Tampoco se puede liberar una porción intermedia de una reserva como si fuera un arreglo separado. Hay que desplazar y volver a ubicar los grupos de tres bits dentro de un bloque continuo (reagrupar).</w:t>
      </w:r>
    </w:p>
    <w:p w:rsidR="00000000" w:rsidDel="00000000" w:rsidP="00000000" w:rsidRDefault="00000000" w:rsidRPr="00000000" w14:paraId="0000003B">
      <w:pPr>
        <w:rPr/>
      </w:pPr>
      <w:r w:rsidDel="00000000" w:rsidR="00000000" w:rsidRPr="00000000">
        <w:rPr>
          <w:rtl w:val="0"/>
        </w:rPr>
        <w:t xml:space="preserve">Al insertar o eliminar una columna cambia el número de columnas utilizado para ubicar todas las filas posteriores. Además, puede cambiar el número de bits sobrantes. Por eso no basta con cambiar los contadores de filas y columnas: hay que actualizar la distribución física de las fichas.</w:t>
      </w:r>
    </w:p>
    <w:p w:rsidR="00000000" w:rsidDel="00000000" w:rsidP="00000000" w:rsidRDefault="00000000" w:rsidRPr="00000000" w14:paraId="0000003C">
      <w:pPr>
        <w:pStyle w:val="Heading2"/>
        <w:rPr/>
      </w:pPr>
      <w:r w:rsidDel="00000000" w:rsidR="00000000" w:rsidRPr="00000000">
        <w:rPr>
          <w:rtl w:val="0"/>
        </w:rPr>
        <w:t xml:space="preserve">Cuándo cambiar la reserva de memoria</w:t>
      </w:r>
    </w:p>
    <w:p w:rsidR="00000000" w:rsidDel="00000000" w:rsidP="00000000" w:rsidRDefault="00000000" w:rsidRPr="00000000" w14:paraId="0000003D">
      <w:pPr>
        <w:rPr/>
      </w:pPr>
      <w:r w:rsidDel="00000000" w:rsidR="00000000" w:rsidRPr="00000000">
        <w:rPr>
          <w:rtl w:val="0"/>
        </w:rPr>
        <w:t xml:space="preserve">Distinguimos el tamaño lógico del tablero de la capacidad del bloque reservado. Tras una eliminación estructural siempre se reorganizan los datos, pero la reserva física solo se reduce si la utilización cae por debajo del 65 %. Para verificarlo proponemos comparar los bytes mínimos requeridos por las nuevas dimensiones con los bytes actualmente reservados.</w:t>
      </w:r>
    </w:p>
    <w:tbl>
      <w:tblPr>
        <w:tblStyle w:val="Table2"/>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1512"/>
        <w:gridCol w:w="1728"/>
        <w:gridCol w:w="3672"/>
        <w:tblGridChange w:id="0">
          <w:tblGrid>
            <w:gridCol w:w="2880"/>
            <w:gridCol w:w="1512"/>
            <w:gridCol w:w="1728"/>
            <w:gridCol w:w="3672"/>
          </w:tblGrid>
        </w:tblGridChange>
      </w:tblGrid>
      <w:tr>
        <w:trPr>
          <w:cantSplit w:val="1"/>
          <w:tblHeader w:val="1"/>
        </w:trPr>
        <w:tc>
          <w:tcPr>
            <w:shd w:fill="e7edf3" w:val="clear"/>
            <w:tcMar>
              <w:top w:w="85.0" w:type="dxa"/>
              <w:left w:w="85.0" w:type="dxa"/>
              <w:bottom w:w="85.0" w:type="dxa"/>
              <w:right w:w="85.0" w:type="dxa"/>
            </w:tcMar>
            <w:vAlign w:val="center"/>
          </w:tcPr>
          <w:p w:rsidR="00000000" w:rsidDel="00000000" w:rsidP="00000000" w:rsidRDefault="00000000" w:rsidRPr="00000000" w14:paraId="0000003E">
            <w:pPr>
              <w:spacing w:after="0" w:line="240" w:lineRule="auto"/>
              <w:rPr/>
            </w:pPr>
            <w:r w:rsidDel="00000000" w:rsidR="00000000" w:rsidRPr="00000000">
              <w:rPr>
                <w:b w:val="1"/>
                <w:bCs w:val="1"/>
                <w:sz w:val="20"/>
                <w:szCs w:val="20"/>
                <w:rtl w:val="0"/>
              </w:rPr>
              <w:t xml:space="preserve">Estado sucesivo</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3F">
            <w:pPr>
              <w:spacing w:after="0" w:line="240" w:lineRule="auto"/>
              <w:rPr/>
            </w:pPr>
            <w:r w:rsidDel="00000000" w:rsidR="00000000" w:rsidRPr="00000000">
              <w:rPr>
                <w:b w:val="1"/>
                <w:bCs w:val="1"/>
                <w:sz w:val="20"/>
                <w:szCs w:val="20"/>
                <w:rtl w:val="0"/>
              </w:rPr>
              <w:t xml:space="preserve">Bytes mínimos</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40">
            <w:pPr>
              <w:spacing w:after="0" w:line="240" w:lineRule="auto"/>
              <w:rPr/>
            </w:pPr>
            <w:r w:rsidDel="00000000" w:rsidR="00000000" w:rsidRPr="00000000">
              <w:rPr>
                <w:b w:val="1"/>
                <w:bCs w:val="1"/>
                <w:sz w:val="20"/>
                <w:szCs w:val="20"/>
                <w:rtl w:val="0"/>
              </w:rPr>
              <w:t xml:space="preserve">Reserva</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41">
            <w:pPr>
              <w:spacing w:after="0" w:line="240" w:lineRule="auto"/>
              <w:rPr/>
            </w:pPr>
            <w:r w:rsidDel="00000000" w:rsidR="00000000" w:rsidRPr="00000000">
              <w:rPr>
                <w:b w:val="1"/>
                <w:bCs w:val="1"/>
                <w:sz w:val="20"/>
                <w:szCs w:val="20"/>
                <w:rtl w:val="0"/>
              </w:rPr>
              <w:t xml:space="preserve">Decisión</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42">
            <w:pPr>
              <w:spacing w:after="0" w:line="240" w:lineRule="auto"/>
              <w:rPr/>
            </w:pPr>
            <w:r w:rsidDel="00000000" w:rsidR="00000000" w:rsidRPr="00000000">
              <w:rPr>
                <w:b w:val="0"/>
                <w:bCs w:val="0"/>
                <w:sz w:val="20"/>
                <w:szCs w:val="20"/>
                <w:rtl w:val="0"/>
              </w:rPr>
              <w:t xml:space="preserve">Tablero inicial de 3 × 4</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3">
            <w:pPr>
              <w:spacing w:after="0" w:line="240" w:lineRule="auto"/>
              <w:rPr/>
            </w:pPr>
            <w:r w:rsidDel="00000000" w:rsidR="00000000" w:rsidRPr="00000000">
              <w:rPr>
                <w:b w:val="0"/>
                <w:bCs w:val="0"/>
                <w:sz w:val="20"/>
                <w:szCs w:val="20"/>
                <w:rtl w:val="0"/>
              </w:rPr>
              <w:t xml:space="preserve">5</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4">
            <w:pPr>
              <w:spacing w:after="0" w:line="240" w:lineRule="auto"/>
              <w:rPr/>
            </w:pPr>
            <w:r w:rsidDel="00000000" w:rsidR="00000000" w:rsidRPr="00000000">
              <w:rPr>
                <w:b w:val="0"/>
                <w:bCs w:val="0"/>
                <w:sz w:val="20"/>
                <w:szCs w:val="20"/>
                <w:rtl w:val="0"/>
              </w:rPr>
              <w:t xml:space="preserve">5 bytes</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5">
            <w:pPr>
              <w:spacing w:after="0" w:line="240" w:lineRule="auto"/>
              <w:rPr/>
            </w:pPr>
            <w:r w:rsidDel="00000000" w:rsidR="00000000" w:rsidRPr="00000000">
              <w:rPr>
                <w:b w:val="0"/>
                <w:bCs w:val="0"/>
                <w:sz w:val="20"/>
                <w:szCs w:val="20"/>
                <w:rtl w:val="0"/>
              </w:rPr>
              <w:t xml:space="preserve">Reserva inicial mínima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46">
            <w:pPr>
              <w:spacing w:after="0" w:line="240" w:lineRule="auto"/>
              <w:rPr/>
            </w:pPr>
            <w:r w:rsidDel="00000000" w:rsidR="00000000" w:rsidRPr="00000000">
              <w:rPr>
                <w:b w:val="0"/>
                <w:bCs w:val="0"/>
                <w:sz w:val="20"/>
                <w:szCs w:val="20"/>
                <w:rtl w:val="0"/>
              </w:rPr>
              <w:t xml:space="preserve">Eliminar una columna y quedar en 3 × 3</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7">
            <w:pPr>
              <w:spacing w:after="0" w:line="240" w:lineRule="auto"/>
              <w:rPr/>
            </w:pPr>
            <w:r w:rsidDel="00000000" w:rsidR="00000000" w:rsidRPr="00000000">
              <w:rPr>
                <w:b w:val="0"/>
                <w:bCs w:val="0"/>
                <w:sz w:val="20"/>
                <w:szCs w:val="20"/>
                <w:rtl w:val="0"/>
              </w:rPr>
              <w:t xml:space="preserve">4</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8">
            <w:pPr>
              <w:spacing w:after="0" w:line="240" w:lineRule="auto"/>
              <w:rPr/>
            </w:pPr>
            <w:r w:rsidDel="00000000" w:rsidR="00000000" w:rsidRPr="00000000">
              <w:rPr>
                <w:b w:val="0"/>
                <w:bCs w:val="0"/>
                <w:sz w:val="20"/>
                <w:szCs w:val="20"/>
                <w:rtl w:val="0"/>
              </w:rPr>
              <w:t xml:space="preserve">5 bytes</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9">
            <w:pPr>
              <w:spacing w:after="0" w:line="240" w:lineRule="auto"/>
              <w:rPr/>
            </w:pPr>
            <w:r w:rsidDel="00000000" w:rsidR="00000000" w:rsidRPr="00000000">
              <w:rPr>
                <w:b w:val="0"/>
                <w:bCs w:val="0"/>
                <w:sz w:val="20"/>
                <w:szCs w:val="20"/>
                <w:rtl w:val="0"/>
              </w:rPr>
              <w:t xml:space="preserve">80 % de uso y se conserva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4A">
            <w:pPr>
              <w:spacing w:after="0" w:line="240" w:lineRule="auto"/>
              <w:rPr/>
            </w:pPr>
            <w:r w:rsidDel="00000000" w:rsidR="00000000" w:rsidRPr="00000000">
              <w:rPr>
                <w:b w:val="0"/>
                <w:bCs w:val="0"/>
                <w:sz w:val="20"/>
                <w:szCs w:val="20"/>
                <w:rtl w:val="0"/>
              </w:rPr>
              <w:t xml:space="preserve">Eliminar otra y quedar en 3 × 2</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B">
            <w:pPr>
              <w:spacing w:after="0" w:line="240" w:lineRule="auto"/>
              <w:rPr/>
            </w:pPr>
            <w:r w:rsidDel="00000000" w:rsidR="00000000" w:rsidRPr="00000000">
              <w:rPr>
                <w:b w:val="0"/>
                <w:bCs w:val="0"/>
                <w:sz w:val="20"/>
                <w:szCs w:val="20"/>
                <w:rtl w:val="0"/>
              </w:rPr>
              <w:t xml:space="preserve">3</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C">
            <w:pPr>
              <w:spacing w:after="0" w:line="240" w:lineRule="auto"/>
              <w:rPr/>
            </w:pPr>
            <w:r w:rsidDel="00000000" w:rsidR="00000000" w:rsidRPr="00000000">
              <w:rPr>
                <w:b w:val="0"/>
                <w:bCs w:val="0"/>
                <w:sz w:val="20"/>
                <w:szCs w:val="20"/>
                <w:rtl w:val="0"/>
              </w:rPr>
              <w:t xml:space="preserve">5 bytes antes de reducir</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D">
            <w:pPr>
              <w:spacing w:after="0" w:line="240" w:lineRule="auto"/>
              <w:rPr/>
            </w:pPr>
            <w:r w:rsidDel="00000000" w:rsidR="00000000" w:rsidRPr="00000000">
              <w:rPr>
                <w:b w:val="0"/>
                <w:bCs w:val="0"/>
                <w:sz w:val="20"/>
                <w:szCs w:val="20"/>
                <w:rtl w:val="0"/>
              </w:rPr>
              <w:t xml:space="preserve">60 % de uso y se reduce a 3 bytes</w:t>
            </w:r>
            <w:r w:rsidDel="00000000" w:rsidR="00000000" w:rsidRPr="00000000">
              <w:rPr>
                <w:rtl w:val="0"/>
              </w:rPr>
            </w:r>
          </w:p>
        </w:tc>
      </w:tr>
    </w:tbl>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 el uso es exactamente 65 %, no se reduce: la condición es estar por debajo. Cuando se conserva una reserva mayor, los bits no utilizados se agrupan a la izquierda de toda la trama. En 3 × 3 con una reserva de 5 bytes serían 13 bits no utilizados, no solamente el sobrante de un byte.</w:t>
      </w:r>
    </w:p>
    <w:p w:rsidR="00000000" w:rsidDel="00000000" w:rsidP="00000000" w:rsidRDefault="00000000" w:rsidRPr="00000000" w14:paraId="00000050">
      <w:pPr>
        <w:rPr/>
      </w:pPr>
      <w:r w:rsidDel="00000000" w:rsidR="00000000" w:rsidRPr="00000000">
        <w:rPr>
          <w:rtl w:val="0"/>
        </w:rPr>
        <w:t xml:space="preserve">Si una ampliación cabe en la capacidad disponible, se puede estudiar la reorganización dentro del mismo bloque. Si no cabe, habrá que obtener un bloque contiguo mayor, trasladar las fichas y liberar el anterior. El orden de los movimientos, la prevención de sobrescrituras y la memoria temporal necesaria se analizarán antes de implementar esta parte.</w:t>
      </w:r>
    </w:p>
    <w:p w:rsidR="00000000" w:rsidDel="00000000" w:rsidP="00000000" w:rsidRDefault="00000000" w:rsidRPr="00000000" w14:paraId="00000051">
      <w:pPr>
        <w:pStyle w:val="Heading1"/>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5 Organización propuesta de los archivos</w:t>
      </w:r>
    </w:p>
    <w:p w:rsidR="00000000" w:rsidDel="00000000" w:rsidP="00000000" w:rsidRDefault="00000000" w:rsidRPr="00000000" w14:paraId="00000053">
      <w:pPr>
        <w:rPr/>
      </w:pPr>
      <w:r w:rsidDel="00000000" w:rsidR="00000000" w:rsidRPr="00000000">
        <w:rPr>
          <w:rtl w:val="0"/>
        </w:rPr>
        <w:t xml:space="preserve">Para la entrega final proponemos 5 archivos .cpp y 4 archivos .h. Los .h declararían las funciones compartidas y los .cpp desarrollarían sus tareas.</w:t>
      </w:r>
    </w:p>
    <w:tbl>
      <w:tblPr>
        <w:tblStyle w:val="Table3"/>
        <w:tblW w:w="97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6840"/>
        <w:tblGridChange w:id="0">
          <w:tblGrid>
            <w:gridCol w:w="2952"/>
            <w:gridCol w:w="6840"/>
          </w:tblGrid>
        </w:tblGridChange>
      </w:tblGrid>
      <w:tr>
        <w:trPr>
          <w:cantSplit w:val="1"/>
          <w:tblHeader w:val="1"/>
        </w:trPr>
        <w:tc>
          <w:tcPr>
            <w:shd w:fill="e7edf3" w:val="clear"/>
            <w:tcMar>
              <w:top w:w="85.0" w:type="dxa"/>
              <w:left w:w="85.0" w:type="dxa"/>
              <w:bottom w:w="85.0" w:type="dxa"/>
              <w:right w:w="85.0" w:type="dxa"/>
            </w:tcMar>
            <w:vAlign w:val="center"/>
          </w:tcPr>
          <w:p w:rsidR="00000000" w:rsidDel="00000000" w:rsidP="00000000" w:rsidRDefault="00000000" w:rsidRPr="00000000" w14:paraId="00000054">
            <w:pPr>
              <w:spacing w:after="0" w:line="240" w:lineRule="auto"/>
              <w:rPr/>
            </w:pPr>
            <w:r w:rsidDel="00000000" w:rsidR="00000000" w:rsidRPr="00000000">
              <w:rPr>
                <w:b w:val="1"/>
                <w:bCs w:val="1"/>
                <w:sz w:val="20"/>
                <w:szCs w:val="20"/>
                <w:rtl w:val="0"/>
              </w:rPr>
              <w:t xml:space="preserve">Archivos</w:t>
            </w:r>
            <w:r w:rsidDel="00000000" w:rsidR="00000000" w:rsidRPr="00000000">
              <w:rPr>
                <w:rtl w:val="0"/>
              </w:rPr>
            </w:r>
          </w:p>
        </w:tc>
        <w:tc>
          <w:tcPr>
            <w:shd w:fill="e7edf3" w:val="clear"/>
            <w:tcMar>
              <w:top w:w="85.0" w:type="dxa"/>
              <w:left w:w="85.0" w:type="dxa"/>
              <w:bottom w:w="85.0" w:type="dxa"/>
              <w:right w:w="85.0" w:type="dxa"/>
            </w:tcMar>
            <w:vAlign w:val="center"/>
          </w:tcPr>
          <w:p w:rsidR="00000000" w:rsidDel="00000000" w:rsidP="00000000" w:rsidRDefault="00000000" w:rsidRPr="00000000" w14:paraId="00000055">
            <w:pPr>
              <w:spacing w:after="0" w:line="240" w:lineRule="auto"/>
              <w:rPr/>
            </w:pPr>
            <w:r w:rsidDel="00000000" w:rsidR="00000000" w:rsidRPr="00000000">
              <w:rPr>
                <w:b w:val="1"/>
                <w:bCs w:val="1"/>
                <w:sz w:val="20"/>
                <w:szCs w:val="20"/>
                <w:rtl w:val="0"/>
              </w:rPr>
              <w:t xml:space="preserve">Responsabilidad propuesta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6">
            <w:pPr>
              <w:spacing w:after="0" w:line="240" w:lineRule="auto"/>
              <w:rPr/>
            </w:pPr>
            <w:r w:rsidDel="00000000" w:rsidR="00000000" w:rsidRPr="00000000">
              <w:rPr>
                <w:b w:val="0"/>
                <w:bCs w:val="0"/>
                <w:sz w:val="20"/>
                <w:szCs w:val="20"/>
                <w:rtl w:val="0"/>
              </w:rPr>
              <w:t xml:space="preserve">main.cpp</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7">
            <w:pPr>
              <w:spacing w:after="0" w:line="240" w:lineRule="auto"/>
              <w:rPr/>
            </w:pPr>
            <w:r w:rsidDel="00000000" w:rsidR="00000000" w:rsidRPr="00000000">
              <w:rPr>
                <w:b w:val="0"/>
                <w:bCs w:val="0"/>
                <w:sz w:val="20"/>
                <w:szCs w:val="20"/>
                <w:rtl w:val="0"/>
              </w:rPr>
              <w:t xml:space="preserve">Inicio, coordinación del menú y cierre del programa.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8">
            <w:pPr>
              <w:spacing w:after="0" w:line="240" w:lineRule="auto"/>
              <w:rPr/>
            </w:pPr>
            <w:r w:rsidDel="00000000" w:rsidR="00000000" w:rsidRPr="00000000">
              <w:rPr>
                <w:b w:val="0"/>
                <w:bCs w:val="0"/>
                <w:sz w:val="20"/>
                <w:szCs w:val="20"/>
                <w:rtl w:val="0"/>
              </w:rPr>
              <w:t xml:space="preserve">bits.cpp y bits.h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9">
            <w:pPr>
              <w:spacing w:after="0" w:line="240" w:lineRule="auto"/>
              <w:rPr/>
            </w:pPr>
            <w:r w:rsidDel="00000000" w:rsidR="00000000" w:rsidRPr="00000000">
              <w:rPr>
                <w:b w:val="0"/>
                <w:bCs w:val="0"/>
                <w:sz w:val="20"/>
                <w:szCs w:val="20"/>
                <w:rtl w:val="0"/>
              </w:rPr>
              <w:t xml:space="preserve">Ubicación, lectura y escritura de los tres bits de cada ficha.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A">
            <w:pPr>
              <w:spacing w:after="0" w:line="240" w:lineRule="auto"/>
              <w:rPr/>
            </w:pPr>
            <w:r w:rsidDel="00000000" w:rsidR="00000000" w:rsidRPr="00000000">
              <w:rPr>
                <w:b w:val="0"/>
                <w:bCs w:val="0"/>
                <w:sz w:val="20"/>
                <w:szCs w:val="20"/>
                <w:rtl w:val="0"/>
              </w:rPr>
              <w:t xml:space="preserve">tablero.cpp y tablero.h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B">
            <w:pPr>
              <w:spacing w:after="0" w:line="240" w:lineRule="auto"/>
              <w:rPr/>
            </w:pPr>
            <w:r w:rsidDel="00000000" w:rsidR="00000000" w:rsidRPr="00000000">
              <w:rPr>
                <w:b w:val="0"/>
                <w:bCs w:val="0"/>
                <w:sz w:val="20"/>
                <w:szCs w:val="20"/>
                <w:rtl w:val="0"/>
              </w:rPr>
              <w:t xml:space="preserve">Creación, relleno, caída, cambios de dimensiones y gestión de la reserva.</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C">
            <w:pPr>
              <w:spacing w:after="0" w:line="240" w:lineRule="auto"/>
              <w:rPr/>
            </w:pPr>
            <w:r w:rsidDel="00000000" w:rsidR="00000000" w:rsidRPr="00000000">
              <w:rPr>
                <w:b w:val="0"/>
                <w:bCs w:val="0"/>
                <w:sz w:val="20"/>
                <w:szCs w:val="20"/>
                <w:rtl w:val="0"/>
              </w:rPr>
              <w:t xml:space="preserve">juego.cpp y juego.h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D">
            <w:pPr>
              <w:spacing w:after="0" w:line="240" w:lineRule="auto"/>
              <w:rPr/>
            </w:pPr>
            <w:r w:rsidDel="00000000" w:rsidR="00000000" w:rsidRPr="00000000">
              <w:rPr>
                <w:b w:val="0"/>
                <w:bCs w:val="0"/>
                <w:sz w:val="20"/>
                <w:szCs w:val="20"/>
                <w:rtl w:val="0"/>
              </w:rPr>
              <w:t xml:space="preserve">Combinaciones, procesamiento de cruces, cascadas y contadores.</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E">
            <w:pPr>
              <w:spacing w:after="0" w:line="240" w:lineRule="auto"/>
              <w:rPr/>
            </w:pPr>
            <w:r w:rsidDel="00000000" w:rsidR="00000000" w:rsidRPr="00000000">
              <w:rPr>
                <w:b w:val="0"/>
                <w:bCs w:val="0"/>
                <w:sz w:val="20"/>
                <w:szCs w:val="20"/>
                <w:rtl w:val="0"/>
              </w:rPr>
              <w:t xml:space="preserve">interfaz.cpp y interfaz.h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F">
            <w:pPr>
              <w:spacing w:after="0" w:line="240" w:lineRule="auto"/>
              <w:rPr/>
            </w:pPr>
            <w:r w:rsidDel="00000000" w:rsidR="00000000" w:rsidRPr="00000000">
              <w:rPr>
                <w:b w:val="0"/>
                <w:bCs w:val="0"/>
                <w:sz w:val="20"/>
                <w:szCs w:val="20"/>
                <w:rtl w:val="0"/>
              </w:rPr>
              <w:t xml:space="preserve">Entrada y validación de acciones; impresión de símbolos y bits.</w:t>
            </w:r>
            <w:r w:rsidDel="00000000" w:rsidR="00000000" w:rsidRPr="00000000">
              <w:rPr>
                <w:rtl w:val="0"/>
              </w:rPr>
            </w:r>
          </w:p>
        </w:tc>
      </w:tr>
    </w:tbl>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979" w:top="1037"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80" w:before="140" w:lineRule="auto"/>
    </w:pPr>
    <w:rPr>
      <w:rFonts w:ascii="Calibri" w:cs="Calibri" w:eastAsia="Calibri" w:hAnsi="Calibri"/>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80" w:before="0" w:line="240" w:lineRule="auto"/>
    </w:pPr>
    <w:rPr>
      <w:rFonts w:ascii="Calibri" w:cs="Calibri" w:eastAsia="Calibri" w:hAnsi="Calibri"/>
      <w:b w:val="1"/>
      <w:bCs w:val="1"/>
      <w:color w:val="000000"/>
      <w:sz w:val="38"/>
      <w:szCs w:val="3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HlpdlYErOnG+Wx8810+6Smubw==">CgMxLjA4AHIhMW9COG5RUG5JYzJYUkpjb0pjWUZrek11T2VKaFE0d3Jw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