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Diseño del agente inteligente Popeye</w:t>
      </w:r>
    </w:p>
    <w:p w:rsidR="00000000" w:rsidDel="00000000" w:rsidP="00000000" w:rsidRDefault="00000000" w:rsidRPr="00000000" w14:paraId="00000002">
      <w:pPr>
        <w:pStyle w:val="Subtitle"/>
        <w:rPr/>
      </w:pPr>
      <w:r w:rsidDel="00000000" w:rsidR="00000000" w:rsidRPr="00000000">
        <w:rPr>
          <w:rtl w:val="0"/>
        </w:rPr>
        <w:t xml:space="preserve">Percepción razonamiento acción y aprendizaje</w:t>
      </w:r>
    </w:p>
    <w:p w:rsidR="00000000" w:rsidDel="00000000" w:rsidP="00000000" w:rsidRDefault="00000000" w:rsidRPr="00000000" w14:paraId="00000003">
      <w:pPr>
        <w:rPr/>
      </w:pPr>
      <w:r w:rsidDel="00000000" w:rsidR="00000000" w:rsidRPr="00000000">
        <w:rPr>
          <w:rtl w:val="0"/>
        </w:rPr>
        <w:t xml:space="preserve">Pablo Andrés González Rojas y Cristian Ernesto Muñoz</w:t>
        <w:br w:type="textWrapping"/>
        <w:t xml:space="preserve">Universidad de Antioquia · Informática II · 2026 2</w:t>
        <w:br w:type="textWrapping"/>
        <w:t xml:space="preserve">25 de octubre de 2026</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Papel dentro del juego</w:t>
      </w:r>
    </w:p>
    <w:p w:rsidR="00000000" w:rsidDel="00000000" w:rsidP="00000000" w:rsidRDefault="00000000" w:rsidRPr="00000000" w14:paraId="00000005">
      <w:pPr>
        <w:rPr/>
      </w:pPr>
      <w:r w:rsidDel="00000000" w:rsidR="00000000" w:rsidRPr="00000000">
        <w:rPr>
          <w:rtl w:val="0"/>
        </w:rPr>
        <w:t xml:space="preserve">Popeye es un enemigo humano ficticio inspirado en el escolta de la historia propuesta, no el personaje marinero de dibujos animados. Es el único agente con aprendizaje y aparece en el combate final del nivel 2. La arena tiene vista lateral fija y plataformas alcanzables a distintas alturas. Su objetivo es impedir que Perry llegue a Escobar.</w:t>
      </w:r>
    </w:p>
    <w:p w:rsidR="00000000" w:rsidDel="00000000" w:rsidP="00000000" w:rsidRDefault="00000000" w:rsidRPr="00000000" w14:paraId="00000006">
      <w:pPr>
        <w:rPr/>
      </w:pPr>
      <w:r w:rsidDel="00000000" w:rsidR="00000000" w:rsidRPr="00000000">
        <w:rPr>
          <w:rtl w:val="0"/>
        </w:rPr>
        <w:t xml:space="preserve">El agente alterna disparos y desplazamientos. Puede acercarse para mejorar su puntería, mantenerse a una distancia útil o retirarse temporalmente si recibe mucho daño. El aprendizaje se realiza durante el combate a partir de resultados recientes; no requiere redes neuronales ni servicios externos.</w:t>
      </w:r>
    </w:p>
    <w:p w:rsidR="00000000" w:rsidDel="00000000" w:rsidP="00000000" w:rsidRDefault="00000000" w:rsidRPr="00000000" w14:paraId="00000007">
      <w:pPr>
        <w:pStyle w:val="Heading2"/>
        <w:rPr/>
      </w:pPr>
      <w:r w:rsidDel="00000000" w:rsidR="00000000" w:rsidRPr="00000000">
        <w:rPr>
          <w:rtl w:val="0"/>
        </w:rPr>
        <w:t xml:space="preserve">Separación de los cuatro componentes</w:t>
      </w:r>
    </w:p>
    <w:p w:rsidR="00000000" w:rsidDel="00000000" w:rsidP="00000000" w:rsidRDefault="00000000" w:rsidRPr="00000000" w14:paraId="00000008">
      <w:pPr>
        <w:rPr/>
      </w:pPr>
      <w:r w:rsidDel="00000000" w:rsidR="00000000" w:rsidRPr="00000000">
        <w:rPr>
          <w:rtl w:val="0"/>
        </w:rPr>
        <w:t xml:space="preserve">La arquitectura debe distinguir percibir(), razonar(), actuar() y aprender(). Percibir obtiene datos del entorno; razonar elige entre acciones posibles; actuar ejecuta la decisión respetando las reglas físicas; aprender registra resultados y modifica preferencias para decisiones futuras.</w:t>
      </w:r>
    </w:p>
    <w:p w:rsidR="00000000" w:rsidDel="00000000" w:rsidP="00000000" w:rsidRDefault="00000000" w:rsidRPr="00000000" w14:paraId="00000009">
      <w:pPr>
        <w:rPr/>
      </w:pPr>
      <w:r w:rsidDel="00000000" w:rsidR="00000000" w:rsidRPr="00000000">
        <w:rPr>
          <w:rtl w:val="0"/>
        </w:rPr>
        <w:t xml:space="preserve">El diseño no debe confundir una reacción programada con aprendizaje. Cambiar de plataforma al recibir un impacto es una regla fija. Recordar qué ataques y distancias funcionaron mejor, y cambiar la elección posterior con esa información, sí constituye aprendizaje.</w:t>
      </w:r>
    </w:p>
    <w:p w:rsidR="00000000" w:rsidDel="00000000" w:rsidP="00000000" w:rsidRDefault="00000000" w:rsidRPr="00000000" w14:paraId="0000000A">
      <w:pPr>
        <w:pStyle w:val="Heading2"/>
        <w:rPr/>
      </w:pPr>
      <w:r w:rsidDel="00000000" w:rsidR="00000000" w:rsidRPr="00000000">
        <w:rPr>
          <w:rtl w:val="0"/>
        </w:rPr>
        <w:t xml:space="preserve">Información permitida</w:t>
      </w:r>
    </w:p>
    <w:p w:rsidR="00000000" w:rsidDel="00000000" w:rsidP="00000000" w:rsidRDefault="00000000" w:rsidRPr="00000000" w14:paraId="0000000B">
      <w:pPr>
        <w:rPr/>
      </w:pPr>
      <w:r w:rsidDel="00000000" w:rsidR="00000000" w:rsidRPr="00000000">
        <w:rPr>
          <w:rtl w:val="0"/>
        </w:rPr>
        <w:t xml:space="preserve">Popeye observa posiciones, distancias, impactos, desplazamientos y plataformas disponibles. No conoce la tecla que el jugador va a pulsar ni su siguiente decisión. Tampoco necesita leer el temporizador interno de la superagilidad: puede observar que Perry se desplaza más rápido o más lento. La memoria se reinicia al comenzar un nuevo intento del combate.</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Percepción y toma de decisiones</w:t>
      </w:r>
    </w:p>
    <w:p w:rsidR="00000000" w:rsidDel="00000000" w:rsidP="00000000" w:rsidRDefault="00000000" w:rsidRPr="00000000" w14:paraId="0000000E">
      <w:pPr>
        <w:pStyle w:val="Heading2"/>
        <w:rPr/>
      </w:pPr>
      <w:r w:rsidDel="00000000" w:rsidR="00000000" w:rsidRPr="00000000">
        <w:rPr>
          <w:rtl w:val="0"/>
        </w:rPr>
        <w:t xml:space="preserve">Percepción</w:t>
      </w:r>
    </w:p>
    <w:p w:rsidR="00000000" w:rsidDel="00000000" w:rsidP="00000000" w:rsidRDefault="00000000" w:rsidRPr="00000000" w14:paraId="0000000F">
      <w:pPr>
        <w:rPr/>
      </w:pPr>
      <w:r w:rsidDel="00000000" w:rsidR="00000000" w:rsidRPr="00000000">
        <w:rPr>
          <w:rtl w:val="0"/>
        </w:rPr>
        <w:t xml:space="preserve">En cada actualización, percibir() recibe la posición de Perry, la posición de Popeye, sus estados de apoyo o salto, las plataformas alcanzables y los eventos de daño. También mantiene la cantidad de daño recibido en una ventana reciente, inicialmente de cinco segundos.</w:t>
      </w:r>
    </w:p>
    <w:p w:rsidR="00000000" w:rsidDel="00000000" w:rsidP="00000000" w:rsidRDefault="00000000" w:rsidRPr="00000000" w14:paraId="00000010">
      <w:pPr>
        <w:rPr/>
      </w:pPr>
      <w:r w:rsidDel="00000000" w:rsidR="00000000" w:rsidRPr="00000000">
        <w:rPr>
          <w:rtl w:val="0"/>
        </w:rPr>
        <w:t xml:space="preserve">Al lanzar un proyectil, registra la posición inicial de Perry. Una vez transcurrido un intervalo de reacción, inicialmente 0,4 segundos, registra otra posición. La diferencia vertical permite clasificar la respuesta como subir, bajar o mantenerse. En las coordenadas de pantalla, una disminución de y significa subir. Un umbral pequeño evita interpretar vibraciones de la animación como un cambio real.</w:t>
      </w:r>
    </w:p>
    <w:p w:rsidR="00000000" w:rsidDel="00000000" w:rsidP="00000000" w:rsidRDefault="00000000" w:rsidRPr="00000000" w14:paraId="00000011">
      <w:pPr>
        <w:rPr/>
      </w:pPr>
      <w:r w:rsidDel="00000000" w:rsidR="00000000" w:rsidRPr="00000000">
        <w:rPr>
          <w:rtl w:val="0"/>
        </w:rPr>
        <w:t xml:space="preserve">Cada proyectil informa si impactó, fue bloqueado o terminó su recorrido sin alcanzar al jugador. Un bloqueo se registra aparte: no demuestra que Perry haya esquivado hacia arriba o abajo.</w:t>
      </w:r>
    </w:p>
    <w:p w:rsidR="00000000" w:rsidDel="00000000" w:rsidP="00000000" w:rsidRDefault="00000000" w:rsidRPr="00000000" w14:paraId="00000012">
      <w:pPr>
        <w:pStyle w:val="Heading2"/>
        <w:rPr/>
      </w:pPr>
      <w:r w:rsidDel="00000000" w:rsidR="00000000" w:rsidRPr="00000000">
        <w:rPr>
          <w:rtl w:val="0"/>
        </w:rPr>
        <w:t xml:space="preserve">Razonamiento sobre la distancia</w:t>
      </w:r>
    </w:p>
    <w:p w:rsidR="00000000" w:rsidDel="00000000" w:rsidP="00000000" w:rsidRDefault="00000000" w:rsidRPr="00000000" w14:paraId="00000013">
      <w:pPr>
        <w:rPr/>
      </w:pPr>
      <w:r w:rsidDel="00000000" w:rsidR="00000000" w:rsidRPr="00000000">
        <w:rPr>
          <w:rtl w:val="0"/>
        </w:rPr>
        <w:t xml:space="preserve">Razonar() elige una plataforma entre las que realmente pueden alcanzarse. Como reglas iniciales, si Popeye recibe daño alto durante los últimos cinco segundos, se retira temporalmente; si falla cuatro de sus últimos cinco disparos válidos, intenta acercarse. Cuando acierta y recibe poco daño, mantiene una distancia similar y cambia de altura o de lado.</w:t>
      </w:r>
    </w:p>
    <w:p w:rsidR="00000000" w:rsidDel="00000000" w:rsidP="00000000" w:rsidRDefault="00000000" w:rsidRPr="00000000" w14:paraId="00000014">
      <w:pPr>
        <w:rPr/>
      </w:pPr>
      <w:r w:rsidDel="00000000" w:rsidR="00000000" w:rsidRPr="00000000">
        <w:rPr>
          <w:rtl w:val="0"/>
        </w:rPr>
        <w:t xml:space="preserve">Si ambas condiciones ocurren a la vez, prevalece una retirada breve, limitada inicialmente a cuatro segundos. Después vuelve a evaluar la aproximación. La retirada no debe encadenarse indefinidamente: se propone esperar al menos tres segundos antes de activar otra. Si no hay una plataforma más lejana disponible, puede cambiar de altura o conservar su posición. Así se evita que siempre termine retrocediendo hasta el borde.</w:t>
      </w:r>
    </w:p>
    <w:p w:rsidR="00000000" w:rsidDel="00000000" w:rsidP="00000000" w:rsidRDefault="00000000" w:rsidRPr="00000000" w14:paraId="00000015">
      <w:pPr>
        <w:pStyle w:val="Heading2"/>
        <w:rPr/>
      </w:pPr>
      <w:r w:rsidDel="00000000" w:rsidR="00000000" w:rsidRPr="00000000">
        <w:rPr>
          <w:rtl w:val="0"/>
        </w:rPr>
        <w:t xml:space="preserve">Razonamiento sobre el ataque</w:t>
      </w:r>
    </w:p>
    <w:p w:rsidR="00000000" w:rsidDel="00000000" w:rsidP="00000000" w:rsidRDefault="00000000" w:rsidRPr="00000000" w14:paraId="00000016">
      <w:pPr>
        <w:rPr/>
      </w:pPr>
      <w:r w:rsidDel="00000000" w:rsidR="00000000" w:rsidRPr="00000000">
        <w:rPr>
          <w:rtl w:val="0"/>
        </w:rPr>
        <w:t xml:space="preserve">Elige entre un disparo directo, uno con curvatura leve hacia arriba y otro con curvatura leve hacia abajo. Considera las evasiones recientes de Perry y la efectividad registrada para cada opción. Si Perry suele subir después del disparo, aumenta la preferencia por atacar la zona superior; si suele bajar, hace lo contrario. La trayectoria se fija al lanzar: no corrige su rumbo persiguiendo al jugador en tiempo real.</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Acción y movimiento entre plataformas</w:t>
      </w:r>
    </w:p>
    <w:p w:rsidR="00000000" w:rsidDel="00000000" w:rsidP="00000000" w:rsidRDefault="00000000" w:rsidRPr="00000000" w14:paraId="00000019">
      <w:pPr>
        <w:pStyle w:val="Heading2"/>
        <w:rPr/>
      </w:pPr>
      <w:r w:rsidDel="00000000" w:rsidR="00000000" w:rsidRPr="00000000">
        <w:rPr>
          <w:rtl w:val="0"/>
        </w:rPr>
        <w:t xml:space="preserve">Ejecución de las decisiones</w:t>
      </w:r>
    </w:p>
    <w:p w:rsidR="00000000" w:rsidDel="00000000" w:rsidP="00000000" w:rsidRDefault="00000000" w:rsidRPr="00000000" w14:paraId="0000001A">
      <w:pPr>
        <w:rPr/>
      </w:pPr>
      <w:r w:rsidDel="00000000" w:rsidR="00000000" w:rsidRPr="00000000">
        <w:rPr>
          <w:rtl w:val="0"/>
        </w:rPr>
        <w:t xml:space="preserve">Actuar() inicia el ataque seleccionado o un salto hacia la plataforma elegida, respetando los tiempos de recarga y las capacidades de movimiento. Las plataformas se conectan mediante una lista de destinos alcanzables. La posición se actualiza de forma continua; no se cambia directamente al destino. Si Popeye está en el aire, conserva su trayectoria hasta aterrizar.</w:t>
      </w:r>
    </w:p>
    <w:p w:rsidR="00000000" w:rsidDel="00000000" w:rsidP="00000000" w:rsidRDefault="00000000" w:rsidRPr="00000000" w14:paraId="0000001B">
      <w:pPr>
        <w:rPr/>
      </w:pPr>
      <w:r w:rsidDel="00000000" w:rsidR="00000000" w:rsidRPr="00000000">
        <w:rPr>
          <w:rtl w:val="0"/>
        </w:rPr>
        <w:t xml:space="preserve">Su permanencia en una plataforma puede variar inicialmente entre uno y tres segundos. Cuando está lejos y recibe poco daño, puede permanecer cerca del máximo; si sigue recibiendo daño, reduce la espera. Al recibir un proyectil mientras está apoyado, programa un salto sin esperar el tiempo restante. Esta reacción no se activa por el clic del usuario ni le permite conocer de antemano la trayectoria de Perry.</w:t>
      </w:r>
    </w:p>
    <w:p w:rsidR="00000000" w:rsidDel="00000000" w:rsidP="00000000" w:rsidRDefault="00000000" w:rsidRPr="00000000" w14:paraId="0000001C">
      <w:pPr>
        <w:pStyle w:val="Heading2"/>
        <w:rPr/>
      </w:pPr>
      <w:r w:rsidDel="00000000" w:rsidR="00000000" w:rsidRPr="00000000">
        <w:rPr>
          <w:rtl w:val="0"/>
        </w:rPr>
        <w:t xml:space="preserve">Por qué Perry puede acertar o fallar</w:t>
      </w:r>
    </w:p>
    <w:p w:rsidR="00000000" w:rsidDel="00000000" w:rsidP="00000000" w:rsidRDefault="00000000" w:rsidRPr="00000000" w14:paraId="0000001D">
      <w:pPr>
        <w:rPr/>
      </w:pPr>
      <w:r w:rsidDel="00000000" w:rsidR="00000000" w:rsidRPr="00000000">
        <w:rPr>
          <w:rtl w:val="0"/>
        </w:rPr>
        <w:t xml:space="preserve">El jugador apunta manualmente al lugar donde quiere enviar el proyectil. Si Popeye abandona esa posición antes de que llegue, el tiro puede fallar. Si el jugador anticipa su salto o aprovecha una pausa, puede acertar. No existe un porcentaje secreto que invalide un impacto correcto.</w:t>
      </w:r>
    </w:p>
    <w:p w:rsidR="00000000" w:rsidDel="00000000" w:rsidP="00000000" w:rsidRDefault="00000000" w:rsidRPr="00000000" w14:paraId="0000001E">
      <w:pPr>
        <w:rPr/>
      </w:pPr>
      <w:r w:rsidDel="00000000" w:rsidR="00000000" w:rsidRPr="00000000">
        <w:rPr>
          <w:rtl w:val="0"/>
        </w:rPr>
        <w:t xml:space="preserve">Popeye conserva su zona de colisión durante los saltos. Un disparo recibido en el aire no cambia instantáneamente su dirección. Si Perry se acerca, puede golpearlo: el botón de ataque produce un puño en el suelo y una patada en el aire. Los golpes deben contar una sola vez por ejecución y no una vez por cada cuadro de animación.</w:t>
      </w:r>
    </w:p>
    <w:p w:rsidR="00000000" w:rsidDel="00000000" w:rsidP="00000000" w:rsidRDefault="00000000" w:rsidRPr="00000000" w14:paraId="0000001F">
      <w:pPr>
        <w:pStyle w:val="Heading2"/>
        <w:rPr/>
      </w:pPr>
      <w:r w:rsidDel="00000000" w:rsidR="00000000" w:rsidRPr="00000000">
        <w:rPr>
          <w:rtl w:val="0"/>
        </w:rPr>
        <w:t xml:space="preserve">Proyectil especial y escudo</w:t>
      </w:r>
    </w:p>
    <w:p w:rsidR="00000000" w:rsidDel="00000000" w:rsidP="00000000" w:rsidRDefault="00000000" w:rsidRPr="00000000" w14:paraId="00000020">
      <w:pPr>
        <w:rPr/>
      </w:pPr>
      <w:r w:rsidDel="00000000" w:rsidR="00000000" w:rsidRPr="00000000">
        <w:rPr>
          <w:rtl w:val="0"/>
        </w:rPr>
        <w:t xml:space="preserve">Además de los ataques básicos, Popeye puede lanzar un proyectil con avance horizontal lento y oscilación vertical rápida. Su amplitud obliga al jugador a cambiar de plataforma de forma más marcada. Una señal visual y sonora anticipa el ataque. Su intervalo de uso se regula con una recarga fija, que se ajustará durante las pruebas; no es necesario que este ataque forme parte del aprendizaje inicial.</w:t>
      </w:r>
    </w:p>
    <w:p w:rsidR="00000000" w:rsidDel="00000000" w:rsidP="00000000" w:rsidRDefault="00000000" w:rsidRPr="00000000" w14:paraId="00000021">
      <w:pPr>
        <w:rPr/>
      </w:pPr>
      <w:r w:rsidDel="00000000" w:rsidR="00000000" w:rsidRPr="00000000">
        <w:rPr>
          <w:rtl w:val="0"/>
        </w:rPr>
        <w:t xml:space="preserve">Perry puede bloquear proyectiles con un escudo breve. También dispone de superagilidad seguida de fatiga. Esas habilidades no garantizan el éxito: acercarse para golpear aumenta la exposición. Popeye puede aprender qué distancia le resulta útil, pero no detecta automáticamente cada activación para castigarla.</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Aprendizaje y memoria del combate</w:t>
      </w:r>
    </w:p>
    <w:p w:rsidR="00000000" w:rsidDel="00000000" w:rsidP="00000000" w:rsidRDefault="00000000" w:rsidRPr="00000000" w14:paraId="00000024">
      <w:pPr>
        <w:pStyle w:val="Heading2"/>
        <w:rPr/>
      </w:pPr>
      <w:r w:rsidDel="00000000" w:rsidR="00000000" w:rsidRPr="00000000">
        <w:rPr>
          <w:rtl w:val="0"/>
        </w:rPr>
        <w:t xml:space="preserve">Registro de experiencias</w:t>
      </w:r>
    </w:p>
    <w:p w:rsidR="00000000" w:rsidDel="00000000" w:rsidP="00000000" w:rsidRDefault="00000000" w:rsidRPr="00000000" w14:paraId="00000025">
      <w:pPr>
        <w:rPr/>
      </w:pPr>
      <w:r w:rsidDel="00000000" w:rsidR="00000000" w:rsidRPr="00000000">
        <w:rPr>
          <w:rtl w:val="0"/>
        </w:rPr>
        <w:t xml:space="preserve">Aprender() actualiza la memoria cuando una acción produce un resultado. Se conserva un historial corto de las últimas cinco evasiones observadas, separado de las estadísticas de impacto. Cada registro de disparo incluye identificador, tipo de ataque, distancia inicial, posiciones observadas y resultado.</w:t>
      </w:r>
    </w:p>
    <w:p w:rsidR="00000000" w:rsidDel="00000000" w:rsidP="00000000" w:rsidRDefault="00000000" w:rsidRPr="00000000" w14:paraId="00000026">
      <w:pPr>
        <w:rPr/>
      </w:pPr>
      <w:r w:rsidDel="00000000" w:rsidR="00000000" w:rsidRPr="00000000">
        <w:rPr>
          <w:rtl w:val="0"/>
        </w:rPr>
        <w:t xml:space="preserve">Es importante asociar el resultado con el ataque que creó ese proyectil. No debe atribuirse al tipo de ataque actual de Popeye, porque el enemigo podría haber lanzado otro antes de que el anterior impactara. La posición posterior describe una respuesta observada; no prueba por sí sola que el disparo haya fallado.</w:t>
      </w:r>
    </w:p>
    <w:p w:rsidR="00000000" w:rsidDel="00000000" w:rsidP="00000000" w:rsidRDefault="00000000" w:rsidRPr="00000000" w14:paraId="00000027">
      <w:pPr>
        <w:pStyle w:val="Heading2"/>
        <w:rPr/>
      </w:pPr>
      <w:r w:rsidDel="00000000" w:rsidR="00000000" w:rsidRPr="00000000">
        <w:rPr>
          <w:rtl w:val="0"/>
        </w:rPr>
        <w:t xml:space="preserve">Cambio de preferencias</w:t>
      </w:r>
    </w:p>
    <w:p w:rsidR="00000000" w:rsidDel="00000000" w:rsidP="00000000" w:rsidRDefault="00000000" w:rsidRPr="00000000" w14:paraId="00000028">
      <w:pPr>
        <w:rPr/>
      </w:pPr>
      <w:r w:rsidDel="00000000" w:rsidR="00000000" w:rsidRPr="00000000">
        <w:rPr>
          <w:rtl w:val="0"/>
        </w:rPr>
        <w:t xml:space="preserve">Para cada ataque básico se almacenan intentos y aciertos. Se puede estimar su efectividad con (aciertos + 1) / (intentos + 2), lo que permite empezar sin divisiones por cero. La preferencia combina esa efectividad con la tendencia reciente a subir, bajar o mantenerse. Como propuesta inicial, en el 80 % de las decisiones se elige la opción mejor valorada y en el 20 % se explora otra.</w:t>
      </w:r>
    </w:p>
    <w:p w:rsidR="00000000" w:rsidDel="00000000" w:rsidP="00000000" w:rsidRDefault="00000000" w:rsidRPr="00000000" w14:paraId="00000029">
      <w:pPr>
        <w:rPr/>
      </w:pPr>
      <w:r w:rsidDel="00000000" w:rsidR="00000000" w:rsidRPr="00000000">
        <w:rPr>
          <w:rtl w:val="0"/>
        </w:rPr>
        <w:t xml:space="preserve">También se pueden separar resultados por distancia cercana, media y lejana. Si una aproximación mejora sus aciertos y no aumenta excesivamente el daño recibido, aumenta la preferencia por esa distancia. Si ocurre lo contrario, la reduce. Las preferencias se actualizan gradualmente y se usan dentro de las reglas de seguridad del movimiento. Los límites que distinguen cada distancia dependen del tamaño real de la arena.</w:t>
      </w:r>
    </w:p>
    <w:p w:rsidR="00000000" w:rsidDel="00000000" w:rsidP="00000000" w:rsidRDefault="00000000" w:rsidRPr="00000000" w14:paraId="0000002A">
      <w:pPr>
        <w:pStyle w:val="Heading2"/>
        <w:rPr/>
      </w:pPr>
      <w:r w:rsidDel="00000000" w:rsidR="00000000" w:rsidRPr="00000000">
        <w:rPr>
          <w:rtl w:val="0"/>
        </w:rPr>
        <w:t xml:space="preserve">Estructuras y métodos propuestos</w:t>
      </w:r>
    </w:p>
    <w:p w:rsidR="00000000" w:rsidDel="00000000" w:rsidP="00000000" w:rsidRDefault="00000000" w:rsidRPr="00000000" w14:paraId="0000002B">
      <w:pPr>
        <w:rPr/>
      </w:pPr>
      <w:r w:rsidDel="00000000" w:rsidR="00000000" w:rsidRPr="00000000">
        <w:rPr>
          <w:rtl w:val="0"/>
        </w:rPr>
        <w:t xml:space="preserve">Un vector de plataformas almacena posiciones y conexiones alcanzables. Una cola limitada de observaciones conserva las últimas respuestas del jugador. Arreglos pequeños guardan intentos y aciertos por ataque y distancia. Cada proyectil conserva su identificador y el tipo de ataque de origen. Se justificará la elección concreta de contenedores en el diagrama de clases.</w:t>
      </w:r>
    </w:p>
    <w:p w:rsidR="00000000" w:rsidDel="00000000" w:rsidP="00000000" w:rsidRDefault="00000000" w:rsidRPr="00000000" w14:paraId="0000002C">
      <w:pPr>
        <w:rPr/>
      </w:pPr>
      <w:r w:rsidDel="00000000" w:rsidR="00000000" w:rsidRPr="00000000">
        <w:rPr>
          <w:rtl w:val="0"/>
        </w:rPr>
        <w:t xml:space="preserve">La clase Popeye puede heredar de una clase propia Enemigo o Personaje y colaborar con una estructura MemoriaCombate. Los métodos centrales son percibir(estado), razonar(), actuar(decisión) y aprender(resultado). Funciones auxiliares pueden seleccionar plataformas, registrar disparos y calcular preferencias. Estas responsabilidades deben aparecer explícitamente en el diagrama de la capa lógica.</w:t>
      </w:r>
    </w:p>
    <w:p w:rsidR="00000000" w:rsidDel="00000000" w:rsidP="00000000" w:rsidRDefault="00000000" w:rsidRPr="00000000" w14:paraId="0000002D">
      <w:pPr>
        <w:pStyle w:val="Heading2"/>
        <w:rPr/>
      </w:pPr>
      <w:r w:rsidDel="00000000" w:rsidR="00000000" w:rsidRPr="00000000">
        <w:rPr>
          <w:rtl w:val="0"/>
        </w:rPr>
        <w:t xml:space="preserve">Comprobación del comportamiento</w:t>
      </w:r>
    </w:p>
    <w:p w:rsidR="00000000" w:rsidDel="00000000" w:rsidP="00000000" w:rsidRDefault="00000000" w:rsidRPr="00000000" w14:paraId="0000002E">
      <w:pPr>
        <w:rPr/>
      </w:pPr>
      <w:r w:rsidDel="00000000" w:rsidR="00000000" w:rsidRPr="00000000">
        <w:rPr>
          <w:rtl w:val="0"/>
        </w:rPr>
        <w:t xml:space="preserve">Se verificará que, tras observar varias evasiones hacia arriba, aumente la elección del ataque superior; que muchos fallos favorezcan el acercamiento; que recibir daño provoque una retirada limitada; y que las plataformas elegidas sean alcanzables. También se comprobará que Perry pueda acertar durante pausas y saltos y que un proyectil ya lanzado no cambie de trayectoria para seguirlo. Estas pruebas permiten distinguir un agente adaptativo sencillo de uno que solo repite acciones al azar.</w:t>
      </w:r>
    </w:p>
    <w:sectPr>
      <w:footerReference r:id="rId7"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Perry Operación Medellín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e1s1mZ1T1/4wBSaCwafWNNA+Q==">CgMxLjA4AHIhMWZwOFJzMlg3ZG85SjNaSC1CbTlEQzB3YXlXR1RUVk5W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