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4488C" w14:textId="5D5E2FB8" w:rsidR="009106FF" w:rsidRDefault="00F66EBC" w:rsidP="00416852">
      <w:pPr>
        <w:pStyle w:val="Ttulo1"/>
      </w:pPr>
      <w:r>
        <w:t>Proceso</w:t>
      </w:r>
      <w:r w:rsidR="000F029F">
        <w:t xml:space="preserve"> FME</w:t>
      </w:r>
      <w:r>
        <w:t xml:space="preserve"> Ficha Resumen</w:t>
      </w:r>
    </w:p>
    <w:p w14:paraId="5A33EB46" w14:textId="77777777" w:rsidR="008110ED" w:rsidRDefault="00416852" w:rsidP="008110ED">
      <w:pPr>
        <w:spacing w:line="240" w:lineRule="auto"/>
      </w:pPr>
      <w:r>
        <w:t>El primer paso de la generación de la ficha resumen se ha desarrollado mediante el software FME con los siguientes parámetros y particularidades:</w:t>
      </w:r>
    </w:p>
    <w:p w14:paraId="3B325421" w14:textId="77777777" w:rsidR="008110ED" w:rsidRDefault="00F66EBC" w:rsidP="009E73BE">
      <w:pPr>
        <w:pStyle w:val="Ttulo2"/>
      </w:pPr>
      <w:r>
        <w:t>Datos de entrada</w:t>
      </w:r>
    </w:p>
    <w:p w14:paraId="48BC2397" w14:textId="77777777" w:rsidR="008110ED" w:rsidRDefault="00F66EBC" w:rsidP="008110ED">
      <w:pPr>
        <w:pStyle w:val="Prrafodelista"/>
        <w:numPr>
          <w:ilvl w:val="0"/>
          <w:numId w:val="4"/>
        </w:numPr>
        <w:spacing w:line="240" w:lineRule="auto"/>
      </w:pPr>
      <w:r>
        <w:t>Base de datos PostgreSQL “SEGIPSA”</w:t>
      </w:r>
    </w:p>
    <w:p w14:paraId="0BA2A0E9" w14:textId="77777777" w:rsidR="008110ED" w:rsidRDefault="00F66EBC" w:rsidP="008110ED">
      <w:pPr>
        <w:pStyle w:val="Prrafodelista"/>
        <w:numPr>
          <w:ilvl w:val="1"/>
          <w:numId w:val="4"/>
        </w:numPr>
        <w:spacing w:line="240" w:lineRule="auto"/>
      </w:pPr>
      <w:r>
        <w:t>Esquema “nombre del municipio” y tablas “</w:t>
      </w:r>
      <w:r w:rsidRPr="00F66EBC">
        <w:t>DATOS_INICIALES</w:t>
      </w:r>
      <w:r>
        <w:t>” y "</w:t>
      </w:r>
      <w:proofErr w:type="spellStart"/>
      <w:r w:rsidR="00D368B9" w:rsidRPr="00D368B9">
        <w:t>segipsa_placo</w:t>
      </w:r>
      <w:proofErr w:type="spellEnd"/>
      <w:r w:rsidR="00D368B9">
        <w:t>”</w:t>
      </w:r>
    </w:p>
    <w:p w14:paraId="18FD63A7" w14:textId="77777777" w:rsidR="008110ED" w:rsidRDefault="00D368B9" w:rsidP="008110ED">
      <w:pPr>
        <w:pStyle w:val="Prrafodelista"/>
        <w:numPr>
          <w:ilvl w:val="0"/>
          <w:numId w:val="4"/>
        </w:numPr>
        <w:spacing w:line="240" w:lineRule="auto"/>
      </w:pPr>
      <w:r>
        <w:t>Archivo Excel con datos generados del SAUCE</w:t>
      </w:r>
    </w:p>
    <w:p w14:paraId="185EB185" w14:textId="77777777" w:rsidR="008110ED" w:rsidRDefault="00D368B9" w:rsidP="008110ED">
      <w:pPr>
        <w:pStyle w:val="Prrafodelista"/>
        <w:numPr>
          <w:ilvl w:val="0"/>
          <w:numId w:val="4"/>
        </w:numPr>
        <w:spacing w:line="240" w:lineRule="auto"/>
      </w:pPr>
      <w:r>
        <w:t>DXF con plano croquis</w:t>
      </w:r>
    </w:p>
    <w:p w14:paraId="73C591AE" w14:textId="77777777" w:rsidR="009E73BE" w:rsidRDefault="009E73BE" w:rsidP="009E73BE">
      <w:pPr>
        <w:pStyle w:val="Prrafodelista"/>
        <w:spacing w:line="240" w:lineRule="auto"/>
        <w:ind w:left="1068"/>
      </w:pPr>
    </w:p>
    <w:p w14:paraId="562F703A" w14:textId="42F4802C" w:rsidR="008110ED" w:rsidRDefault="008110ED" w:rsidP="009E73BE">
      <w:pPr>
        <w:pStyle w:val="Ttulo2"/>
      </w:pPr>
      <w:r>
        <w:t>Parámetros de entrada</w:t>
      </w:r>
    </w:p>
    <w:p w14:paraId="65AF3D86" w14:textId="3BE5A078" w:rsidR="008110ED" w:rsidRDefault="00AF18BE" w:rsidP="008110ED">
      <w:pPr>
        <w:spacing w:line="240" w:lineRule="auto"/>
        <w:jc w:val="center"/>
      </w:pPr>
      <w:r w:rsidRPr="00AF18BE">
        <w:rPr>
          <w:noProof/>
        </w:rPr>
        <w:drawing>
          <wp:inline distT="0" distB="0" distL="0" distR="0" wp14:anchorId="734A01F1" wp14:editId="1BB0EE95">
            <wp:extent cx="5034160" cy="2700000"/>
            <wp:effectExtent l="0" t="0" r="0" b="5715"/>
            <wp:docPr id="98095780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57803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416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AC0E" w14:textId="2EEDECAD" w:rsidR="008110ED" w:rsidRDefault="00AF18BE" w:rsidP="008110ED">
      <w:pPr>
        <w:pStyle w:val="Prrafodelista"/>
        <w:numPr>
          <w:ilvl w:val="0"/>
          <w:numId w:val="6"/>
        </w:numPr>
        <w:spacing w:line="240" w:lineRule="auto"/>
        <w:jc w:val="both"/>
      </w:pPr>
      <w:r>
        <w:t>Esquema Base de datos: Esquema de la base de datos SEGIPSA que queremos procesar. Sera necesario escribir el nombre</w:t>
      </w:r>
    </w:p>
    <w:p w14:paraId="4D638ED8" w14:textId="391BF09A" w:rsidR="00AF18BE" w:rsidRDefault="00AF18BE" w:rsidP="008110ED">
      <w:pPr>
        <w:pStyle w:val="Prrafodelista"/>
        <w:numPr>
          <w:ilvl w:val="0"/>
          <w:numId w:val="6"/>
        </w:numPr>
        <w:spacing w:line="240" w:lineRule="auto"/>
        <w:jc w:val="both"/>
      </w:pPr>
      <w:r>
        <w:t>Tablas Esquema: Tablas a procesar del esquema elegido</w:t>
      </w:r>
    </w:p>
    <w:p w14:paraId="5282C554" w14:textId="0A7F130A" w:rsidR="00AF18BE" w:rsidRDefault="00AF18BE" w:rsidP="008110ED">
      <w:pPr>
        <w:pStyle w:val="Prrafodelista"/>
        <w:numPr>
          <w:ilvl w:val="0"/>
          <w:numId w:val="6"/>
        </w:numPr>
        <w:spacing w:line="240" w:lineRule="auto"/>
        <w:jc w:val="both"/>
      </w:pPr>
      <w:r>
        <w:t>Entrada Sauce: Ruta donde se encuentran los archivos Excel del SAUCE</w:t>
      </w:r>
    </w:p>
    <w:p w14:paraId="4924F87D" w14:textId="3787B093" w:rsidR="00AF18BE" w:rsidRDefault="009E73BE" w:rsidP="008110ED">
      <w:pPr>
        <w:pStyle w:val="Prrafodelista"/>
        <w:numPr>
          <w:ilvl w:val="0"/>
          <w:numId w:val="6"/>
        </w:numPr>
        <w:spacing w:line="240" w:lineRule="auto"/>
        <w:jc w:val="both"/>
      </w:pPr>
      <w:r>
        <w:t>DXF de entrada: Ruta donde se encuentran los archivos DXF con los croquis</w:t>
      </w:r>
    </w:p>
    <w:p w14:paraId="3B56210C" w14:textId="23A7B11C" w:rsidR="009E73BE" w:rsidRDefault="009E73BE" w:rsidP="008110ED">
      <w:pPr>
        <w:pStyle w:val="Prrafodelista"/>
        <w:numPr>
          <w:ilvl w:val="0"/>
          <w:numId w:val="6"/>
        </w:numPr>
        <w:spacing w:line="240" w:lineRule="auto"/>
        <w:jc w:val="both"/>
      </w:pPr>
      <w:r>
        <w:t>Salida de archivos: Ruta donde se escribirán todos los archivos de salida del proceso.</w:t>
      </w:r>
    </w:p>
    <w:p w14:paraId="54E96C37" w14:textId="6D2D507B" w:rsidR="009E73BE" w:rsidRPr="009E73BE" w:rsidRDefault="009E73BE" w:rsidP="009E73BE">
      <w:pPr>
        <w:pStyle w:val="Ttulo2"/>
        <w:rPr>
          <w:u w:val="single"/>
        </w:rPr>
      </w:pPr>
      <w:r>
        <w:t>Ejecución del proceso</w:t>
      </w:r>
    </w:p>
    <w:p w14:paraId="7A94D32D" w14:textId="135F9EA0" w:rsidR="009E73BE" w:rsidRPr="0040553A" w:rsidRDefault="009E73BE" w:rsidP="009E73BE">
      <w:pPr>
        <w:spacing w:line="240" w:lineRule="auto"/>
        <w:jc w:val="both"/>
        <w:rPr>
          <w:u w:val="single"/>
        </w:rPr>
      </w:pPr>
      <w:r>
        <w:t>El proceso FME ha sido desarrollado en la versión FME 2024 y debe ser corrido en esta versión</w:t>
      </w:r>
      <w:r w:rsidR="00591149">
        <w:t>.</w:t>
      </w:r>
      <w:r w:rsidR="00191D32">
        <w:t xml:space="preserve"> Consideraciones:</w:t>
      </w:r>
    </w:p>
    <w:p w14:paraId="1A115EC8" w14:textId="5D87DA57" w:rsidR="00191D32" w:rsidRDefault="00191D32" w:rsidP="00191D32">
      <w:pPr>
        <w:pStyle w:val="Prrafodelista"/>
        <w:numPr>
          <w:ilvl w:val="0"/>
          <w:numId w:val="8"/>
        </w:numPr>
        <w:spacing w:line="240" w:lineRule="auto"/>
        <w:jc w:val="both"/>
      </w:pPr>
      <w:r>
        <w:t>El proceso descarta los textos “PLANO PARCELA” en la escritura de archivos de CROQUIS.</w:t>
      </w:r>
    </w:p>
    <w:p w14:paraId="2FECE465" w14:textId="77E6D312" w:rsidR="00191D32" w:rsidRDefault="00191D32" w:rsidP="00191D32">
      <w:pPr>
        <w:pStyle w:val="Prrafodelista"/>
        <w:numPr>
          <w:ilvl w:val="0"/>
          <w:numId w:val="8"/>
        </w:numPr>
        <w:spacing w:line="240" w:lineRule="auto"/>
        <w:jc w:val="both"/>
      </w:pPr>
      <w:r>
        <w:t>El proceso esta configurado esperando una estructura del archivo SAUCE estática. Si esta estructura cambia, el proceso puede no funcionar correctamente</w:t>
      </w:r>
    </w:p>
    <w:p w14:paraId="3446491E" w14:textId="77777777" w:rsidR="006C79AC" w:rsidRDefault="006C79AC" w:rsidP="009E73BE">
      <w:pPr>
        <w:spacing w:line="240" w:lineRule="auto"/>
        <w:jc w:val="both"/>
      </w:pPr>
    </w:p>
    <w:p w14:paraId="1B5EEC79" w14:textId="09D9899B" w:rsidR="00591149" w:rsidRDefault="00591149" w:rsidP="00591149">
      <w:pPr>
        <w:pStyle w:val="Ttulo2"/>
      </w:pPr>
      <w:r>
        <w:lastRenderedPageBreak/>
        <w:t>Archivos de salida</w:t>
      </w:r>
    </w:p>
    <w:p w14:paraId="78C3B703" w14:textId="1598C379" w:rsidR="00591149" w:rsidRDefault="00591149" w:rsidP="00591149">
      <w:r>
        <w:t>El proceso lee la información de entrada y escribe los siguientes archivos dentro de una carpeta con nombre según la REFERENCIA CATASTRAL</w:t>
      </w:r>
    </w:p>
    <w:p w14:paraId="3D35CE65" w14:textId="173975B3" w:rsidR="008110ED" w:rsidRDefault="006C79AC" w:rsidP="008110ED">
      <w:pPr>
        <w:pStyle w:val="Prrafodelista"/>
        <w:numPr>
          <w:ilvl w:val="0"/>
          <w:numId w:val="7"/>
        </w:numPr>
        <w:spacing w:line="240" w:lineRule="auto"/>
        <w:ind w:left="708"/>
      </w:pPr>
      <w:r>
        <w:t xml:space="preserve">Se copian los archivos JPG de la carpeta </w:t>
      </w:r>
      <w:r w:rsidRPr="006C79AC">
        <w:t>G:\dgn\</w:t>
      </w:r>
      <w:r w:rsidRPr="006C79AC">
        <w:rPr>
          <w:b/>
          <w:bCs/>
        </w:rPr>
        <w:t>NOMBREMUNICIPIO</w:t>
      </w:r>
      <w:r w:rsidRPr="006C79AC">
        <w:t>\CAMPO\FOTOS-CAMPO-REDUCIDAS</w:t>
      </w:r>
      <w:r>
        <w:t xml:space="preserve"> y se renombran con el numero de la REFERENCIA CATASTRAL.</w:t>
      </w:r>
    </w:p>
    <w:p w14:paraId="49DD8606" w14:textId="62200874" w:rsidR="006C79AC" w:rsidRDefault="006C79AC" w:rsidP="008110ED">
      <w:pPr>
        <w:pStyle w:val="Prrafodelista"/>
        <w:numPr>
          <w:ilvl w:val="0"/>
          <w:numId w:val="7"/>
        </w:numPr>
        <w:spacing w:line="240" w:lineRule="auto"/>
        <w:ind w:left="708"/>
      </w:pPr>
      <w:r>
        <w:t>Se genera un archivo PNG con el croquis a partir del DXF con la configuración de niveles activos definida. El archivo PNG llevara el nombre de la REFERENCIA CATASTRAL.</w:t>
      </w:r>
    </w:p>
    <w:p w14:paraId="3FF46A3A" w14:textId="77777777" w:rsidR="00BE3A86" w:rsidRDefault="00BE3A86" w:rsidP="00BE3A86">
      <w:pPr>
        <w:pStyle w:val="Prrafodelista"/>
        <w:numPr>
          <w:ilvl w:val="0"/>
          <w:numId w:val="7"/>
        </w:numPr>
        <w:spacing w:line="240" w:lineRule="auto"/>
        <w:ind w:left="708"/>
      </w:pPr>
      <w:r>
        <w:t xml:space="preserve">Se copian los archivos del SAUCE en formato </w:t>
      </w:r>
      <w:proofErr w:type="spellStart"/>
      <w:r>
        <w:t>csv</w:t>
      </w:r>
      <w:proofErr w:type="spellEnd"/>
      <w:r>
        <w:t xml:space="preserve"> existentes en la carpeta </w:t>
      </w:r>
      <w:r w:rsidRPr="00BE3A86">
        <w:t>G:\dgn\</w:t>
      </w:r>
      <w:r w:rsidRPr="00BE3A86">
        <w:rPr>
          <w:b/>
          <w:bCs/>
        </w:rPr>
        <w:t xml:space="preserve"> </w:t>
      </w:r>
      <w:r w:rsidRPr="006C79AC">
        <w:rPr>
          <w:b/>
          <w:bCs/>
        </w:rPr>
        <w:t>NOMBREMUNICIPIO</w:t>
      </w:r>
      <w:r w:rsidRPr="00BE3A86">
        <w:t xml:space="preserve"> \SAUCE</w:t>
      </w:r>
      <w:r>
        <w:t xml:space="preserve"> y se renombran con el numero de la REFERENCIA CATASTRAL.</w:t>
      </w:r>
    </w:p>
    <w:p w14:paraId="11FB5ED0" w14:textId="1E9C15AE" w:rsidR="00BE3A86" w:rsidRDefault="00BE3A86" w:rsidP="00BE3A86">
      <w:pPr>
        <w:pStyle w:val="Prrafodelista"/>
        <w:spacing w:line="240" w:lineRule="auto"/>
        <w:ind w:left="708"/>
      </w:pPr>
    </w:p>
    <w:p w14:paraId="51CE3D27" w14:textId="77777777" w:rsidR="00D368B9" w:rsidRDefault="00D368B9" w:rsidP="00D368B9">
      <w:pPr>
        <w:pStyle w:val="Prrafodelista"/>
        <w:spacing w:line="480" w:lineRule="auto"/>
      </w:pPr>
    </w:p>
    <w:sectPr w:rsidR="00D36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803E6"/>
    <w:multiLevelType w:val="hybridMultilevel"/>
    <w:tmpl w:val="F8BE3A2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5F5BC9"/>
    <w:multiLevelType w:val="hybridMultilevel"/>
    <w:tmpl w:val="E86C1C8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FB075E"/>
    <w:multiLevelType w:val="hybridMultilevel"/>
    <w:tmpl w:val="DCDA4E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61206"/>
    <w:multiLevelType w:val="hybridMultilevel"/>
    <w:tmpl w:val="23F85DF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6F557E7"/>
    <w:multiLevelType w:val="hybridMultilevel"/>
    <w:tmpl w:val="EAB49D9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D9F5781"/>
    <w:multiLevelType w:val="hybridMultilevel"/>
    <w:tmpl w:val="8564B1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633CA"/>
    <w:multiLevelType w:val="hybridMultilevel"/>
    <w:tmpl w:val="C10690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F0540"/>
    <w:multiLevelType w:val="hybridMultilevel"/>
    <w:tmpl w:val="33E648B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82915661">
    <w:abstractNumId w:val="1"/>
  </w:num>
  <w:num w:numId="2" w16cid:durableId="202328369">
    <w:abstractNumId w:val="2"/>
  </w:num>
  <w:num w:numId="3" w16cid:durableId="1228955656">
    <w:abstractNumId w:val="6"/>
  </w:num>
  <w:num w:numId="4" w16cid:durableId="296641049">
    <w:abstractNumId w:val="0"/>
  </w:num>
  <w:num w:numId="5" w16cid:durableId="319508139">
    <w:abstractNumId w:val="3"/>
  </w:num>
  <w:num w:numId="6" w16cid:durableId="6643749">
    <w:abstractNumId w:val="4"/>
  </w:num>
  <w:num w:numId="7" w16cid:durableId="1732076496">
    <w:abstractNumId w:val="7"/>
  </w:num>
  <w:num w:numId="8" w16cid:durableId="553187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BC"/>
    <w:rsid w:val="000D0E9B"/>
    <w:rsid w:val="000F029F"/>
    <w:rsid w:val="00191D32"/>
    <w:rsid w:val="00286999"/>
    <w:rsid w:val="0040553A"/>
    <w:rsid w:val="00416852"/>
    <w:rsid w:val="00591149"/>
    <w:rsid w:val="0065633A"/>
    <w:rsid w:val="006B45D4"/>
    <w:rsid w:val="006C79AC"/>
    <w:rsid w:val="007617A6"/>
    <w:rsid w:val="008110ED"/>
    <w:rsid w:val="009106FF"/>
    <w:rsid w:val="009278F4"/>
    <w:rsid w:val="009E73BE"/>
    <w:rsid w:val="00AF18BE"/>
    <w:rsid w:val="00BE3A86"/>
    <w:rsid w:val="00C724E7"/>
    <w:rsid w:val="00D368B9"/>
    <w:rsid w:val="00E84953"/>
    <w:rsid w:val="00F5508A"/>
    <w:rsid w:val="00F6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64A0"/>
  <w15:chartTrackingRefBased/>
  <w15:docId w15:val="{DD906E29-B787-4F0C-863A-84437132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6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6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6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6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6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6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6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6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6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6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66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66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6E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6E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6E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6E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6E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6E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6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6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6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6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6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6E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6E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6E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6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6E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6E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María Suárez Alonso</dc:creator>
  <cp:keywords/>
  <dc:description/>
  <cp:lastModifiedBy>José María Suárez Alonso</cp:lastModifiedBy>
  <cp:revision>8</cp:revision>
  <dcterms:created xsi:type="dcterms:W3CDTF">2024-05-30T06:52:00Z</dcterms:created>
  <dcterms:modified xsi:type="dcterms:W3CDTF">2024-06-05T13:09:00Z</dcterms:modified>
</cp:coreProperties>
</file>