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55695" w14:textId="7D502F9D" w:rsidR="0011360E" w:rsidRPr="000120D0" w:rsidRDefault="0011360E" w:rsidP="0011360E">
      <w:pPr>
        <w:pStyle w:val="Ttulo1"/>
      </w:pPr>
      <w:r w:rsidRPr="000120D0">
        <w:t>Diseño de la arquitectura del software</w:t>
      </w:r>
    </w:p>
    <w:p w14:paraId="475FD8FC" w14:textId="6CF6A885" w:rsidR="0011360E" w:rsidRPr="000120D0" w:rsidRDefault="0011360E">
      <w:r w:rsidRPr="000120D0">
        <w:t>He realizado esta arquitectura del software basada en la Programación Orientada a Objetos facilitando así la escalabilidad, mantenimiento y reutilización del código.</w:t>
      </w:r>
    </w:p>
    <w:p w14:paraId="55DB8391" w14:textId="79A73FA1" w:rsidR="00FC4A16" w:rsidRPr="000120D0" w:rsidRDefault="00FC4A16">
      <w:r w:rsidRPr="000120D0">
        <w:t xml:space="preserve">El hecho de implementar Usuario como una clase Abstracta, nos permite heredar de él, pero no poder instanciar ningún objeto de tipo usuario y obligando a que todas las clases implementen sus métodos para así mantener una coherencia entre clases. </w:t>
      </w:r>
    </w:p>
    <w:p w14:paraId="0AED65DC" w14:textId="77777777" w:rsidR="00EA21BF" w:rsidRPr="000120D0" w:rsidRDefault="00FC4A16">
      <w:r w:rsidRPr="000120D0">
        <w:t xml:space="preserve">El principal beneficio de esta arquitectura es su escalabilidad. </w:t>
      </w:r>
      <w:r w:rsidR="00EA21BF" w:rsidRPr="000120D0">
        <w:t>Ya que,</w:t>
      </w:r>
      <w:r w:rsidRPr="000120D0">
        <w:t xml:space="preserve"> si en el futuro queremos implementar otras clases como Padres, simplemente tendríamos que implementar la interfaz sin tener que tocar las clases existentes</w:t>
      </w:r>
      <w:r w:rsidR="00EA21BF" w:rsidRPr="000120D0">
        <w:t>.</w:t>
      </w:r>
    </w:p>
    <w:p w14:paraId="752A254D" w14:textId="69BD9CA0" w:rsidR="00EA21BF" w:rsidRPr="000120D0" w:rsidRDefault="00EA21BF">
      <w:r w:rsidRPr="000120D0">
        <w:t xml:space="preserve">Además, implementaremos una clase Plataforma como factoría de cursos y usuarios que nos permita gestionar tanto cursos como cualquier tipo de usuario. </w:t>
      </w:r>
    </w:p>
    <w:p w14:paraId="21B51049" w14:textId="32D4911F" w:rsidR="00EA21BF" w:rsidRPr="000120D0" w:rsidRDefault="00EA21BF">
      <w:r w:rsidRPr="000120D0">
        <w:t>Como estudiante serás capaz de inscribirte en los cursos y recibir calificaciones por parte del profesor que imparta dicho curso al que te has ins</w:t>
      </w:r>
      <w:r w:rsidR="000120D0" w:rsidRPr="000120D0">
        <w:t>crito</w:t>
      </w:r>
    </w:p>
    <w:p w14:paraId="3C6D7882" w14:textId="410D19C8" w:rsidR="00EA21BF" w:rsidRPr="000120D0" w:rsidRDefault="00EA21BF">
      <w:r w:rsidRPr="000120D0">
        <w:t xml:space="preserve">Por </w:t>
      </w:r>
      <w:r w:rsidR="000120D0" w:rsidRPr="000120D0">
        <w:t>último,</w:t>
      </w:r>
      <w:r w:rsidRPr="000120D0">
        <w:t xml:space="preserve"> recalcar la capacidad del Profesor para evaluar los cursos a sus alumnos además de crear y gest</w:t>
      </w:r>
      <w:r w:rsidR="000120D0" w:rsidRPr="000120D0">
        <w:t>i</w:t>
      </w:r>
      <w:r w:rsidRPr="000120D0">
        <w:t>onar cursos, capacidad que comparte con el Administrador.</w:t>
      </w:r>
    </w:p>
    <w:p w14:paraId="34E0513F" w14:textId="2EA2DE5B" w:rsidR="000120D0" w:rsidRPr="000120D0" w:rsidRDefault="000120D0">
      <w:pPr>
        <w:rPr>
          <w:sz w:val="20"/>
          <w:szCs w:val="20"/>
        </w:rPr>
      </w:pPr>
      <w:r w:rsidRPr="000120D0">
        <w:rPr>
          <w:u w:val="single"/>
        </w:rPr>
        <w:drawing>
          <wp:anchor distT="0" distB="0" distL="114300" distR="114300" simplePos="0" relativeHeight="251658240" behindDoc="0" locked="0" layoutInCell="1" allowOverlap="1" wp14:anchorId="163EA396" wp14:editId="5A15EB1D">
            <wp:simplePos x="0" y="0"/>
            <wp:positionH relativeFrom="column">
              <wp:posOffset>501357</wp:posOffset>
            </wp:positionH>
            <wp:positionV relativeFrom="paragraph">
              <wp:posOffset>70778</wp:posOffset>
            </wp:positionV>
            <wp:extent cx="4437184" cy="5013784"/>
            <wp:effectExtent l="0" t="0" r="0" b="0"/>
            <wp:wrapNone/>
            <wp:docPr id="664543980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398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184" cy="5013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9DCF0" w14:textId="09BEC429" w:rsidR="00FC4A16" w:rsidRPr="00FC4A16" w:rsidRDefault="00FC4A16" w:rsidP="000120D0">
      <w:pPr>
        <w:jc w:val="center"/>
        <w:rPr>
          <w:u w:val="single"/>
        </w:rPr>
      </w:pPr>
    </w:p>
    <w:sectPr w:rsidR="00FC4A16" w:rsidRPr="00FC4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0E"/>
    <w:rsid w:val="000120D0"/>
    <w:rsid w:val="0011360E"/>
    <w:rsid w:val="0012663F"/>
    <w:rsid w:val="002F5452"/>
    <w:rsid w:val="004906D7"/>
    <w:rsid w:val="005A048C"/>
    <w:rsid w:val="00793071"/>
    <w:rsid w:val="00A64637"/>
    <w:rsid w:val="00C366E9"/>
    <w:rsid w:val="00C41571"/>
    <w:rsid w:val="00CA7813"/>
    <w:rsid w:val="00EA21BF"/>
    <w:rsid w:val="00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C25A"/>
  <w15:chartTrackingRefBased/>
  <w15:docId w15:val="{BD1B91EC-EC16-49F3-AC6A-7D8E55E2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3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3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3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36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36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36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36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36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36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3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3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3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36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36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36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3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36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3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Lozano Hernández</dc:creator>
  <cp:keywords/>
  <dc:description/>
  <cp:lastModifiedBy>Pablo Lozano Hernández</cp:lastModifiedBy>
  <cp:revision>5</cp:revision>
  <dcterms:created xsi:type="dcterms:W3CDTF">2025-02-15T17:43:00Z</dcterms:created>
  <dcterms:modified xsi:type="dcterms:W3CDTF">2025-02-17T12:42:00Z</dcterms:modified>
</cp:coreProperties>
</file>