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7B01A" w14:textId="4257762A" w:rsidR="00A64637" w:rsidRDefault="001967E9" w:rsidP="001967E9">
      <w:pPr>
        <w:pStyle w:val="Ttulo1"/>
      </w:pPr>
      <w:r w:rsidRPr="001967E9">
        <w:t>Elección del lenguaje de programación</w:t>
      </w:r>
    </w:p>
    <w:p w14:paraId="6950BBEE" w14:textId="0E43810E" w:rsidR="001967E9" w:rsidRDefault="008524CA" w:rsidP="001967E9">
      <w:r>
        <w:t xml:space="preserve">La elección del lenguaje de programación para desarrollar </w:t>
      </w:r>
      <w:proofErr w:type="gramStart"/>
      <w:r>
        <w:t>este startup</w:t>
      </w:r>
      <w:proofErr w:type="gramEnd"/>
      <w:r>
        <w:t xml:space="preserve"> será java, debido a su estabilidad, escalabilidad y versatilidad. Gracias a su enfoque orientado a objetos nos permite desarrollar distintos roles como estudiante, profesor o cursos, facilitando así el desarrollo modular y mantenimiento </w:t>
      </w:r>
      <w:proofErr w:type="gramStart"/>
      <w:r>
        <w:t>del startup</w:t>
      </w:r>
      <w:proofErr w:type="gramEnd"/>
      <w:r>
        <w:t>.</w:t>
      </w:r>
    </w:p>
    <w:p w14:paraId="6D26E708" w14:textId="442B1161" w:rsidR="008524CA" w:rsidRDefault="008524CA" w:rsidP="001967E9">
      <w:r>
        <w:t xml:space="preserve">Una de las principales ventajas de Java es la </w:t>
      </w:r>
      <w:r w:rsidR="006E06F5">
        <w:t>independencia que proporciona la Máquina Virtual de Java (JVM). Gracias al JVM, podemos ejecutar el software en diversos sistemas operativos sin necesidad de modificaciones significantes en el código. Esta capacidad es clave en el sector educativo, donde buscamos alcanzar a usuarios con distintos entornos de trabajo. Además, con java podemos integrar herramientas empresariales y bases de datos relac</w:t>
      </w:r>
      <w:r w:rsidR="00261157">
        <w:t>ionales, lo que aumenta la eficiencia al almacenar y analizar información.</w:t>
      </w:r>
    </w:p>
    <w:p w14:paraId="03ADB0FA" w14:textId="2EEDAA68" w:rsidR="00261157" w:rsidRDefault="00261157" w:rsidP="001967E9">
      <w:r>
        <w:t>Otro de sus puntos fuertes es la seguridad, incorporando mecanismos como el control de acceso, la gestión automática de memoria y la detección temprana de errores, características esenciales cuando manejamos datos sensibles como información de estudiantes y profesores. Encapsular este modelo orientado a objetos, refuerza la seguridad al restringir el acceso a la información solo a los componentes autorizados.</w:t>
      </w:r>
    </w:p>
    <w:p w14:paraId="52A20BD6" w14:textId="7FD525DC" w:rsidR="00261157" w:rsidRDefault="00261157" w:rsidP="001967E9">
      <w:r>
        <w:t xml:space="preserve">En cuanto a escalabilidad, Java permite gestionar un gran número de usuarios sin que el rendimiento de la </w:t>
      </w:r>
      <w:proofErr w:type="gramStart"/>
      <w:r>
        <w:t>app</w:t>
      </w:r>
      <w:proofErr w:type="gramEnd"/>
      <w:r>
        <w:t xml:space="preserve"> se vea afectado. Spring </w:t>
      </w:r>
      <w:proofErr w:type="spellStart"/>
      <w:r>
        <w:t>Boot</w:t>
      </w:r>
      <w:proofErr w:type="spellEnd"/>
      <w:r>
        <w:t xml:space="preserve">, por ejemplo, ofrece soluciones para construir aplicaciones optimizadas para entornos en la nube, permitiendo expandir la infraestructura a medida que la </w:t>
      </w:r>
      <w:proofErr w:type="gramStart"/>
      <w:r>
        <w:t>app</w:t>
      </w:r>
      <w:proofErr w:type="gramEnd"/>
      <w:r>
        <w:t xml:space="preserve"> gane </w:t>
      </w:r>
      <w:r w:rsidR="0044069F">
        <w:t>tracción en el mercado.</w:t>
      </w:r>
    </w:p>
    <w:p w14:paraId="651B9CCA" w14:textId="77777777" w:rsidR="008524CA" w:rsidRPr="001967E9" w:rsidRDefault="008524CA" w:rsidP="001967E9"/>
    <w:sectPr w:rsidR="008524CA" w:rsidRPr="001967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2E4"/>
    <w:rsid w:val="0012663F"/>
    <w:rsid w:val="001967E9"/>
    <w:rsid w:val="00261157"/>
    <w:rsid w:val="002F5452"/>
    <w:rsid w:val="0044069F"/>
    <w:rsid w:val="005A048C"/>
    <w:rsid w:val="005D42E4"/>
    <w:rsid w:val="006E06F5"/>
    <w:rsid w:val="008524CA"/>
    <w:rsid w:val="00A64637"/>
    <w:rsid w:val="00D12637"/>
    <w:rsid w:val="00D329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ADB75"/>
  <w15:chartTrackingRefBased/>
  <w15:docId w15:val="{FC5F3F9F-D904-46CB-9B90-A1BBA6E7B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D42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D42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D42E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D42E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D42E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D42E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D42E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D42E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D42E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42E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D42E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D42E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D42E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D42E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D42E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D42E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D42E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D42E4"/>
    <w:rPr>
      <w:rFonts w:eastAsiaTheme="majorEastAsia" w:cstheme="majorBidi"/>
      <w:color w:val="272727" w:themeColor="text1" w:themeTint="D8"/>
    </w:rPr>
  </w:style>
  <w:style w:type="paragraph" w:styleId="Ttulo">
    <w:name w:val="Title"/>
    <w:basedOn w:val="Normal"/>
    <w:next w:val="Normal"/>
    <w:link w:val="TtuloCar"/>
    <w:uiPriority w:val="10"/>
    <w:qFormat/>
    <w:rsid w:val="005D42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D42E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D42E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D42E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D42E4"/>
    <w:pPr>
      <w:spacing w:before="160"/>
      <w:jc w:val="center"/>
    </w:pPr>
    <w:rPr>
      <w:i/>
      <w:iCs/>
      <w:color w:val="404040" w:themeColor="text1" w:themeTint="BF"/>
    </w:rPr>
  </w:style>
  <w:style w:type="character" w:customStyle="1" w:styleId="CitaCar">
    <w:name w:val="Cita Car"/>
    <w:basedOn w:val="Fuentedeprrafopredeter"/>
    <w:link w:val="Cita"/>
    <w:uiPriority w:val="29"/>
    <w:rsid w:val="005D42E4"/>
    <w:rPr>
      <w:i/>
      <w:iCs/>
      <w:color w:val="404040" w:themeColor="text1" w:themeTint="BF"/>
    </w:rPr>
  </w:style>
  <w:style w:type="paragraph" w:styleId="Prrafodelista">
    <w:name w:val="List Paragraph"/>
    <w:basedOn w:val="Normal"/>
    <w:uiPriority w:val="34"/>
    <w:qFormat/>
    <w:rsid w:val="005D42E4"/>
    <w:pPr>
      <w:ind w:left="720"/>
      <w:contextualSpacing/>
    </w:pPr>
  </w:style>
  <w:style w:type="character" w:styleId="nfasisintenso">
    <w:name w:val="Intense Emphasis"/>
    <w:basedOn w:val="Fuentedeprrafopredeter"/>
    <w:uiPriority w:val="21"/>
    <w:qFormat/>
    <w:rsid w:val="005D42E4"/>
    <w:rPr>
      <w:i/>
      <w:iCs/>
      <w:color w:val="0F4761" w:themeColor="accent1" w:themeShade="BF"/>
    </w:rPr>
  </w:style>
  <w:style w:type="paragraph" w:styleId="Citadestacada">
    <w:name w:val="Intense Quote"/>
    <w:basedOn w:val="Normal"/>
    <w:next w:val="Normal"/>
    <w:link w:val="CitadestacadaCar"/>
    <w:uiPriority w:val="30"/>
    <w:qFormat/>
    <w:rsid w:val="005D42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D42E4"/>
    <w:rPr>
      <w:i/>
      <w:iCs/>
      <w:color w:val="0F4761" w:themeColor="accent1" w:themeShade="BF"/>
    </w:rPr>
  </w:style>
  <w:style w:type="character" w:styleId="Referenciaintensa">
    <w:name w:val="Intense Reference"/>
    <w:basedOn w:val="Fuentedeprrafopredeter"/>
    <w:uiPriority w:val="32"/>
    <w:qFormat/>
    <w:rsid w:val="005D42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480798">
      <w:bodyDiv w:val="1"/>
      <w:marLeft w:val="0"/>
      <w:marRight w:val="0"/>
      <w:marTop w:val="0"/>
      <w:marBottom w:val="0"/>
      <w:divBdr>
        <w:top w:val="none" w:sz="0" w:space="0" w:color="auto"/>
        <w:left w:val="none" w:sz="0" w:space="0" w:color="auto"/>
        <w:bottom w:val="none" w:sz="0" w:space="0" w:color="auto"/>
        <w:right w:val="none" w:sz="0" w:space="0" w:color="auto"/>
      </w:divBdr>
    </w:div>
    <w:div w:id="161023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249</Words>
  <Characters>1373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Lozano Hernández</dc:creator>
  <cp:keywords/>
  <dc:description/>
  <cp:lastModifiedBy>Pablo Lozano Hernández</cp:lastModifiedBy>
  <cp:revision>2</cp:revision>
  <dcterms:created xsi:type="dcterms:W3CDTF">2025-02-14T13:57:00Z</dcterms:created>
  <dcterms:modified xsi:type="dcterms:W3CDTF">2025-02-14T15:27:00Z</dcterms:modified>
</cp:coreProperties>
</file>