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MODELO DE NEGOCIOS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Propuesta de Valor: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proyecto propone desarrollar un sistema basado en inteligencia artificial que prediga el alta de pacientes cardiológicos en el momento de su ingreso, centrandose en sus patologías al momento del ingreso y datos demográficos. El sistema ayuda a mejorar la toma de decisiones, reducir la variabilidad en la planificación del alta y optimizar el uso de recursos hospitalarios.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Beneficios: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Optimización del flujo hospitalario, previendo altas y mejorando la gestión de recursos.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de costos al minimizar los días innecesarios de hospitalización.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 en la calidad de atención, anticipando el tipo de alta (voluntaria o por fallecimiento).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Cumplimiento de normativas, facilitando auditorías y reportes a organismos de salud.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Segmento de Clientes: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Hospitales y Clínicas Cardiológicas: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Optimización de toma de decisiones y reducción de costos.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Centros de Atención Primaria: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Predicción del manejo de atención posterior al ingreso.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Aseguradoras de Salud: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Mejora en la gestión de riesgos y optimización del flujo de pacientes.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Entidades Reguladoras: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Mejora en el monitoreo de personas.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Canales: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Software como Servicio (SaaS):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Plataforma web o app móvil para carga de datos y predicciones automáticas.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Integración con Sistemas de Historial Médico Electrónico: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Automatización de la carga de datos.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Consultoría y Asesoramiento: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Mejora del modelo con datos históricos del cliente.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Relación con los Clientes: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Soporte técnico continuo.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Mantenimiento y actualización de modelos.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Capacitación en el uso de la plataforma.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Fuentes de Ingresos: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Licencia por uso anual, con un mes gratis de prueba.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a paquetes adicionales de estadística descriptiva, seguimiento post alta, paqueta de costos y gestión de camas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Consultoría y personalización para adaptar el modelo a cada institución.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Recursos Clave: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Equipo de Data Science y Desarrollo.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 tecnológica con infraestructura optimizada.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a datos clínicos de calidad para entrenar el modelo.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 Actividades Clave: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y entrenamiento de modelos predictivos.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plataformas hospitalarias y sistemas electrónicos.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Validación constante con datos reales para mejorar la precisión.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8. Socios Clave: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Hospitales y clínicas cardiológicas para proveer datos y validar el sistema.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Entidades gubernamentales y reguladoras para cumplimiento normativo.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9. Estructura de Costos: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y mantenimiento de software.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Costos operacionales y en la nube.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Investigación y desarrollo de nuevos modelos personalizados.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Marketing y adquisición de clientes.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5981700</wp:posOffset>
          </wp:positionH>
          <wp:positionV relativeFrom="paragraph">
            <wp:posOffset>-50281</wp:posOffset>
          </wp:positionV>
          <wp:extent cx="253734" cy="65436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3734" cy="65436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-50281</wp:posOffset>
          </wp:positionV>
          <wp:extent cx="253734" cy="65436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3734" cy="65436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spacing w:after="280" w:line="240" w:lineRule="auto"/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link w:val="Ttulo3Car"/>
    <w:uiPriority w:val="9"/>
    <w:qFormat w:val="1"/>
    <w:rsid w:val="008974BC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 w:val="1"/>
    <w:rsid w:val="008974BC"/>
    <w:pPr>
      <w:spacing w:after="100" w:afterAutospacing="1" w:before="100" w:beforeAutospacing="1" w:line="240" w:lineRule="auto"/>
      <w:outlineLvl w:val="3"/>
    </w:pPr>
    <w:rPr>
      <w:rFonts w:ascii="Times New Roman" w:cs="Times New Roman" w:eastAsia="Times New Roman" w:hAnsi="Times New Roman"/>
      <w:b w:val="1"/>
      <w:bCs w:val="1"/>
      <w:kern w:val="0"/>
      <w:sz w:val="24"/>
      <w:szCs w:val="24"/>
      <w:lang w:eastAsia="es-AR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8974BC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s-AR"/>
    </w:rPr>
  </w:style>
  <w:style w:type="character" w:styleId="Ttulo4Car" w:customStyle="1">
    <w:name w:val="Título 4 Car"/>
    <w:basedOn w:val="Fuentedeprrafopredeter"/>
    <w:link w:val="Ttulo4"/>
    <w:uiPriority w:val="9"/>
    <w:rsid w:val="008974BC"/>
    <w:rPr>
      <w:rFonts w:ascii="Times New Roman" w:cs="Times New Roman" w:eastAsia="Times New Roman" w:hAnsi="Times New Roman"/>
      <w:b w:val="1"/>
      <w:bCs w:val="1"/>
      <w:kern w:val="0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 w:val="1"/>
    <w:rsid w:val="008974BC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8974B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qKQ0KlHoID9viYPZnxK42qjWvg==">CgMxLjA4AHIhMU5pLW5oUXpVbGt6S19PZzNwdEUxNFZMQjAxMkVZM2Ry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2025-02-05T16:52:00Z</dcterms:created>
  <dc:creator>Lorena Elizabeth Rivero</dc:creator>
</cp:coreProperties>
</file>