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program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Ejercicio6;</w:t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uses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UCajaDeAhorro,Urandomgenerator;</w:t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Vector =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CajaDeAhorro;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inicializar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 v: Vector)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i: integer;</w:t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i:=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br w:type="textWrapping"/>
        <w:tab/>
        <w:t xml:space="preserve">v[i]:= CajaDeAhorro.create(i);</w:t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simularmovimiento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(v:vector;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 ok:boolean)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monto: real;</w:t>
        <w:br w:type="textWrapping"/>
        <w:t xml:space="preserve">cuenta:integer;</w:t>
        <w:br w:type="textWrapping"/>
        <w:t xml:space="preserve">accion:boolean;</w:t>
        <w:br w:type="textWrapping"/>
        <w:t xml:space="preserve">rg:randomgenerator;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br w:type="textWrapping"/>
        <w:t xml:space="preserve">ok:=False;</w:t>
        <w:br w:type="textWrapping"/>
        <w:t xml:space="preserve">rg:=randomgenerator.create();</w:t>
        <w:br w:type="textWrapping"/>
        <w:t xml:space="preserve">cuenta:=rg.getinteger(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);</w:t>
        <w:br w:type="textWrapping"/>
        <w:t xml:space="preserve">accion:=rg.getboolean();</w:t>
        <w:br w:type="textWrapping"/>
        <w:t xml:space="preserve">monto:=rg.getreal(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99999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);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accion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br w:type="textWrapping"/>
        <w:tab/>
        <w:t xml:space="preserve">v[cuenta].depositar(monto);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br w:type="textWrapping"/>
        <w:tab/>
        <w:tab/>
        <w:t xml:space="preserve">v[cuenta].extraer(monto,ok);</w:t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imprimirSaldos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(v: Vector)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i: integer;</w:t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i:=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br w:type="textWrapping"/>
        <w:tab/>
        <w:t xml:space="preserve">writeln(v[i].consultarSaldo():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);</w:t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v: vector;</w:t>
        <w:br w:type="textWrapping"/>
        <w:t xml:space="preserve">ok:boolean;</w:t>
        <w:br w:type="textWrapping"/>
        <w:t xml:space="preserve">i:integer;</w:t>
        <w:br w:type="textWrapping"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br w:type="textWrapping"/>
        <w:t xml:space="preserve">inicializar(v);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i:=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highlight w:val="whit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br w:type="textWrapping"/>
        <w:tab/>
        <w:t xml:space="preserve">simularmovimiento(v,ok);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  <w:br w:type="textWrapping"/>
        <w:t xml:space="preserve">imprim</w:t>
      </w:r>
      <w:r w:rsidDel="00000000" w:rsidR="00000000" w:rsidRPr="00000000">
        <w:rPr>
          <w:rtl w:val="0"/>
        </w:rPr>
        <w:t xml:space="preserve">irSaldos(v);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