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A0F18" w14:textId="77777777" w:rsidR="00AC549B" w:rsidRDefault="00AC549B" w:rsidP="00AC549B">
      <w:r w:rsidRPr="00AC549B">
        <w:t xml:space="preserve">Sim — a </w:t>
      </w:r>
      <w:r w:rsidRPr="00AC549B">
        <w:rPr>
          <w:b/>
          <w:bCs/>
        </w:rPr>
        <w:t>Carta de Smith contribui</w:t>
      </w:r>
      <w:r w:rsidRPr="00AC549B">
        <w:t>, mas com uma observação importante:</w:t>
      </w:r>
      <w:r w:rsidRPr="00AC549B">
        <w:br/>
      </w:r>
      <w:r w:rsidRPr="00AC549B">
        <w:rPr>
          <w:rFonts w:ascii="Segoe UI Emoji" w:hAnsi="Segoe UI Emoji" w:cs="Segoe UI Emoji"/>
        </w:rPr>
        <w:t>👉</w:t>
      </w:r>
      <w:r w:rsidRPr="00AC549B">
        <w:t xml:space="preserve"> ela </w:t>
      </w:r>
      <w:r w:rsidRPr="00AC549B">
        <w:rPr>
          <w:b/>
          <w:bCs/>
        </w:rPr>
        <w:t>não é essencial em todos os projetos</w:t>
      </w:r>
      <w:r w:rsidRPr="00AC549B">
        <w:t xml:space="preserve">, porém </w:t>
      </w:r>
      <w:r w:rsidRPr="00AC549B">
        <w:rPr>
          <w:b/>
          <w:bCs/>
        </w:rPr>
        <w:t>é extremamente útil em análises mais avançadas de impedância</w:t>
      </w:r>
      <w:r w:rsidRPr="00AC549B">
        <w:t>, especialmente quando há comportamento reativo (capacitivo/indutivo) relevante.</w:t>
      </w:r>
    </w:p>
    <w:p w14:paraId="38170910" w14:textId="77777777" w:rsidR="00AC549B" w:rsidRPr="00AC549B" w:rsidRDefault="00AC549B" w:rsidP="00AC549B">
      <w:pPr>
        <w:rPr>
          <w:lang w:val="pt-PT"/>
        </w:rPr>
      </w:pPr>
      <w:r w:rsidRPr="00AC549B">
        <w:rPr>
          <w:lang w:val="pt-PT"/>
        </w:rPr>
        <w:t xml:space="preserve">A </w:t>
      </w:r>
      <w:r w:rsidRPr="00AC549B">
        <w:rPr>
          <w:b/>
          <w:lang w:val="pt-PT"/>
        </w:rPr>
        <w:t>Carta de Smith</w:t>
      </w:r>
      <w:r w:rsidRPr="00AC549B">
        <w:rPr>
          <w:lang w:val="pt-PT"/>
        </w:rPr>
        <w:t xml:space="preserve"> é um </w:t>
      </w:r>
      <w:r w:rsidRPr="00AC549B">
        <w:rPr>
          <w:b/>
          <w:lang w:val="pt-PT"/>
        </w:rPr>
        <w:t>diagrama polar especial</w:t>
      </w:r>
      <w:r w:rsidRPr="00AC549B">
        <w:rPr>
          <w:lang w:val="pt-PT"/>
        </w:rPr>
        <w:t xml:space="preserve"> usado em engenharia elétrica e de telecomunicações para representar, de forma gráfica, a </w:t>
      </w:r>
      <w:r w:rsidRPr="00AC549B">
        <w:rPr>
          <w:b/>
          <w:lang w:val="pt-PT"/>
        </w:rPr>
        <w:t>impedância complexa</w:t>
      </w:r>
      <w:r w:rsidRPr="00AC549B">
        <w:rPr>
          <w:lang w:val="pt-PT"/>
        </w:rPr>
        <w:t xml:space="preserve"> de uma linha de transmissão (ou de um circuito em RF) normalizada em relação à impedância característica da linha, relacionando</w:t>
      </w:r>
      <w:r w:rsidRPr="00AC549B">
        <w:rPr>
          <w:lang w:val="pt-PT"/>
        </w:rPr>
        <w:noBreakHyphen/>
        <w:t xml:space="preserve">a diretamente com o </w:t>
      </w:r>
      <w:r w:rsidRPr="00AC549B">
        <w:rPr>
          <w:b/>
          <w:lang w:val="pt-PT"/>
        </w:rPr>
        <w:t>coeficiente de reflexão</w:t>
      </w:r>
      <w:r w:rsidRPr="00AC549B">
        <w:rPr>
          <w:lang w:val="pt-PT"/>
        </w:rPr>
        <w:t>.</w:t>
      </w:r>
      <w:bookmarkStart w:id="0" w:name="fnref1"/>
      <w:bookmarkEnd w:id="0"/>
      <w:r w:rsidRPr="00AC549B">
        <w:rPr>
          <w:lang w:val="pt-PT"/>
        </w:rPr>
        <w:fldChar w:fldCharType="begin"/>
      </w:r>
      <w:r w:rsidRPr="00AC549B">
        <w:rPr>
          <w:lang w:val="pt-PT"/>
        </w:rPr>
        <w:instrText>HYPERLINK "file:///C:\\Users\\pablo.mattos\\Downloads\\Defina%20a%20Carta%20de%20Smith.docx" \l "fn1"</w:instrText>
      </w:r>
      <w:r w:rsidRPr="00AC549B">
        <w:rPr>
          <w:lang w:val="pt-PT"/>
        </w:rPr>
      </w:r>
      <w:r w:rsidRPr="00AC549B">
        <w:rPr>
          <w:lang w:val="pt-PT"/>
        </w:rPr>
        <w:fldChar w:fldCharType="separate"/>
      </w:r>
      <w:r w:rsidRPr="00AC549B">
        <w:rPr>
          <w:rStyle w:val="Hyperlink"/>
          <w:vertAlign w:val="superscript"/>
          <w:lang w:val="pt-PT"/>
        </w:rPr>
        <w:t>[1]</w:t>
      </w:r>
      <w:r w:rsidRPr="00AC549B">
        <w:fldChar w:fldCharType="end"/>
      </w:r>
      <w:bookmarkStart w:id="1" w:name="fnref2"/>
      <w:bookmarkEnd w:id="1"/>
      <w:r w:rsidRPr="00AC549B">
        <w:rPr>
          <w:lang w:val="pt-PT"/>
        </w:rPr>
        <w:fldChar w:fldCharType="begin"/>
      </w:r>
      <w:r w:rsidRPr="00AC549B">
        <w:rPr>
          <w:lang w:val="pt-PT"/>
        </w:rPr>
        <w:instrText>HYPERLINK "file:///C:\\Users\\pablo.mattos\\Downloads\\Defina%20a%20Carta%20de%20Smith.docx" \l "fn2"</w:instrText>
      </w:r>
      <w:r w:rsidRPr="00AC549B">
        <w:rPr>
          <w:lang w:val="pt-PT"/>
        </w:rPr>
      </w:r>
      <w:r w:rsidRPr="00AC549B">
        <w:rPr>
          <w:lang w:val="pt-PT"/>
        </w:rPr>
        <w:fldChar w:fldCharType="separate"/>
      </w:r>
      <w:r w:rsidRPr="00AC549B">
        <w:rPr>
          <w:rStyle w:val="Hyperlink"/>
          <w:vertAlign w:val="superscript"/>
          <w:lang w:val="pt-PT"/>
        </w:rPr>
        <w:t>[2]</w:t>
      </w:r>
      <w:r w:rsidRPr="00AC549B">
        <w:fldChar w:fldCharType="end"/>
      </w:r>
      <w:bookmarkStart w:id="2" w:name="fnref3"/>
      <w:bookmarkEnd w:id="2"/>
      <w:r w:rsidRPr="00AC549B">
        <w:rPr>
          <w:lang w:val="pt-PT"/>
        </w:rPr>
        <w:fldChar w:fldCharType="begin"/>
      </w:r>
      <w:r w:rsidRPr="00AC549B">
        <w:rPr>
          <w:lang w:val="pt-PT"/>
        </w:rPr>
        <w:instrText>HYPERLINK "file:///C:\\Users\\pablo.mattos\\Downloads\\Defina%20a%20Carta%20de%20Smith.docx" \l "fn3"</w:instrText>
      </w:r>
      <w:r w:rsidRPr="00AC549B">
        <w:rPr>
          <w:lang w:val="pt-PT"/>
        </w:rPr>
      </w:r>
      <w:r w:rsidRPr="00AC549B">
        <w:rPr>
          <w:lang w:val="pt-PT"/>
        </w:rPr>
        <w:fldChar w:fldCharType="separate"/>
      </w:r>
      <w:r w:rsidRPr="00AC549B">
        <w:rPr>
          <w:rStyle w:val="Hyperlink"/>
          <w:vertAlign w:val="superscript"/>
          <w:lang w:val="pt-PT"/>
        </w:rPr>
        <w:t>[3]</w:t>
      </w:r>
      <w:r w:rsidRPr="00AC549B">
        <w:fldChar w:fldCharType="end"/>
      </w:r>
    </w:p>
    <w:p w14:paraId="66C38699" w14:textId="77777777" w:rsidR="00AC549B" w:rsidRPr="00AC549B" w:rsidRDefault="00AC549B" w:rsidP="00AC549B">
      <w:pPr>
        <w:rPr>
          <w:lang w:val="pt-PT"/>
        </w:rPr>
      </w:pPr>
      <w:bookmarkStart w:id="3" w:name="o_que_ela_representa"/>
      <w:r w:rsidRPr="00AC549B">
        <w:rPr>
          <w:b/>
          <w:lang w:val="pt-PT"/>
        </w:rPr>
        <w:t>O que ela representa</w:t>
      </w:r>
      <w:bookmarkEnd w:id="3"/>
    </w:p>
    <w:p w14:paraId="760F88F9" w14:textId="116BC40F" w:rsidR="00AC549B" w:rsidRPr="00AC549B" w:rsidRDefault="00AC549B" w:rsidP="00AC549B">
      <w:pPr>
        <w:numPr>
          <w:ilvl w:val="0"/>
          <w:numId w:val="14"/>
        </w:numPr>
        <w:rPr>
          <w:lang w:val="pt-PT"/>
        </w:rPr>
      </w:pPr>
      <w:r w:rsidRPr="00AC549B">
        <w:rPr>
          <w:lang w:val="pt-PT"/>
        </w:rPr>
        <w:t xml:space="preserve">A carta mostra círculos de </w:t>
      </w:r>
      <w:r w:rsidRPr="00AC549B">
        <w:rPr>
          <w:b/>
          <w:lang w:val="pt-PT"/>
        </w:rPr>
        <w:t>resistência constante</w:t>
      </w:r>
      <w:r w:rsidRPr="00AC549B">
        <w:rPr>
          <w:lang w:val="pt-PT"/>
        </w:rPr>
        <w:t xml:space="preserve"> e círculos de </w:t>
      </w:r>
      <w:r w:rsidRPr="00AC549B">
        <w:rPr>
          <w:b/>
          <w:lang w:val="pt-PT"/>
        </w:rPr>
        <w:t>reatância constante</w:t>
      </w:r>
      <w:r w:rsidRPr="00AC549B">
        <w:rPr>
          <w:lang w:val="pt-PT"/>
        </w:rPr>
        <w:t xml:space="preserve">, sobrepostos em um plano de coeficiente de reflexão </w:t>
      </w:r>
      <m:oMath>
        <m:r>
          <m:rPr>
            <m:sty m:val="p"/>
          </m:rPr>
          <w:rPr>
            <w:rFonts w:ascii="Cambria Math" w:hAnsi="Cambria Math"/>
            <w:lang w:val="pt-PT"/>
          </w:rPr>
          <m:t>Γ</m:t>
        </m:r>
      </m:oMath>
      <w:r w:rsidRPr="00AC549B">
        <w:rPr>
          <w:lang w:val="pt-PT"/>
        </w:rPr>
        <w:t xml:space="preserve"> (parte real e imaginária).</w:t>
      </w:r>
      <w:bookmarkStart w:id="4" w:name="fnref1_1"/>
      <w:bookmarkEnd w:id="4"/>
      <w:r w:rsidRPr="00AC549B">
        <w:rPr>
          <w:lang w:val="pt-PT"/>
        </w:rPr>
        <w:fldChar w:fldCharType="begin"/>
      </w:r>
      <w:r w:rsidRPr="00AC549B">
        <w:rPr>
          <w:lang w:val="pt-PT"/>
        </w:rPr>
        <w:instrText>HYPERLINK "file:///C:\\Users\\pablo.mattos\\Downloads\\Defina%20a%20Carta%20de%20Smith.docx" \l "fn1"</w:instrText>
      </w:r>
      <w:r w:rsidRPr="00AC549B">
        <w:rPr>
          <w:lang w:val="pt-PT"/>
        </w:rPr>
      </w:r>
      <w:r w:rsidRPr="00AC549B">
        <w:rPr>
          <w:lang w:val="pt-PT"/>
        </w:rPr>
        <w:fldChar w:fldCharType="separate"/>
      </w:r>
      <w:r w:rsidRPr="00AC549B">
        <w:rPr>
          <w:rStyle w:val="Hyperlink"/>
          <w:vertAlign w:val="superscript"/>
          <w:lang w:val="pt-PT"/>
        </w:rPr>
        <w:t>[1]</w:t>
      </w:r>
      <w:r w:rsidRPr="00AC549B">
        <w:fldChar w:fldCharType="end"/>
      </w:r>
      <w:bookmarkStart w:id="5" w:name="fnref2_1"/>
      <w:bookmarkEnd w:id="5"/>
      <w:r w:rsidRPr="00AC549B">
        <w:rPr>
          <w:lang w:val="pt-PT"/>
        </w:rPr>
        <w:fldChar w:fldCharType="begin"/>
      </w:r>
      <w:r w:rsidRPr="00AC549B">
        <w:rPr>
          <w:lang w:val="pt-PT"/>
        </w:rPr>
        <w:instrText>HYPERLINK "file:///C:\\Users\\pablo.mattos\\Downloads\\Defina%20a%20Carta%20de%20Smith.docx" \l "fn2"</w:instrText>
      </w:r>
      <w:r w:rsidRPr="00AC549B">
        <w:rPr>
          <w:lang w:val="pt-PT"/>
        </w:rPr>
      </w:r>
      <w:r w:rsidRPr="00AC549B">
        <w:rPr>
          <w:lang w:val="pt-PT"/>
        </w:rPr>
        <w:fldChar w:fldCharType="separate"/>
      </w:r>
      <w:r w:rsidRPr="00AC549B">
        <w:rPr>
          <w:rStyle w:val="Hyperlink"/>
          <w:vertAlign w:val="superscript"/>
          <w:lang w:val="pt-PT"/>
        </w:rPr>
        <w:t>[2]</w:t>
      </w:r>
      <w:r w:rsidRPr="00AC549B">
        <w:fldChar w:fldCharType="end"/>
      </w:r>
    </w:p>
    <w:p w14:paraId="4D06C027" w14:textId="584A355F" w:rsidR="00AC549B" w:rsidRPr="00AC549B" w:rsidRDefault="00AC549B" w:rsidP="00AC549B">
      <w:pPr>
        <w:numPr>
          <w:ilvl w:val="0"/>
          <w:numId w:val="14"/>
        </w:numPr>
        <w:rPr>
          <w:lang w:val="pt-PT"/>
        </w:rPr>
      </w:pPr>
      <w:r w:rsidRPr="00AC549B">
        <w:rPr>
          <w:lang w:val="pt-PT"/>
        </w:rPr>
        <w:t xml:space="preserve">Qualquer ponto na carta corresponde a uma </w:t>
      </w:r>
      <w:r w:rsidRPr="00AC549B">
        <w:rPr>
          <w:b/>
          <w:lang w:val="pt-PT"/>
        </w:rPr>
        <w:t>impedância normalizada</w:t>
      </w:r>
      <w:r w:rsidRPr="00AC549B">
        <w:rPr>
          <w:lang w:val="pt-PT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pt-PT"/>
          </w:rPr>
          <m:t>Γ↔</m:t>
        </m:r>
        <m:r>
          <w:rPr>
            <w:rFonts w:ascii="Cambria Math" w:hAnsi="Cambria Math"/>
            <w:lang w:val="pt-PT"/>
          </w:rPr>
          <m:t>z</m:t>
        </m:r>
        <m:r>
          <m:rPr>
            <m:sty m:val="p"/>
          </m:rPr>
          <w:rPr>
            <w:rFonts w:ascii="Cambria Math" w:hAnsi="Cambria Math"/>
            <w:lang w:val="pt-PT"/>
          </w:rPr>
          <m:t>=</m:t>
        </m:r>
        <m:r>
          <w:rPr>
            <w:rFonts w:ascii="Cambria Math" w:hAnsi="Cambria Math"/>
            <w:lang w:val="pt-PT"/>
          </w:rPr>
          <m:t>Z</m:t>
        </m:r>
        <m:r>
          <m:rPr>
            <m:sty m:val="p"/>
          </m:rPr>
          <w:rPr>
            <w:rFonts w:ascii="Cambria Math" w:hAnsi="Cambria Math"/>
            <w:lang w:val="pt-PT"/>
          </w:rPr>
          <m:t>/</m:t>
        </m:r>
        <m:sSub>
          <m:sSubPr>
            <m:ctrlPr>
              <w:rPr>
                <w:rFonts w:ascii="Cambria Math" w:hAnsi="Cambria Math"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pt-PT"/>
              </w:rPr>
              <m:t>0</m:t>
            </m:r>
          </m:sub>
        </m:sSub>
      </m:oMath>
      <w:r w:rsidRPr="00AC549B">
        <w:rPr>
          <w:lang w:val="pt-PT"/>
        </w:rPr>
        <w:t>, podendo representar curto</w:t>
      </w:r>
      <w:r w:rsidRPr="00AC549B">
        <w:rPr>
          <w:lang w:val="pt-PT"/>
        </w:rPr>
        <w:noBreakHyphen/>
        <w:t>circuito, circuito</w:t>
      </w:r>
      <w:r w:rsidRPr="00AC549B">
        <w:rPr>
          <w:lang w:val="pt-PT"/>
        </w:rPr>
        <w:noBreakHyphen/>
        <w:t>aberto, impedância puramente resistiva, indutiva ou capacitiva.</w:t>
      </w:r>
      <w:bookmarkStart w:id="6" w:name="fnref4"/>
      <w:bookmarkEnd w:id="6"/>
      <w:r w:rsidRPr="00AC549B">
        <w:rPr>
          <w:lang w:val="pt-PT"/>
        </w:rPr>
        <w:fldChar w:fldCharType="begin"/>
      </w:r>
      <w:r w:rsidRPr="00AC549B">
        <w:rPr>
          <w:lang w:val="pt-PT"/>
        </w:rPr>
        <w:instrText>HYPERLINK "file:///C:\\Users\\pablo.mattos\\Downloads\\Defina%20a%20Carta%20de%20Smith.docx" \l "fn4"</w:instrText>
      </w:r>
      <w:r w:rsidRPr="00AC549B">
        <w:rPr>
          <w:lang w:val="pt-PT"/>
        </w:rPr>
      </w:r>
      <w:r w:rsidRPr="00AC549B">
        <w:rPr>
          <w:lang w:val="pt-PT"/>
        </w:rPr>
        <w:fldChar w:fldCharType="separate"/>
      </w:r>
      <w:r w:rsidRPr="00AC549B">
        <w:rPr>
          <w:rStyle w:val="Hyperlink"/>
          <w:vertAlign w:val="superscript"/>
          <w:lang w:val="pt-PT"/>
        </w:rPr>
        <w:t>[4]</w:t>
      </w:r>
      <w:r w:rsidRPr="00AC549B">
        <w:fldChar w:fldCharType="end"/>
      </w:r>
      <w:bookmarkStart w:id="7" w:name="fnref1_2"/>
      <w:bookmarkEnd w:id="7"/>
      <w:r w:rsidRPr="00AC549B">
        <w:rPr>
          <w:lang w:val="pt-PT"/>
        </w:rPr>
        <w:fldChar w:fldCharType="begin"/>
      </w:r>
      <w:r w:rsidRPr="00AC549B">
        <w:rPr>
          <w:lang w:val="pt-PT"/>
        </w:rPr>
        <w:instrText>HYPERLINK "file:///C:\\Users\\pablo.mattos\\Downloads\\Defina%20a%20Carta%20de%20Smith.docx" \l "fn1"</w:instrText>
      </w:r>
      <w:r w:rsidRPr="00AC549B">
        <w:rPr>
          <w:lang w:val="pt-PT"/>
        </w:rPr>
      </w:r>
      <w:r w:rsidRPr="00AC549B">
        <w:rPr>
          <w:lang w:val="pt-PT"/>
        </w:rPr>
        <w:fldChar w:fldCharType="separate"/>
      </w:r>
      <w:r w:rsidRPr="00AC549B">
        <w:rPr>
          <w:rStyle w:val="Hyperlink"/>
          <w:vertAlign w:val="superscript"/>
          <w:lang w:val="pt-PT"/>
        </w:rPr>
        <w:t>[1]</w:t>
      </w:r>
      <w:r w:rsidRPr="00AC549B">
        <w:fldChar w:fldCharType="end"/>
      </w:r>
    </w:p>
    <w:p w14:paraId="17067036" w14:textId="77777777" w:rsidR="00AC549B" w:rsidRPr="00AC549B" w:rsidRDefault="00AC549B" w:rsidP="00AC549B">
      <w:pPr>
        <w:rPr>
          <w:lang w:val="pt-PT"/>
        </w:rPr>
      </w:pPr>
      <w:bookmarkStart w:id="8" w:name="para_que_serve_na_prática"/>
      <w:r w:rsidRPr="00AC549B">
        <w:rPr>
          <w:b/>
          <w:lang w:val="pt-PT"/>
        </w:rPr>
        <w:t>Para que serve na prática</w:t>
      </w:r>
      <w:bookmarkEnd w:id="8"/>
    </w:p>
    <w:p w14:paraId="6D0B8B80" w14:textId="77777777" w:rsidR="00AC549B" w:rsidRPr="00AC549B" w:rsidRDefault="00AC549B" w:rsidP="00AC549B">
      <w:pPr>
        <w:numPr>
          <w:ilvl w:val="0"/>
          <w:numId w:val="15"/>
        </w:numPr>
        <w:rPr>
          <w:lang w:val="pt-PT"/>
        </w:rPr>
      </w:pPr>
      <w:r w:rsidRPr="00AC549B">
        <w:rPr>
          <w:lang w:val="pt-PT"/>
        </w:rPr>
        <w:t xml:space="preserve">Facilita a </w:t>
      </w:r>
      <w:r w:rsidRPr="00AC549B">
        <w:rPr>
          <w:b/>
          <w:lang w:val="pt-PT"/>
        </w:rPr>
        <w:t>adaptação de impedância</w:t>
      </w:r>
      <w:r w:rsidRPr="00AC549B">
        <w:rPr>
          <w:lang w:val="pt-PT"/>
        </w:rPr>
        <w:t xml:space="preserve"> (impedance matching) em linhas de transmissão e circuitos de radiofrequência, permitindo projetar stubs, redutores e redes de acoplamento sem cálculos extensos com números complexos.</w:t>
      </w:r>
      <w:bookmarkStart w:id="9" w:name="fnref1_3"/>
      <w:bookmarkEnd w:id="9"/>
      <w:r w:rsidRPr="00AC549B">
        <w:rPr>
          <w:lang w:val="pt-PT"/>
        </w:rPr>
        <w:fldChar w:fldCharType="begin"/>
      </w:r>
      <w:r w:rsidRPr="00AC549B">
        <w:rPr>
          <w:lang w:val="pt-PT"/>
        </w:rPr>
        <w:instrText>HYPERLINK "file:///C:\\Users\\pablo.mattos\\Downloads\\Defina%20a%20Carta%20de%20Smith.docx" \l "fn1"</w:instrText>
      </w:r>
      <w:r w:rsidRPr="00AC549B">
        <w:rPr>
          <w:lang w:val="pt-PT"/>
        </w:rPr>
      </w:r>
      <w:r w:rsidRPr="00AC549B">
        <w:rPr>
          <w:lang w:val="pt-PT"/>
        </w:rPr>
        <w:fldChar w:fldCharType="separate"/>
      </w:r>
      <w:r w:rsidRPr="00AC549B">
        <w:rPr>
          <w:rStyle w:val="Hyperlink"/>
          <w:vertAlign w:val="superscript"/>
          <w:lang w:val="pt-PT"/>
        </w:rPr>
        <w:t>[1]</w:t>
      </w:r>
      <w:r w:rsidRPr="00AC549B">
        <w:fldChar w:fldCharType="end"/>
      </w:r>
      <w:bookmarkStart w:id="10" w:name="fnref5"/>
      <w:bookmarkEnd w:id="10"/>
      <w:r w:rsidRPr="00AC549B">
        <w:rPr>
          <w:lang w:val="pt-PT"/>
        </w:rPr>
        <w:fldChar w:fldCharType="begin"/>
      </w:r>
      <w:r w:rsidRPr="00AC549B">
        <w:rPr>
          <w:lang w:val="pt-PT"/>
        </w:rPr>
        <w:instrText>HYPERLINK "file:///C:\\Users\\pablo.mattos\\Downloads\\Defina%20a%20Carta%20de%20Smith.docx" \l "fn5"</w:instrText>
      </w:r>
      <w:r w:rsidRPr="00AC549B">
        <w:rPr>
          <w:lang w:val="pt-PT"/>
        </w:rPr>
      </w:r>
      <w:r w:rsidRPr="00AC549B">
        <w:rPr>
          <w:lang w:val="pt-PT"/>
        </w:rPr>
        <w:fldChar w:fldCharType="separate"/>
      </w:r>
      <w:r w:rsidRPr="00AC549B">
        <w:rPr>
          <w:rStyle w:val="Hyperlink"/>
          <w:vertAlign w:val="superscript"/>
          <w:lang w:val="pt-PT"/>
        </w:rPr>
        <w:t>[5]</w:t>
      </w:r>
      <w:r w:rsidRPr="00AC549B">
        <w:fldChar w:fldCharType="end"/>
      </w:r>
      <w:bookmarkStart w:id="11" w:name="fnref6"/>
      <w:bookmarkEnd w:id="11"/>
      <w:r w:rsidRPr="00AC549B">
        <w:rPr>
          <w:lang w:val="pt-PT"/>
        </w:rPr>
        <w:fldChar w:fldCharType="begin"/>
      </w:r>
      <w:r w:rsidRPr="00AC549B">
        <w:rPr>
          <w:lang w:val="pt-PT"/>
        </w:rPr>
        <w:instrText>HYPERLINK "file:///C:\\Users\\pablo.mattos\\Downloads\\Defina%20a%20Carta%20de%20Smith.docx" \l "fn6"</w:instrText>
      </w:r>
      <w:r w:rsidRPr="00AC549B">
        <w:rPr>
          <w:lang w:val="pt-PT"/>
        </w:rPr>
      </w:r>
      <w:r w:rsidRPr="00AC549B">
        <w:rPr>
          <w:lang w:val="pt-PT"/>
        </w:rPr>
        <w:fldChar w:fldCharType="separate"/>
      </w:r>
      <w:r w:rsidRPr="00AC549B">
        <w:rPr>
          <w:rStyle w:val="Hyperlink"/>
          <w:vertAlign w:val="superscript"/>
          <w:lang w:val="pt-PT"/>
        </w:rPr>
        <w:t>[6]</w:t>
      </w:r>
      <w:r w:rsidRPr="00AC549B">
        <w:fldChar w:fldCharType="end"/>
      </w:r>
    </w:p>
    <w:p w14:paraId="6EF39D11" w14:textId="77777777" w:rsidR="00AC549B" w:rsidRPr="00AC549B" w:rsidRDefault="00AC549B" w:rsidP="00AC549B">
      <w:pPr>
        <w:numPr>
          <w:ilvl w:val="0"/>
          <w:numId w:val="15"/>
        </w:numPr>
        <w:rPr>
          <w:lang w:val="pt-PT"/>
        </w:rPr>
      </w:pPr>
      <w:r w:rsidRPr="00AC549B">
        <w:rPr>
          <w:lang w:val="pt-PT"/>
        </w:rPr>
        <w:t xml:space="preserve">Permite ler </w:t>
      </w:r>
      <w:r w:rsidRPr="00AC549B">
        <w:rPr>
          <w:b/>
          <w:lang w:val="pt-PT"/>
        </w:rPr>
        <w:t>relação de onda estacionária (VSWR)</w:t>
      </w:r>
      <w:r w:rsidRPr="00AC549B">
        <w:rPr>
          <w:lang w:val="pt-PT"/>
        </w:rPr>
        <w:t>, local de máxima e mínima tensão, e a variação da impedância ao longo da linha, apenas “andando” ao longo dos círculos de VSWR constante.</w:t>
      </w:r>
      <w:bookmarkStart w:id="12" w:name="fnref2_2"/>
      <w:bookmarkEnd w:id="12"/>
      <w:r w:rsidRPr="00AC549B">
        <w:rPr>
          <w:lang w:val="pt-PT"/>
        </w:rPr>
        <w:fldChar w:fldCharType="begin"/>
      </w:r>
      <w:r w:rsidRPr="00AC549B">
        <w:rPr>
          <w:lang w:val="pt-PT"/>
        </w:rPr>
        <w:instrText>HYPERLINK "file:///C:\\Users\\pablo.mattos\\Downloads\\Defina%20a%20Carta%20de%20Smith.docx" \l "fn2"</w:instrText>
      </w:r>
      <w:r w:rsidRPr="00AC549B">
        <w:rPr>
          <w:lang w:val="pt-PT"/>
        </w:rPr>
      </w:r>
      <w:r w:rsidRPr="00AC549B">
        <w:rPr>
          <w:lang w:val="pt-PT"/>
        </w:rPr>
        <w:fldChar w:fldCharType="separate"/>
      </w:r>
      <w:r w:rsidRPr="00AC549B">
        <w:rPr>
          <w:rStyle w:val="Hyperlink"/>
          <w:vertAlign w:val="superscript"/>
          <w:lang w:val="pt-PT"/>
        </w:rPr>
        <w:t>[2]</w:t>
      </w:r>
      <w:r w:rsidRPr="00AC549B">
        <w:fldChar w:fldCharType="end"/>
      </w:r>
      <w:bookmarkStart w:id="13" w:name="fnref1_4"/>
      <w:bookmarkEnd w:id="13"/>
      <w:r w:rsidRPr="00AC549B">
        <w:rPr>
          <w:lang w:val="pt-PT"/>
        </w:rPr>
        <w:fldChar w:fldCharType="begin"/>
      </w:r>
      <w:r w:rsidRPr="00AC549B">
        <w:rPr>
          <w:lang w:val="pt-PT"/>
        </w:rPr>
        <w:instrText>HYPERLINK "file:///C:\\Users\\pablo.mattos\\Downloads\\Defina%20a%20Carta%20de%20Smith.docx" \l "fn1"</w:instrText>
      </w:r>
      <w:r w:rsidRPr="00AC549B">
        <w:rPr>
          <w:lang w:val="pt-PT"/>
        </w:rPr>
      </w:r>
      <w:r w:rsidRPr="00AC549B">
        <w:rPr>
          <w:lang w:val="pt-PT"/>
        </w:rPr>
        <w:fldChar w:fldCharType="separate"/>
      </w:r>
      <w:r w:rsidRPr="00AC549B">
        <w:rPr>
          <w:rStyle w:val="Hyperlink"/>
          <w:vertAlign w:val="superscript"/>
          <w:lang w:val="pt-PT"/>
        </w:rPr>
        <w:t>[1]</w:t>
      </w:r>
      <w:r w:rsidRPr="00AC549B">
        <w:fldChar w:fldCharType="end"/>
      </w:r>
    </w:p>
    <w:p w14:paraId="64123220" w14:textId="77777777" w:rsidR="00AC549B" w:rsidRPr="00AC549B" w:rsidRDefault="00AC549B" w:rsidP="00AC549B"/>
    <w:p w14:paraId="7301E40E" w14:textId="77777777" w:rsidR="00AC549B" w:rsidRPr="00AC549B" w:rsidRDefault="00AC549B" w:rsidP="00AC549B">
      <w:r w:rsidRPr="00AC549B">
        <w:pict w14:anchorId="1F56C2C9">
          <v:rect id="_x0000_i1246" style="width:0;height:1.5pt" o:hralign="center" o:hrstd="t" o:hr="t" fillcolor="#a0a0a0" stroked="f"/>
        </w:pict>
      </w:r>
    </w:p>
    <w:p w14:paraId="2A96F336" w14:textId="77777777" w:rsidR="00AC549B" w:rsidRPr="00AC549B" w:rsidRDefault="00AC549B" w:rsidP="00AC549B">
      <w:pPr>
        <w:rPr>
          <w:b/>
          <w:bCs/>
        </w:rPr>
      </w:pPr>
      <w:r w:rsidRPr="00AC549B">
        <w:rPr>
          <w:rFonts w:ascii="Segoe UI Emoji" w:hAnsi="Segoe UI Emoji" w:cs="Segoe UI Emoji"/>
          <w:b/>
          <w:bCs/>
        </w:rPr>
        <w:t>🎯</w:t>
      </w:r>
      <w:r w:rsidRPr="00AC549B">
        <w:rPr>
          <w:b/>
          <w:bCs/>
        </w:rPr>
        <w:t xml:space="preserve"> Onde a Carta de Smith realmente ajuda</w:t>
      </w:r>
    </w:p>
    <w:p w14:paraId="7BFD177C" w14:textId="77777777" w:rsidR="00AC549B" w:rsidRPr="00AC549B" w:rsidRDefault="00AC549B" w:rsidP="00AC549B">
      <w:r w:rsidRPr="00AC549B">
        <w:t>A Carta de Smith é uma ferramenta gráfica para representar:</w:t>
      </w:r>
    </w:p>
    <w:p w14:paraId="377AEB14" w14:textId="77777777" w:rsidR="00AC549B" w:rsidRPr="00AC549B" w:rsidRDefault="00AC549B" w:rsidP="00AC549B">
      <w:pPr>
        <w:numPr>
          <w:ilvl w:val="0"/>
          <w:numId w:val="1"/>
        </w:numPr>
      </w:pPr>
      <w:r w:rsidRPr="00AC549B">
        <w:t>Impedância complexa (parte real + imaginária)</w:t>
      </w:r>
    </w:p>
    <w:p w14:paraId="01994200" w14:textId="77777777" w:rsidR="00AC549B" w:rsidRPr="00AC549B" w:rsidRDefault="00AC549B" w:rsidP="00AC549B">
      <w:pPr>
        <w:numPr>
          <w:ilvl w:val="0"/>
          <w:numId w:val="1"/>
        </w:numPr>
      </w:pPr>
      <w:r w:rsidRPr="00AC549B">
        <w:t>Reflexão e adaptação de impedância</w:t>
      </w:r>
    </w:p>
    <w:p w14:paraId="6F85A468" w14:textId="77777777" w:rsidR="00AC549B" w:rsidRPr="00AC549B" w:rsidRDefault="00AC549B" w:rsidP="00AC549B">
      <w:pPr>
        <w:numPr>
          <w:ilvl w:val="0"/>
          <w:numId w:val="1"/>
        </w:numPr>
      </w:pPr>
      <w:r w:rsidRPr="00AC549B">
        <w:t>Variação com frequência</w:t>
      </w:r>
    </w:p>
    <w:p w14:paraId="750122A4" w14:textId="77777777" w:rsidR="00AC549B" w:rsidRPr="00AC549B" w:rsidRDefault="00AC549B" w:rsidP="00AC549B">
      <w:r w:rsidRPr="00AC549B">
        <w:t>Ela é muito usada em:</w:t>
      </w:r>
    </w:p>
    <w:p w14:paraId="479AD282" w14:textId="77777777" w:rsidR="00AC549B" w:rsidRPr="00AC549B" w:rsidRDefault="00AC549B" w:rsidP="00AC549B">
      <w:pPr>
        <w:numPr>
          <w:ilvl w:val="0"/>
          <w:numId w:val="2"/>
        </w:numPr>
      </w:pPr>
      <w:r w:rsidRPr="00AC549B">
        <w:t>RF (alta frequência)</w:t>
      </w:r>
    </w:p>
    <w:p w14:paraId="198A927B" w14:textId="77777777" w:rsidR="00AC549B" w:rsidRPr="00AC549B" w:rsidRDefault="00AC549B" w:rsidP="00AC549B">
      <w:pPr>
        <w:numPr>
          <w:ilvl w:val="0"/>
          <w:numId w:val="2"/>
        </w:numPr>
      </w:pPr>
      <w:r w:rsidRPr="00AC549B">
        <w:t>Linhas de transmissão</w:t>
      </w:r>
    </w:p>
    <w:p w14:paraId="74223692" w14:textId="77777777" w:rsidR="00AC549B" w:rsidRPr="00AC549B" w:rsidRDefault="00AC549B" w:rsidP="00AC549B">
      <w:pPr>
        <w:numPr>
          <w:ilvl w:val="0"/>
          <w:numId w:val="2"/>
        </w:numPr>
      </w:pPr>
      <w:r w:rsidRPr="00AC549B">
        <w:t>Sensores com comportamento reativo</w:t>
      </w:r>
    </w:p>
    <w:p w14:paraId="5F948097" w14:textId="77777777" w:rsidR="00AC549B" w:rsidRPr="00AC549B" w:rsidRDefault="00AC549B" w:rsidP="00AC549B">
      <w:r w:rsidRPr="00AC549B">
        <w:pict w14:anchorId="5E7B68E4">
          <v:rect id="_x0000_i1247" style="width:0;height:1.5pt" o:hralign="center" o:hrstd="t" o:hr="t" fillcolor="#a0a0a0" stroked="f"/>
        </w:pict>
      </w:r>
    </w:p>
    <w:p w14:paraId="5F15FCF1" w14:textId="77777777" w:rsidR="00AC549B" w:rsidRPr="00AC549B" w:rsidRDefault="00AC549B" w:rsidP="00AC549B">
      <w:pPr>
        <w:rPr>
          <w:b/>
          <w:bCs/>
        </w:rPr>
      </w:pPr>
      <w:r w:rsidRPr="00AC549B">
        <w:rPr>
          <w:rFonts w:ascii="Segoe UI Emoji" w:hAnsi="Segoe UI Emoji" w:cs="Segoe UI Emoji"/>
          <w:b/>
          <w:bCs/>
        </w:rPr>
        <w:t>📊</w:t>
      </w:r>
      <w:r w:rsidRPr="00AC549B">
        <w:rPr>
          <w:b/>
          <w:bCs/>
        </w:rPr>
        <w:t xml:space="preserve"> Aplicação nos projetos analisados</w:t>
      </w:r>
    </w:p>
    <w:p w14:paraId="69958C74" w14:textId="77777777" w:rsidR="00AC549B" w:rsidRPr="00AC549B" w:rsidRDefault="00AC549B" w:rsidP="00AC549B">
      <w:pPr>
        <w:rPr>
          <w:b/>
          <w:bCs/>
        </w:rPr>
      </w:pPr>
      <w:r w:rsidRPr="00AC549B">
        <w:rPr>
          <w:rFonts w:ascii="Segoe UI Emoji" w:hAnsi="Segoe UI Emoji" w:cs="Segoe UI Emoji"/>
          <w:b/>
          <w:bCs/>
        </w:rPr>
        <w:t>📌</w:t>
      </w:r>
      <w:r w:rsidRPr="00AC549B">
        <w:rPr>
          <w:b/>
          <w:bCs/>
        </w:rPr>
        <w:t xml:space="preserve"> 1. Bioimpedância (Ferreira 2010)</w:t>
      </w:r>
    </w:p>
    <w:p w14:paraId="293A355A" w14:textId="77777777" w:rsidR="00AC549B" w:rsidRPr="00AC549B" w:rsidRDefault="00AC549B" w:rsidP="00AC549B">
      <w:r w:rsidRPr="00AC549B">
        <w:rPr>
          <w:rFonts w:ascii="Segoe UI Emoji" w:hAnsi="Segoe UI Emoji" w:cs="Segoe UI Emoji"/>
        </w:rPr>
        <w:t>👉</w:t>
      </w:r>
      <w:r w:rsidRPr="00AC549B">
        <w:t xml:space="preserve"> </w:t>
      </w:r>
      <w:r w:rsidRPr="00AC549B">
        <w:rPr>
          <w:b/>
          <w:bCs/>
        </w:rPr>
        <w:t>Contribuição: MODERADA</w:t>
      </w:r>
    </w:p>
    <w:p w14:paraId="391D9729" w14:textId="3561A0B7" w:rsidR="00AC549B" w:rsidRPr="00AC549B" w:rsidRDefault="00AC549B" w:rsidP="00AC549B">
      <w:r w:rsidRPr="00AC549B">
        <w:lastRenderedPageBreak/>
        <w:drawing>
          <wp:inline distT="0" distB="0" distL="0" distR="0" wp14:anchorId="3F73E4CB" wp14:editId="297F213A">
            <wp:extent cx="5400040" cy="5017135"/>
            <wp:effectExtent l="0" t="0" r="0" b="0"/>
            <wp:docPr id="1177483818" name="Imagem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01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CD517" w14:textId="1C592CD3" w:rsidR="00AC549B" w:rsidRPr="00AC549B" w:rsidRDefault="00AC549B" w:rsidP="00AC549B">
      <w:r w:rsidRPr="00AC549B">
        <w:drawing>
          <wp:inline distT="0" distB="0" distL="0" distR="0" wp14:anchorId="5C1D2426" wp14:editId="50A67166">
            <wp:extent cx="5400040" cy="3599815"/>
            <wp:effectExtent l="0" t="0" r="0" b="635"/>
            <wp:docPr id="2047396049" name="Imagem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79AFD" w14:textId="60153618" w:rsidR="00AC549B" w:rsidRPr="00AC549B" w:rsidRDefault="00AC549B" w:rsidP="00AC549B">
      <w:r w:rsidRPr="00AC549B">
        <w:lastRenderedPageBreak/>
        <w:drawing>
          <wp:inline distT="0" distB="0" distL="0" distR="0" wp14:anchorId="6500AEED" wp14:editId="624DDC9C">
            <wp:extent cx="5029200" cy="5838825"/>
            <wp:effectExtent l="0" t="0" r="0" b="9525"/>
            <wp:docPr id="1826233063" name="Imagem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1A843" w14:textId="3AACEE6B" w:rsidR="00AC549B" w:rsidRPr="00AC549B" w:rsidRDefault="00AC549B" w:rsidP="00AC549B">
      <w:r w:rsidRPr="00AC549B">
        <w:lastRenderedPageBreak/>
        <w:drawing>
          <wp:inline distT="0" distB="0" distL="0" distR="0" wp14:anchorId="6643B43B" wp14:editId="5C621AD9">
            <wp:extent cx="5334000" cy="4000500"/>
            <wp:effectExtent l="0" t="0" r="0" b="0"/>
            <wp:docPr id="981939076" name="Imagem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0EFB4" w14:textId="12D4DE91" w:rsidR="00AC549B" w:rsidRPr="00AC549B" w:rsidRDefault="00AC549B" w:rsidP="00AC549B">
      <w:r w:rsidRPr="00AC549B">
        <w:drawing>
          <wp:inline distT="0" distB="0" distL="0" distR="0" wp14:anchorId="4E66181F" wp14:editId="5A527C80">
            <wp:extent cx="5400040" cy="3121025"/>
            <wp:effectExtent l="0" t="0" r="0" b="3175"/>
            <wp:docPr id="872614751" name="Imagem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88C4E" w14:textId="694BA8B0" w:rsidR="00AC549B" w:rsidRPr="00AC549B" w:rsidRDefault="00AC549B" w:rsidP="00AC549B">
      <w:r w:rsidRPr="00AC549B">
        <w:lastRenderedPageBreak/>
        <w:drawing>
          <wp:inline distT="0" distB="0" distL="0" distR="0" wp14:anchorId="3DB82B30" wp14:editId="32C27693">
            <wp:extent cx="4762500" cy="3962400"/>
            <wp:effectExtent l="0" t="0" r="0" b="0"/>
            <wp:docPr id="208308399" name="Imagem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B63DA" w14:textId="77777777" w:rsidR="00AC549B" w:rsidRPr="00AC549B" w:rsidRDefault="00AC549B" w:rsidP="00AC549B">
      <w:pPr>
        <w:numPr>
          <w:ilvl w:val="0"/>
          <w:numId w:val="3"/>
        </w:numPr>
      </w:pPr>
      <w:r w:rsidRPr="00AC549B">
        <w:t>Tecidos biológicos possuem:</w:t>
      </w:r>
    </w:p>
    <w:p w14:paraId="69528207" w14:textId="77777777" w:rsidR="00AC549B" w:rsidRPr="00AC549B" w:rsidRDefault="00AC549B" w:rsidP="00AC549B">
      <w:pPr>
        <w:numPr>
          <w:ilvl w:val="1"/>
          <w:numId w:val="3"/>
        </w:numPr>
      </w:pPr>
      <w:r w:rsidRPr="00AC549B">
        <w:t>Componente resistivo (Re, Ri)</w:t>
      </w:r>
    </w:p>
    <w:p w14:paraId="1D532C99" w14:textId="77777777" w:rsidR="00AC549B" w:rsidRPr="00AC549B" w:rsidRDefault="00AC549B" w:rsidP="00AC549B">
      <w:pPr>
        <w:numPr>
          <w:ilvl w:val="1"/>
          <w:numId w:val="3"/>
        </w:numPr>
      </w:pPr>
      <w:r w:rsidRPr="00AC549B">
        <w:t>Componente capacitivo (Cm)</w:t>
      </w:r>
    </w:p>
    <w:p w14:paraId="1AE2AC32" w14:textId="77777777" w:rsidR="00AC549B" w:rsidRPr="00AC549B" w:rsidRDefault="00AC549B" w:rsidP="00AC549B">
      <w:pPr>
        <w:numPr>
          <w:ilvl w:val="0"/>
          <w:numId w:val="3"/>
        </w:numPr>
      </w:pPr>
      <w:r w:rsidRPr="00AC549B">
        <w:t>A Carta de Smith poderia:</w:t>
      </w:r>
    </w:p>
    <w:p w14:paraId="04F4C000" w14:textId="77777777" w:rsidR="00AC549B" w:rsidRPr="00AC549B" w:rsidRDefault="00AC549B" w:rsidP="00AC549B">
      <w:pPr>
        <w:numPr>
          <w:ilvl w:val="1"/>
          <w:numId w:val="3"/>
        </w:numPr>
      </w:pPr>
      <w:r w:rsidRPr="00AC549B">
        <w:t>Visualizar a transição resistivo → capacitivo com a frequência</w:t>
      </w:r>
    </w:p>
    <w:p w14:paraId="3C767E91" w14:textId="77777777" w:rsidR="00AC549B" w:rsidRPr="00AC549B" w:rsidRDefault="00AC549B" w:rsidP="00AC549B">
      <w:pPr>
        <w:numPr>
          <w:ilvl w:val="1"/>
          <w:numId w:val="3"/>
        </w:numPr>
      </w:pPr>
      <w:r w:rsidRPr="00AC549B">
        <w:t>Ajudar na interpretação fisiológica</w:t>
      </w:r>
    </w:p>
    <w:p w14:paraId="28E24DDB" w14:textId="77777777" w:rsidR="00AC549B" w:rsidRPr="00AC549B" w:rsidRDefault="00AC549B" w:rsidP="00AC549B">
      <w:r w:rsidRPr="00AC549B">
        <w:rPr>
          <w:rFonts w:ascii="Segoe UI Emoji" w:hAnsi="Segoe UI Emoji" w:cs="Segoe UI Emoji"/>
        </w:rPr>
        <w:t>✔</w:t>
      </w:r>
      <w:proofErr w:type="gramStart"/>
      <w:r w:rsidRPr="00AC549B">
        <w:rPr>
          <w:rFonts w:ascii="Segoe UI Emoji" w:hAnsi="Segoe UI Emoji" w:cs="Segoe UI Emoji"/>
        </w:rPr>
        <w:t>️</w:t>
      </w:r>
      <w:r w:rsidRPr="00AC549B">
        <w:t xml:space="preserve"> Útil</w:t>
      </w:r>
      <w:proofErr w:type="gramEnd"/>
      <w:r w:rsidRPr="00AC549B">
        <w:t xml:space="preserve"> para análise mais profunda</w:t>
      </w:r>
      <w:r w:rsidRPr="00AC549B">
        <w:br/>
      </w:r>
      <w:r w:rsidRPr="00AC549B">
        <w:rPr>
          <w:rFonts w:ascii="Segoe UI Emoji" w:hAnsi="Segoe UI Emoji" w:cs="Segoe UI Emoji"/>
        </w:rPr>
        <w:t>❌</w:t>
      </w:r>
      <w:r w:rsidRPr="00AC549B">
        <w:t xml:space="preserve"> N</w:t>
      </w:r>
      <w:r w:rsidRPr="00AC549B">
        <w:rPr>
          <w:rFonts w:ascii="Aptos" w:hAnsi="Aptos" w:cs="Aptos"/>
        </w:rPr>
        <w:t>ã</w:t>
      </w:r>
      <w:r w:rsidRPr="00AC549B">
        <w:t xml:space="preserve">o </w:t>
      </w:r>
      <w:r w:rsidRPr="00AC549B">
        <w:rPr>
          <w:rFonts w:ascii="Aptos" w:hAnsi="Aptos" w:cs="Aptos"/>
        </w:rPr>
        <w:t>é</w:t>
      </w:r>
      <w:r w:rsidRPr="00AC549B">
        <w:t xml:space="preserve"> comum em aplica</w:t>
      </w:r>
      <w:r w:rsidRPr="00AC549B">
        <w:rPr>
          <w:rFonts w:ascii="Aptos" w:hAnsi="Aptos" w:cs="Aptos"/>
        </w:rPr>
        <w:t>çõ</w:t>
      </w:r>
      <w:r w:rsidRPr="00AC549B">
        <w:t>es biom</w:t>
      </w:r>
      <w:r w:rsidRPr="00AC549B">
        <w:rPr>
          <w:rFonts w:ascii="Aptos" w:hAnsi="Aptos" w:cs="Aptos"/>
        </w:rPr>
        <w:t>é</w:t>
      </w:r>
      <w:r w:rsidRPr="00AC549B">
        <w:t>dicas b</w:t>
      </w:r>
      <w:r w:rsidRPr="00AC549B">
        <w:rPr>
          <w:rFonts w:ascii="Aptos" w:hAnsi="Aptos" w:cs="Aptos"/>
        </w:rPr>
        <w:t>á</w:t>
      </w:r>
      <w:r w:rsidRPr="00AC549B">
        <w:t>sicas</w:t>
      </w:r>
    </w:p>
    <w:p w14:paraId="0CD1817C" w14:textId="77777777" w:rsidR="00AC549B" w:rsidRPr="00AC549B" w:rsidRDefault="00AC549B" w:rsidP="00AC549B">
      <w:r w:rsidRPr="00AC549B">
        <w:pict w14:anchorId="5D5DA6AE">
          <v:rect id="_x0000_i1254" style="width:0;height:1.5pt" o:hralign="center" o:hrstd="t" o:hr="t" fillcolor="#a0a0a0" stroked="f"/>
        </w:pict>
      </w:r>
    </w:p>
    <w:p w14:paraId="5C612AFE" w14:textId="77777777" w:rsidR="00AC549B" w:rsidRPr="00AC549B" w:rsidRDefault="00AC549B" w:rsidP="00AC549B">
      <w:pPr>
        <w:rPr>
          <w:b/>
          <w:bCs/>
        </w:rPr>
      </w:pPr>
      <w:r w:rsidRPr="00AC549B">
        <w:rPr>
          <w:rFonts w:ascii="Segoe UI Emoji" w:hAnsi="Segoe UI Emoji" w:cs="Segoe UI Emoji"/>
          <w:b/>
          <w:bCs/>
        </w:rPr>
        <w:t>📌</w:t>
      </w:r>
      <w:r w:rsidRPr="00AC549B">
        <w:rPr>
          <w:b/>
          <w:bCs/>
        </w:rPr>
        <w:t xml:space="preserve"> 2. Agricultura (</w:t>
      </w:r>
      <w:proofErr w:type="spellStart"/>
      <w:r w:rsidRPr="00AC549B">
        <w:rPr>
          <w:b/>
          <w:bCs/>
        </w:rPr>
        <w:t>FruitMeter</w:t>
      </w:r>
      <w:proofErr w:type="spellEnd"/>
      <w:r w:rsidRPr="00AC549B">
        <w:rPr>
          <w:b/>
          <w:bCs/>
        </w:rPr>
        <w:t>)</w:t>
      </w:r>
    </w:p>
    <w:p w14:paraId="16BB2DEA" w14:textId="77777777" w:rsidR="00AC549B" w:rsidRPr="00AC549B" w:rsidRDefault="00AC549B" w:rsidP="00AC549B">
      <w:r w:rsidRPr="00AC549B">
        <w:rPr>
          <w:rFonts w:ascii="Segoe UI Emoji" w:hAnsi="Segoe UI Emoji" w:cs="Segoe UI Emoji"/>
        </w:rPr>
        <w:t>👉</w:t>
      </w:r>
      <w:r w:rsidRPr="00AC549B">
        <w:t xml:space="preserve"> </w:t>
      </w:r>
      <w:r w:rsidRPr="00AC549B">
        <w:rPr>
          <w:b/>
          <w:bCs/>
        </w:rPr>
        <w:t>Contribuição: BAIXA a MODERADA</w:t>
      </w:r>
    </w:p>
    <w:p w14:paraId="25DD231B" w14:textId="6BEED08B" w:rsidR="00AC549B" w:rsidRPr="00AC549B" w:rsidRDefault="00AC549B" w:rsidP="00AC549B">
      <w:r w:rsidRPr="00AC549B">
        <w:lastRenderedPageBreak/>
        <w:drawing>
          <wp:inline distT="0" distB="0" distL="0" distR="0" wp14:anchorId="6CD03DAC" wp14:editId="5C98C5F3">
            <wp:extent cx="3238500" cy="3476625"/>
            <wp:effectExtent l="0" t="0" r="0" b="9525"/>
            <wp:docPr id="1196853859" name="Imagem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88605" w14:textId="68E6C007" w:rsidR="00AC549B" w:rsidRPr="00AC549B" w:rsidRDefault="00AC549B" w:rsidP="00AC549B">
      <w:r w:rsidRPr="00AC549B">
        <w:drawing>
          <wp:inline distT="0" distB="0" distL="0" distR="0" wp14:anchorId="0BDACEDF" wp14:editId="5198AB0C">
            <wp:extent cx="4762500" cy="4762500"/>
            <wp:effectExtent l="0" t="0" r="0" b="0"/>
            <wp:docPr id="1237768792" name="Imagem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A4509" w14:textId="09781940" w:rsidR="00AC549B" w:rsidRPr="00AC549B" w:rsidRDefault="00AC549B" w:rsidP="00AC549B">
      <w:r w:rsidRPr="00AC549B">
        <w:lastRenderedPageBreak/>
        <w:drawing>
          <wp:inline distT="0" distB="0" distL="0" distR="0" wp14:anchorId="643EFD54" wp14:editId="73F7EE26">
            <wp:extent cx="5026660" cy="8892540"/>
            <wp:effectExtent l="0" t="0" r="2540" b="3810"/>
            <wp:docPr id="320440426" name="Imagem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66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72E3A" w14:textId="041B254E" w:rsidR="00AC549B" w:rsidRPr="00AC549B" w:rsidRDefault="00AC549B" w:rsidP="00AC549B">
      <w:r w:rsidRPr="00AC549B">
        <w:lastRenderedPageBreak/>
        <w:drawing>
          <wp:inline distT="0" distB="0" distL="0" distR="0" wp14:anchorId="5F8961D2" wp14:editId="06158EFD">
            <wp:extent cx="4305300" cy="3400425"/>
            <wp:effectExtent l="0" t="0" r="0" b="9525"/>
            <wp:docPr id="78690679" name="Imagem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55D9A" w14:textId="4B4A5489" w:rsidR="00AC549B" w:rsidRPr="00AC549B" w:rsidRDefault="00AC549B" w:rsidP="00AC549B">
      <w:r w:rsidRPr="00AC549B">
        <w:drawing>
          <wp:inline distT="0" distB="0" distL="0" distR="0" wp14:anchorId="347A9B1E" wp14:editId="05A3070F">
            <wp:extent cx="5400040" cy="5017135"/>
            <wp:effectExtent l="0" t="0" r="0" b="0"/>
            <wp:docPr id="1539698643" name="Imagem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01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4EACA" w14:textId="1259C2C8" w:rsidR="00AC549B" w:rsidRPr="00AC549B" w:rsidRDefault="00AC549B" w:rsidP="00AC549B">
      <w:r w:rsidRPr="00AC549B">
        <w:lastRenderedPageBreak/>
        <w:drawing>
          <wp:inline distT="0" distB="0" distL="0" distR="0" wp14:anchorId="5E9DA1F7" wp14:editId="15D774A8">
            <wp:extent cx="5400040" cy="7837170"/>
            <wp:effectExtent l="0" t="0" r="0" b="0"/>
            <wp:docPr id="874515232" name="Imagem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83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FF504" w14:textId="77777777" w:rsidR="00AC549B" w:rsidRPr="00AC549B" w:rsidRDefault="00AC549B" w:rsidP="00AC549B">
      <w:pPr>
        <w:numPr>
          <w:ilvl w:val="0"/>
          <w:numId w:val="4"/>
        </w:numPr>
      </w:pPr>
      <w:r w:rsidRPr="00AC549B">
        <w:t>Frutas têm comportamento:</w:t>
      </w:r>
    </w:p>
    <w:p w14:paraId="48C765AE" w14:textId="77777777" w:rsidR="00AC549B" w:rsidRPr="00AC549B" w:rsidRDefault="00AC549B" w:rsidP="00AC549B">
      <w:pPr>
        <w:numPr>
          <w:ilvl w:val="1"/>
          <w:numId w:val="4"/>
        </w:numPr>
      </w:pPr>
      <w:r w:rsidRPr="00AC549B">
        <w:t>Predominantemente resistivo + leve capacitivo</w:t>
      </w:r>
    </w:p>
    <w:p w14:paraId="2494AC23" w14:textId="77777777" w:rsidR="00AC549B" w:rsidRPr="00AC549B" w:rsidRDefault="00AC549B" w:rsidP="00AC549B">
      <w:pPr>
        <w:numPr>
          <w:ilvl w:val="0"/>
          <w:numId w:val="4"/>
        </w:numPr>
      </w:pPr>
      <w:r w:rsidRPr="00AC549B">
        <w:t>A Carta de Smith poderia:</w:t>
      </w:r>
    </w:p>
    <w:p w14:paraId="769C9214" w14:textId="77777777" w:rsidR="00AC549B" w:rsidRPr="00AC549B" w:rsidRDefault="00AC549B" w:rsidP="00AC549B">
      <w:pPr>
        <w:numPr>
          <w:ilvl w:val="1"/>
          <w:numId w:val="4"/>
        </w:numPr>
      </w:pPr>
      <w:r w:rsidRPr="00AC549B">
        <w:t>Diferenciar estados de maturação</w:t>
      </w:r>
    </w:p>
    <w:p w14:paraId="6F9D0186" w14:textId="77777777" w:rsidR="00AC549B" w:rsidRPr="00AC549B" w:rsidRDefault="00AC549B" w:rsidP="00AC549B">
      <w:pPr>
        <w:numPr>
          <w:ilvl w:val="1"/>
          <w:numId w:val="4"/>
        </w:numPr>
      </w:pPr>
      <w:r w:rsidRPr="00AC549B">
        <w:t>Visualizar variações dielétricas</w:t>
      </w:r>
    </w:p>
    <w:p w14:paraId="7550600C" w14:textId="77777777" w:rsidR="00AC549B" w:rsidRPr="00AC549B" w:rsidRDefault="00AC549B" w:rsidP="00AC549B">
      <w:r w:rsidRPr="00AC549B">
        <w:rPr>
          <w:rFonts w:ascii="Segoe UI Emoji" w:hAnsi="Segoe UI Emoji" w:cs="Segoe UI Emoji"/>
        </w:rPr>
        <w:lastRenderedPageBreak/>
        <w:t>✔</w:t>
      </w:r>
      <w:proofErr w:type="gramStart"/>
      <w:r w:rsidRPr="00AC549B">
        <w:rPr>
          <w:rFonts w:ascii="Segoe UI Emoji" w:hAnsi="Segoe UI Emoji" w:cs="Segoe UI Emoji"/>
        </w:rPr>
        <w:t>️</w:t>
      </w:r>
      <w:r w:rsidRPr="00AC549B">
        <w:t xml:space="preserve"> Pode</w:t>
      </w:r>
      <w:proofErr w:type="gramEnd"/>
      <w:r w:rsidRPr="00AC549B">
        <w:t xml:space="preserve"> enriquecer análise</w:t>
      </w:r>
      <w:r w:rsidRPr="00AC549B">
        <w:br/>
      </w:r>
      <w:r w:rsidRPr="00AC549B">
        <w:rPr>
          <w:rFonts w:ascii="Segoe UI Emoji" w:hAnsi="Segoe UI Emoji" w:cs="Segoe UI Emoji"/>
        </w:rPr>
        <w:t>❌</w:t>
      </w:r>
      <w:r w:rsidRPr="00AC549B">
        <w:t xml:space="preserve"> N</w:t>
      </w:r>
      <w:r w:rsidRPr="00AC549B">
        <w:rPr>
          <w:rFonts w:ascii="Aptos" w:hAnsi="Aptos" w:cs="Aptos"/>
        </w:rPr>
        <w:t>ã</w:t>
      </w:r>
      <w:r w:rsidRPr="00AC549B">
        <w:t xml:space="preserve">o </w:t>
      </w:r>
      <w:r w:rsidRPr="00AC549B">
        <w:rPr>
          <w:rFonts w:ascii="Aptos" w:hAnsi="Aptos" w:cs="Aptos"/>
        </w:rPr>
        <w:t>é</w:t>
      </w:r>
      <w:r w:rsidRPr="00AC549B">
        <w:t xml:space="preserve"> necess</w:t>
      </w:r>
      <w:r w:rsidRPr="00AC549B">
        <w:rPr>
          <w:rFonts w:ascii="Aptos" w:hAnsi="Aptos" w:cs="Aptos"/>
        </w:rPr>
        <w:t>á</w:t>
      </w:r>
      <w:r w:rsidRPr="00AC549B">
        <w:t>ria para medi</w:t>
      </w:r>
      <w:r w:rsidRPr="00AC549B">
        <w:rPr>
          <w:rFonts w:ascii="Aptos" w:hAnsi="Aptos" w:cs="Aptos"/>
        </w:rPr>
        <w:t>çã</w:t>
      </w:r>
      <w:r w:rsidRPr="00AC549B">
        <w:t>o pr</w:t>
      </w:r>
      <w:r w:rsidRPr="00AC549B">
        <w:rPr>
          <w:rFonts w:ascii="Aptos" w:hAnsi="Aptos" w:cs="Aptos"/>
        </w:rPr>
        <w:t>á</w:t>
      </w:r>
      <w:r w:rsidRPr="00AC549B">
        <w:t>tica</w:t>
      </w:r>
    </w:p>
    <w:p w14:paraId="27819BA1" w14:textId="77777777" w:rsidR="00AC549B" w:rsidRPr="00AC549B" w:rsidRDefault="00AC549B" w:rsidP="00AC549B">
      <w:r w:rsidRPr="00AC549B">
        <w:pict w14:anchorId="605B794A">
          <v:rect id="_x0000_i1261" style="width:0;height:1.5pt" o:hralign="center" o:hrstd="t" o:hr="t" fillcolor="#a0a0a0" stroked="f"/>
        </w:pict>
      </w:r>
    </w:p>
    <w:p w14:paraId="323C3F4A" w14:textId="77777777" w:rsidR="00AC549B" w:rsidRPr="00AC549B" w:rsidRDefault="00AC549B" w:rsidP="00AC549B">
      <w:pPr>
        <w:rPr>
          <w:b/>
          <w:bCs/>
        </w:rPr>
      </w:pPr>
      <w:r w:rsidRPr="00AC549B">
        <w:rPr>
          <w:rFonts w:ascii="Segoe UI Emoji" w:hAnsi="Segoe UI Emoji" w:cs="Segoe UI Emoji"/>
          <w:b/>
          <w:bCs/>
        </w:rPr>
        <w:t>📌</w:t>
      </w:r>
      <w:r w:rsidRPr="00AC549B">
        <w:rPr>
          <w:b/>
          <w:bCs/>
        </w:rPr>
        <w:t xml:space="preserve"> 3. Monitoramento Estrutural (Tan 2023)</w:t>
      </w:r>
    </w:p>
    <w:p w14:paraId="4C54BE84" w14:textId="77777777" w:rsidR="00AC549B" w:rsidRPr="00AC549B" w:rsidRDefault="00AC549B" w:rsidP="00AC549B">
      <w:r w:rsidRPr="00AC549B">
        <w:rPr>
          <w:rFonts w:ascii="Segoe UI Emoji" w:hAnsi="Segoe UI Emoji" w:cs="Segoe UI Emoji"/>
        </w:rPr>
        <w:t>👉</w:t>
      </w:r>
      <w:r w:rsidRPr="00AC549B">
        <w:t xml:space="preserve"> </w:t>
      </w:r>
      <w:r w:rsidRPr="00AC549B">
        <w:rPr>
          <w:b/>
          <w:bCs/>
        </w:rPr>
        <w:t>Contribuição: ALTA</w:t>
      </w:r>
    </w:p>
    <w:p w14:paraId="6A1DB67A" w14:textId="5BC09783" w:rsidR="00AC549B" w:rsidRPr="00AC549B" w:rsidRDefault="00AC549B" w:rsidP="00AC549B">
      <w:r w:rsidRPr="00AC549B">
        <w:drawing>
          <wp:inline distT="0" distB="0" distL="0" distR="0" wp14:anchorId="3048EFB0" wp14:editId="53CF88D1">
            <wp:extent cx="3810000" cy="3657600"/>
            <wp:effectExtent l="0" t="0" r="0" b="0"/>
            <wp:docPr id="1029821884" name="Imagem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E4F13" w14:textId="3E4AA382" w:rsidR="00AC549B" w:rsidRPr="00AC549B" w:rsidRDefault="00AC549B" w:rsidP="00AC549B">
      <w:r w:rsidRPr="00AC549B">
        <w:drawing>
          <wp:inline distT="0" distB="0" distL="0" distR="0" wp14:anchorId="79200AAD" wp14:editId="10C94E8F">
            <wp:extent cx="5400040" cy="2968625"/>
            <wp:effectExtent l="0" t="0" r="0" b="3175"/>
            <wp:docPr id="1404632024" name="Imagem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C3CD5" w14:textId="318A6688" w:rsidR="00AC549B" w:rsidRPr="00AC549B" w:rsidRDefault="00AC549B" w:rsidP="00AC549B">
      <w:r w:rsidRPr="00AC549B">
        <w:lastRenderedPageBreak/>
        <w:drawing>
          <wp:inline distT="0" distB="0" distL="0" distR="0" wp14:anchorId="5D468396" wp14:editId="2BC0715A">
            <wp:extent cx="5400040" cy="2338070"/>
            <wp:effectExtent l="0" t="0" r="0" b="5080"/>
            <wp:docPr id="435617216" name="Imagem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6824E" w14:textId="766A3C0B" w:rsidR="00AC549B" w:rsidRPr="00AC549B" w:rsidRDefault="00AC549B" w:rsidP="00AC549B">
      <w:r w:rsidRPr="00AC549B">
        <w:drawing>
          <wp:inline distT="0" distB="0" distL="0" distR="0" wp14:anchorId="7532EB54" wp14:editId="2BCB27BE">
            <wp:extent cx="5400040" cy="4102100"/>
            <wp:effectExtent l="0" t="0" r="0" b="0"/>
            <wp:docPr id="1177622857" name="Imagem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1DCC1" w14:textId="0D2CCC2C" w:rsidR="00AC549B" w:rsidRPr="00AC549B" w:rsidRDefault="00AC549B" w:rsidP="00AC549B">
      <w:r w:rsidRPr="00AC549B">
        <w:lastRenderedPageBreak/>
        <w:drawing>
          <wp:inline distT="0" distB="0" distL="0" distR="0" wp14:anchorId="3D7AED8D" wp14:editId="34E762EF">
            <wp:extent cx="5400040" cy="4050030"/>
            <wp:effectExtent l="0" t="0" r="0" b="7620"/>
            <wp:docPr id="198477769" name="Imagem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E9999" w14:textId="4E4804F0" w:rsidR="00AC549B" w:rsidRPr="00AC549B" w:rsidRDefault="00AC549B" w:rsidP="00AC549B">
      <w:r w:rsidRPr="00AC549B">
        <w:drawing>
          <wp:inline distT="0" distB="0" distL="0" distR="0" wp14:anchorId="2FF813C3" wp14:editId="75D02C7F">
            <wp:extent cx="4067175" cy="3105150"/>
            <wp:effectExtent l="0" t="0" r="9525" b="0"/>
            <wp:docPr id="1566854543" name="Imagem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77958" w14:textId="77777777" w:rsidR="00AC549B" w:rsidRPr="00AC549B" w:rsidRDefault="00AC549B" w:rsidP="00AC549B">
      <w:pPr>
        <w:numPr>
          <w:ilvl w:val="0"/>
          <w:numId w:val="5"/>
        </w:numPr>
      </w:pPr>
      <w:r w:rsidRPr="00AC549B">
        <w:t>Sensores piezoelétricos têm forte componente:</w:t>
      </w:r>
    </w:p>
    <w:p w14:paraId="15A6FAFD" w14:textId="77777777" w:rsidR="00AC549B" w:rsidRPr="00AC549B" w:rsidRDefault="00AC549B" w:rsidP="00AC549B">
      <w:pPr>
        <w:numPr>
          <w:ilvl w:val="1"/>
          <w:numId w:val="5"/>
        </w:numPr>
      </w:pPr>
      <w:r w:rsidRPr="00AC549B">
        <w:t>Capacitivo</w:t>
      </w:r>
    </w:p>
    <w:p w14:paraId="41F78378" w14:textId="77777777" w:rsidR="00AC549B" w:rsidRPr="00AC549B" w:rsidRDefault="00AC549B" w:rsidP="00AC549B">
      <w:pPr>
        <w:numPr>
          <w:ilvl w:val="1"/>
          <w:numId w:val="5"/>
        </w:numPr>
      </w:pPr>
      <w:r w:rsidRPr="00AC549B">
        <w:t>Ressonante</w:t>
      </w:r>
    </w:p>
    <w:p w14:paraId="4F7B57FA" w14:textId="77777777" w:rsidR="00AC549B" w:rsidRPr="00AC549B" w:rsidRDefault="00AC549B" w:rsidP="00AC549B">
      <w:pPr>
        <w:numPr>
          <w:ilvl w:val="0"/>
          <w:numId w:val="5"/>
        </w:numPr>
      </w:pPr>
      <w:r w:rsidRPr="00AC549B">
        <w:t>A Carta de Smith permite:</w:t>
      </w:r>
    </w:p>
    <w:p w14:paraId="49EAF34D" w14:textId="77777777" w:rsidR="00AC549B" w:rsidRPr="00AC549B" w:rsidRDefault="00AC549B" w:rsidP="00AC549B">
      <w:pPr>
        <w:numPr>
          <w:ilvl w:val="1"/>
          <w:numId w:val="5"/>
        </w:numPr>
      </w:pPr>
      <w:r w:rsidRPr="00AC549B">
        <w:t>Visualizar deslocamentos de impedância</w:t>
      </w:r>
    </w:p>
    <w:p w14:paraId="5584B6E0" w14:textId="77777777" w:rsidR="00AC549B" w:rsidRPr="00AC549B" w:rsidRDefault="00AC549B" w:rsidP="00AC549B">
      <w:pPr>
        <w:numPr>
          <w:ilvl w:val="1"/>
          <w:numId w:val="5"/>
        </w:numPr>
      </w:pPr>
      <w:r w:rsidRPr="00AC549B">
        <w:t>Identificar mudanças estruturais</w:t>
      </w:r>
    </w:p>
    <w:p w14:paraId="5F688A69" w14:textId="77777777" w:rsidR="00AC549B" w:rsidRPr="00AC549B" w:rsidRDefault="00AC549B" w:rsidP="00AC549B">
      <w:r w:rsidRPr="00AC549B">
        <w:rPr>
          <w:rFonts w:ascii="Segoe UI Emoji" w:hAnsi="Segoe UI Emoji" w:cs="Segoe UI Emoji"/>
        </w:rPr>
        <w:t>✔</w:t>
      </w:r>
      <w:proofErr w:type="gramStart"/>
      <w:r w:rsidRPr="00AC549B">
        <w:rPr>
          <w:rFonts w:ascii="Segoe UI Emoji" w:hAnsi="Segoe UI Emoji" w:cs="Segoe UI Emoji"/>
        </w:rPr>
        <w:t>️</w:t>
      </w:r>
      <w:r w:rsidRPr="00AC549B">
        <w:t xml:space="preserve"> Muito</w:t>
      </w:r>
      <w:proofErr w:type="gramEnd"/>
      <w:r w:rsidRPr="00AC549B">
        <w:t xml:space="preserve"> útil para detecção de danos</w:t>
      </w:r>
      <w:r w:rsidRPr="00AC549B">
        <w:br/>
      </w:r>
      <w:r w:rsidRPr="00AC549B">
        <w:rPr>
          <w:rFonts w:ascii="Segoe UI Emoji" w:hAnsi="Segoe UI Emoji" w:cs="Segoe UI Emoji"/>
        </w:rPr>
        <w:t>✔</w:t>
      </w:r>
      <w:proofErr w:type="gramStart"/>
      <w:r w:rsidRPr="00AC549B">
        <w:rPr>
          <w:rFonts w:ascii="Segoe UI Emoji" w:hAnsi="Segoe UI Emoji" w:cs="Segoe UI Emoji"/>
        </w:rPr>
        <w:t>️</w:t>
      </w:r>
      <w:r w:rsidRPr="00AC549B">
        <w:t xml:space="preserve"> Facilita</w:t>
      </w:r>
      <w:proofErr w:type="gramEnd"/>
      <w:r w:rsidRPr="00AC549B">
        <w:t xml:space="preserve"> análise de variações pequenas</w:t>
      </w:r>
    </w:p>
    <w:p w14:paraId="4892D295" w14:textId="77777777" w:rsidR="00AC549B" w:rsidRPr="00AC549B" w:rsidRDefault="00AC549B" w:rsidP="00AC549B">
      <w:r w:rsidRPr="00AC549B">
        <w:lastRenderedPageBreak/>
        <w:pict w14:anchorId="5B1AFC00">
          <v:rect id="_x0000_i1268" style="width:0;height:1.5pt" o:hralign="center" o:hrstd="t" o:hr="t" fillcolor="#a0a0a0" stroked="f"/>
        </w:pict>
      </w:r>
    </w:p>
    <w:p w14:paraId="43A5824F" w14:textId="77777777" w:rsidR="00AC549B" w:rsidRPr="00AC549B" w:rsidRDefault="00AC549B" w:rsidP="00AC549B">
      <w:pPr>
        <w:rPr>
          <w:b/>
          <w:bCs/>
        </w:rPr>
      </w:pPr>
      <w:r w:rsidRPr="00AC549B">
        <w:rPr>
          <w:rFonts w:ascii="Segoe UI Emoji" w:hAnsi="Segoe UI Emoji" w:cs="Segoe UI Emoji"/>
          <w:b/>
          <w:bCs/>
        </w:rPr>
        <w:t>📌</w:t>
      </w:r>
      <w:r w:rsidRPr="00AC549B">
        <w:rPr>
          <w:b/>
          <w:bCs/>
        </w:rPr>
        <w:t xml:space="preserve"> 4. </w:t>
      </w:r>
      <w:proofErr w:type="spellStart"/>
      <w:r w:rsidRPr="00AC549B">
        <w:rPr>
          <w:b/>
          <w:bCs/>
        </w:rPr>
        <w:t>Simple</w:t>
      </w:r>
      <w:proofErr w:type="spellEnd"/>
      <w:r w:rsidRPr="00AC549B">
        <w:rPr>
          <w:b/>
          <w:bCs/>
        </w:rPr>
        <w:t>-Z (analisador de impedância)</w:t>
      </w:r>
    </w:p>
    <w:p w14:paraId="3F84E4EB" w14:textId="77777777" w:rsidR="00AC549B" w:rsidRPr="00AC549B" w:rsidRDefault="00AC549B" w:rsidP="00AC549B">
      <w:r w:rsidRPr="00AC549B">
        <w:rPr>
          <w:rFonts w:ascii="Segoe UI Emoji" w:hAnsi="Segoe UI Emoji" w:cs="Segoe UI Emoji"/>
        </w:rPr>
        <w:t>👉</w:t>
      </w:r>
      <w:r w:rsidRPr="00AC549B">
        <w:t xml:space="preserve"> </w:t>
      </w:r>
      <w:r w:rsidRPr="00AC549B">
        <w:rPr>
          <w:b/>
          <w:bCs/>
        </w:rPr>
        <w:t>Contribuição: ALTA</w:t>
      </w:r>
    </w:p>
    <w:p w14:paraId="684EEB81" w14:textId="412C1158" w:rsidR="00AC549B" w:rsidRPr="00AC549B" w:rsidRDefault="00AC549B" w:rsidP="00AC549B">
      <w:r w:rsidRPr="00AC549B">
        <w:drawing>
          <wp:inline distT="0" distB="0" distL="0" distR="0" wp14:anchorId="354275E0" wp14:editId="7AB65D73">
            <wp:extent cx="5400040" cy="3599815"/>
            <wp:effectExtent l="0" t="0" r="0" b="635"/>
            <wp:docPr id="298632276" name="Imagem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D8F6D" w14:textId="753A3782" w:rsidR="00AC549B" w:rsidRPr="00AC549B" w:rsidRDefault="00AC549B" w:rsidP="00AC549B">
      <w:r w:rsidRPr="00AC549B">
        <w:drawing>
          <wp:inline distT="0" distB="0" distL="0" distR="0" wp14:anchorId="51B0DF1A" wp14:editId="7ED2BA18">
            <wp:extent cx="5400040" cy="4456430"/>
            <wp:effectExtent l="0" t="0" r="0" b="1270"/>
            <wp:docPr id="823047711" name="Imagem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2117" w14:textId="74B93104" w:rsidR="00AC549B" w:rsidRPr="00AC549B" w:rsidRDefault="00AC549B" w:rsidP="00AC549B">
      <w:r w:rsidRPr="00AC549B">
        <w:lastRenderedPageBreak/>
        <w:drawing>
          <wp:inline distT="0" distB="0" distL="0" distR="0" wp14:anchorId="096BC24A" wp14:editId="02724477">
            <wp:extent cx="3238500" cy="3476625"/>
            <wp:effectExtent l="0" t="0" r="0" b="9525"/>
            <wp:docPr id="217152262" name="Imagem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636B1" w14:textId="31566D6C" w:rsidR="00AC549B" w:rsidRPr="00AC549B" w:rsidRDefault="00AC549B" w:rsidP="00AC549B">
      <w:r w:rsidRPr="00AC549B">
        <w:drawing>
          <wp:inline distT="0" distB="0" distL="0" distR="0" wp14:anchorId="06093C32" wp14:editId="758CB05A">
            <wp:extent cx="4791075" cy="3352800"/>
            <wp:effectExtent l="0" t="0" r="9525" b="0"/>
            <wp:docPr id="1206676389" name="Imagem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CD4C9" w14:textId="540A179A" w:rsidR="00AC549B" w:rsidRPr="00AC549B" w:rsidRDefault="00AC549B" w:rsidP="00AC549B">
      <w:r w:rsidRPr="00AC549B">
        <w:lastRenderedPageBreak/>
        <w:drawing>
          <wp:inline distT="0" distB="0" distL="0" distR="0" wp14:anchorId="2B56FD31" wp14:editId="098525DC">
            <wp:extent cx="5114925" cy="4286250"/>
            <wp:effectExtent l="0" t="0" r="9525" b="0"/>
            <wp:docPr id="2028312744" name="Imagem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BC424" w14:textId="0CA21F59" w:rsidR="00AC549B" w:rsidRPr="00AC549B" w:rsidRDefault="00AC549B" w:rsidP="00AC549B">
      <w:r w:rsidRPr="00AC549B">
        <w:lastRenderedPageBreak/>
        <w:drawing>
          <wp:inline distT="0" distB="0" distL="0" distR="0" wp14:anchorId="433C0F07" wp14:editId="20353964">
            <wp:extent cx="5400040" cy="7200265"/>
            <wp:effectExtent l="0" t="0" r="0" b="635"/>
            <wp:docPr id="1721977940" name="Imagem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0577E" w14:textId="77777777" w:rsidR="00AC549B" w:rsidRPr="00AC549B" w:rsidRDefault="00AC549B" w:rsidP="00AC549B">
      <w:pPr>
        <w:numPr>
          <w:ilvl w:val="0"/>
          <w:numId w:val="6"/>
        </w:numPr>
      </w:pPr>
      <w:r w:rsidRPr="00AC549B">
        <w:t>Como é um analisador geral:</w:t>
      </w:r>
    </w:p>
    <w:p w14:paraId="23496261" w14:textId="77777777" w:rsidR="00AC549B" w:rsidRPr="00AC549B" w:rsidRDefault="00AC549B" w:rsidP="00AC549B">
      <w:pPr>
        <w:numPr>
          <w:ilvl w:val="1"/>
          <w:numId w:val="6"/>
        </w:numPr>
      </w:pPr>
      <w:r w:rsidRPr="00AC549B">
        <w:t>Pode medir qualquer tipo de carga</w:t>
      </w:r>
    </w:p>
    <w:p w14:paraId="514FE267" w14:textId="77777777" w:rsidR="00AC549B" w:rsidRPr="00AC549B" w:rsidRDefault="00AC549B" w:rsidP="00AC549B">
      <w:pPr>
        <w:numPr>
          <w:ilvl w:val="0"/>
          <w:numId w:val="6"/>
        </w:numPr>
      </w:pPr>
      <w:r w:rsidRPr="00AC549B">
        <w:t>A Carta de Smith:</w:t>
      </w:r>
    </w:p>
    <w:p w14:paraId="00AD67FB" w14:textId="77777777" w:rsidR="00AC549B" w:rsidRPr="00AC549B" w:rsidRDefault="00AC549B" w:rsidP="00AC549B">
      <w:pPr>
        <w:numPr>
          <w:ilvl w:val="1"/>
          <w:numId w:val="6"/>
        </w:numPr>
      </w:pPr>
      <w:r w:rsidRPr="00AC549B">
        <w:t>É padrão em instrumentos profissionais</w:t>
      </w:r>
    </w:p>
    <w:p w14:paraId="177AC481" w14:textId="77777777" w:rsidR="00AC549B" w:rsidRPr="00AC549B" w:rsidRDefault="00AC549B" w:rsidP="00AC549B">
      <w:pPr>
        <w:numPr>
          <w:ilvl w:val="1"/>
          <w:numId w:val="6"/>
        </w:numPr>
      </w:pPr>
      <w:r w:rsidRPr="00AC549B">
        <w:t>Permite análise completa da impedância</w:t>
      </w:r>
    </w:p>
    <w:p w14:paraId="5BD144CE" w14:textId="77777777" w:rsidR="00AC549B" w:rsidRPr="00AC549B" w:rsidRDefault="00AC549B" w:rsidP="00AC549B">
      <w:r w:rsidRPr="00AC549B">
        <w:rPr>
          <w:rFonts w:ascii="Segoe UI Emoji" w:hAnsi="Segoe UI Emoji" w:cs="Segoe UI Emoji"/>
        </w:rPr>
        <w:t>✔</w:t>
      </w:r>
      <w:proofErr w:type="gramStart"/>
      <w:r w:rsidRPr="00AC549B">
        <w:rPr>
          <w:rFonts w:ascii="Segoe UI Emoji" w:hAnsi="Segoe UI Emoji" w:cs="Segoe UI Emoji"/>
        </w:rPr>
        <w:t>️</w:t>
      </w:r>
      <w:r w:rsidRPr="00AC549B">
        <w:t xml:space="preserve"> Altamente</w:t>
      </w:r>
      <w:proofErr w:type="gramEnd"/>
      <w:r w:rsidRPr="00AC549B">
        <w:t xml:space="preserve"> recomendada</w:t>
      </w:r>
      <w:r w:rsidRPr="00AC549B">
        <w:br/>
      </w:r>
      <w:r w:rsidRPr="00AC549B">
        <w:rPr>
          <w:rFonts w:ascii="Segoe UI Emoji" w:hAnsi="Segoe UI Emoji" w:cs="Segoe UI Emoji"/>
        </w:rPr>
        <w:t>✔️</w:t>
      </w:r>
      <w:r w:rsidRPr="00AC549B">
        <w:t xml:space="preserve"> Eleva o nível do instrumento</w:t>
      </w:r>
    </w:p>
    <w:p w14:paraId="0649842B" w14:textId="77777777" w:rsidR="00AC549B" w:rsidRPr="00AC549B" w:rsidRDefault="00AC549B" w:rsidP="00AC549B">
      <w:r w:rsidRPr="00AC549B">
        <w:pict w14:anchorId="72194B4B">
          <v:rect id="_x0000_i1275" style="width:0;height:1.5pt" o:hralign="center" o:hrstd="t" o:hr="t" fillcolor="#a0a0a0" stroked="f"/>
        </w:pict>
      </w:r>
    </w:p>
    <w:p w14:paraId="4D602203" w14:textId="77777777" w:rsidR="00AC549B" w:rsidRPr="00AC549B" w:rsidRDefault="00AC549B" w:rsidP="00AC549B">
      <w:pPr>
        <w:rPr>
          <w:b/>
          <w:bCs/>
        </w:rPr>
      </w:pPr>
      <w:r w:rsidRPr="00AC549B">
        <w:rPr>
          <w:rFonts w:ascii="Segoe UI Emoji" w:hAnsi="Segoe UI Emoji" w:cs="Segoe UI Emoji"/>
          <w:b/>
          <w:bCs/>
        </w:rPr>
        <w:lastRenderedPageBreak/>
        <w:t>📌</w:t>
      </w:r>
      <w:r w:rsidRPr="00AC549B">
        <w:rPr>
          <w:b/>
          <w:bCs/>
        </w:rPr>
        <w:t xml:space="preserve"> 5. Tomografia por Impedância (EIT)</w:t>
      </w:r>
    </w:p>
    <w:p w14:paraId="7C05B65C" w14:textId="77777777" w:rsidR="00AC549B" w:rsidRPr="00AC549B" w:rsidRDefault="00AC549B" w:rsidP="00AC549B">
      <w:r w:rsidRPr="00AC549B">
        <w:rPr>
          <w:rFonts w:ascii="Segoe UI Emoji" w:hAnsi="Segoe UI Emoji" w:cs="Segoe UI Emoji"/>
        </w:rPr>
        <w:t>👉</w:t>
      </w:r>
      <w:r w:rsidRPr="00AC549B">
        <w:t xml:space="preserve"> </w:t>
      </w:r>
      <w:r w:rsidRPr="00AC549B">
        <w:rPr>
          <w:b/>
          <w:bCs/>
        </w:rPr>
        <w:t>Contribuição: BAIXA</w:t>
      </w:r>
    </w:p>
    <w:p w14:paraId="0231EF7F" w14:textId="04ADD00B" w:rsidR="00AC549B" w:rsidRPr="00AC549B" w:rsidRDefault="00AC549B" w:rsidP="00AC549B">
      <w:r w:rsidRPr="00AC549B">
        <w:drawing>
          <wp:inline distT="0" distB="0" distL="0" distR="0" wp14:anchorId="4F6A6E96" wp14:editId="31EE5B67">
            <wp:extent cx="5400040" cy="2501900"/>
            <wp:effectExtent l="0" t="0" r="0" b="0"/>
            <wp:docPr id="880196160" name="Imagem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D8938" w14:textId="260408C8" w:rsidR="00AC549B" w:rsidRPr="00AC549B" w:rsidRDefault="00AC549B" w:rsidP="00AC549B">
      <w:r w:rsidRPr="00AC549B">
        <w:drawing>
          <wp:inline distT="0" distB="0" distL="0" distR="0" wp14:anchorId="41215186" wp14:editId="620647F9">
            <wp:extent cx="5400040" cy="4392295"/>
            <wp:effectExtent l="0" t="0" r="0" b="8255"/>
            <wp:docPr id="1703607249" name="Imagem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5F806" w14:textId="57223B25" w:rsidR="00AC549B" w:rsidRPr="00AC549B" w:rsidRDefault="00AC549B" w:rsidP="00AC549B">
      <w:r w:rsidRPr="00AC549B">
        <w:lastRenderedPageBreak/>
        <w:drawing>
          <wp:inline distT="0" distB="0" distL="0" distR="0" wp14:anchorId="36416423" wp14:editId="51377221">
            <wp:extent cx="5238750" cy="5829300"/>
            <wp:effectExtent l="0" t="0" r="0" b="0"/>
            <wp:docPr id="953361822" name="Imagem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8BE05" w14:textId="6F514DB7" w:rsidR="00AC549B" w:rsidRPr="00AC549B" w:rsidRDefault="00AC549B" w:rsidP="00AC549B">
      <w:r w:rsidRPr="00AC549B">
        <w:lastRenderedPageBreak/>
        <w:drawing>
          <wp:inline distT="0" distB="0" distL="0" distR="0" wp14:anchorId="05AB601F" wp14:editId="62298E9F">
            <wp:extent cx="5400040" cy="7222490"/>
            <wp:effectExtent l="0" t="0" r="0" b="0"/>
            <wp:docPr id="788140896" name="Imagem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2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E965C" w14:textId="5F70FAEA" w:rsidR="00AC549B" w:rsidRPr="00AC549B" w:rsidRDefault="00AC549B" w:rsidP="00AC549B">
      <w:r w:rsidRPr="00AC549B">
        <w:lastRenderedPageBreak/>
        <w:drawing>
          <wp:inline distT="0" distB="0" distL="0" distR="0" wp14:anchorId="1A932ABA" wp14:editId="138138E9">
            <wp:extent cx="4505325" cy="3286125"/>
            <wp:effectExtent l="0" t="0" r="9525" b="9525"/>
            <wp:docPr id="1544423062" name="Imagem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B51BE" w14:textId="51D03478" w:rsidR="00AC549B" w:rsidRPr="00AC549B" w:rsidRDefault="00AC549B" w:rsidP="00AC549B">
      <w:r w:rsidRPr="00AC549B">
        <w:lastRenderedPageBreak/>
        <w:drawing>
          <wp:inline distT="0" distB="0" distL="0" distR="0" wp14:anchorId="1ADAF485" wp14:editId="0E4D9816">
            <wp:extent cx="5400040" cy="7202805"/>
            <wp:effectExtent l="0" t="0" r="0" b="0"/>
            <wp:docPr id="134065962" name="Imagem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0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BA57D" w14:textId="1FDE7E41" w:rsidR="00AC549B" w:rsidRPr="00AC549B" w:rsidRDefault="00AC549B" w:rsidP="00AC549B">
      <w:r w:rsidRPr="00AC549B">
        <w:lastRenderedPageBreak/>
        <w:drawing>
          <wp:inline distT="0" distB="0" distL="0" distR="0" wp14:anchorId="5CE348B7" wp14:editId="2578A1A8">
            <wp:extent cx="5400040" cy="4227830"/>
            <wp:effectExtent l="0" t="0" r="0" b="1270"/>
            <wp:docPr id="44898192" name="Imagem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2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8807B" w14:textId="77777777" w:rsidR="00AC549B" w:rsidRPr="00AC549B" w:rsidRDefault="00AC549B" w:rsidP="00AC549B">
      <w:pPr>
        <w:numPr>
          <w:ilvl w:val="0"/>
          <w:numId w:val="7"/>
        </w:numPr>
      </w:pPr>
      <w:r w:rsidRPr="00AC549B">
        <w:t>O foco é:</w:t>
      </w:r>
    </w:p>
    <w:p w14:paraId="7EC5C0E0" w14:textId="77777777" w:rsidR="00AC549B" w:rsidRPr="00AC549B" w:rsidRDefault="00AC549B" w:rsidP="00AC549B">
      <w:pPr>
        <w:numPr>
          <w:ilvl w:val="1"/>
          <w:numId w:val="7"/>
        </w:numPr>
      </w:pPr>
      <w:r w:rsidRPr="00AC549B">
        <w:t>Reconstrução espacial (imagem)</w:t>
      </w:r>
    </w:p>
    <w:p w14:paraId="03855B8C" w14:textId="77777777" w:rsidR="00AC549B" w:rsidRPr="00AC549B" w:rsidRDefault="00AC549B" w:rsidP="00AC549B">
      <w:pPr>
        <w:numPr>
          <w:ilvl w:val="0"/>
          <w:numId w:val="7"/>
        </w:numPr>
      </w:pPr>
      <w:r w:rsidRPr="00AC549B">
        <w:t>Não é análise de impedância pontual</w:t>
      </w:r>
    </w:p>
    <w:p w14:paraId="2E15BB3D" w14:textId="77777777" w:rsidR="00AC549B" w:rsidRPr="00AC549B" w:rsidRDefault="00AC549B" w:rsidP="00AC549B">
      <w:r w:rsidRPr="00AC549B">
        <w:rPr>
          <w:rFonts w:ascii="Segoe UI Emoji" w:hAnsi="Segoe UI Emoji" w:cs="Segoe UI Emoji"/>
        </w:rPr>
        <w:t>✔</w:t>
      </w:r>
      <w:proofErr w:type="gramStart"/>
      <w:r w:rsidRPr="00AC549B">
        <w:rPr>
          <w:rFonts w:ascii="Segoe UI Emoji" w:hAnsi="Segoe UI Emoji" w:cs="Segoe UI Emoji"/>
        </w:rPr>
        <w:t>️</w:t>
      </w:r>
      <w:r w:rsidRPr="00AC549B">
        <w:t xml:space="preserve"> Pouco</w:t>
      </w:r>
      <w:proofErr w:type="gramEnd"/>
      <w:r w:rsidRPr="00AC549B">
        <w:t xml:space="preserve"> útil</w:t>
      </w:r>
      <w:r w:rsidRPr="00AC549B">
        <w:br/>
      </w:r>
      <w:r w:rsidRPr="00AC549B">
        <w:rPr>
          <w:rFonts w:ascii="Segoe UI Emoji" w:hAnsi="Segoe UI Emoji" w:cs="Segoe UI Emoji"/>
        </w:rPr>
        <w:t>❌</w:t>
      </w:r>
      <w:r w:rsidRPr="00AC549B">
        <w:t xml:space="preserve"> N</w:t>
      </w:r>
      <w:r w:rsidRPr="00AC549B">
        <w:rPr>
          <w:rFonts w:ascii="Aptos" w:hAnsi="Aptos" w:cs="Aptos"/>
        </w:rPr>
        <w:t>ã</w:t>
      </w:r>
      <w:r w:rsidRPr="00AC549B">
        <w:t>o agrega significativamente</w:t>
      </w:r>
    </w:p>
    <w:p w14:paraId="12BCE18A" w14:textId="77777777" w:rsidR="00AC549B" w:rsidRPr="00AC549B" w:rsidRDefault="00AC549B" w:rsidP="00AC549B">
      <w:r w:rsidRPr="00AC549B">
        <w:pict w14:anchorId="16696961">
          <v:rect id="_x0000_i1283" style="width:0;height:1.5pt" o:hralign="center" o:hrstd="t" o:hr="t" fillcolor="#a0a0a0" stroked="f"/>
        </w:pict>
      </w:r>
    </w:p>
    <w:p w14:paraId="73251E75" w14:textId="77777777" w:rsidR="00AC549B" w:rsidRPr="00AC549B" w:rsidRDefault="00AC549B" w:rsidP="00AC549B">
      <w:pPr>
        <w:rPr>
          <w:b/>
          <w:bCs/>
        </w:rPr>
      </w:pPr>
      <w:r w:rsidRPr="00AC549B">
        <w:rPr>
          <w:rFonts w:ascii="Segoe UI Emoji" w:hAnsi="Segoe UI Emoji" w:cs="Segoe UI Emoji"/>
          <w:b/>
          <w:bCs/>
        </w:rPr>
        <w:t>🧠</w:t>
      </w:r>
      <w:r w:rsidRPr="00AC549B">
        <w:rPr>
          <w:b/>
          <w:bCs/>
        </w:rPr>
        <w:t xml:space="preserve"> Conclusão direta</w:t>
      </w:r>
    </w:p>
    <w:p w14:paraId="720E589A" w14:textId="77777777" w:rsidR="00AC549B" w:rsidRPr="00AC549B" w:rsidRDefault="00AC549B" w:rsidP="00AC549B">
      <w:pPr>
        <w:rPr>
          <w:b/>
          <w:bCs/>
        </w:rPr>
      </w:pPr>
      <w:r w:rsidRPr="00AC549B">
        <w:rPr>
          <w:rFonts w:ascii="Segoe UI Emoji" w:hAnsi="Segoe UI Emoji" w:cs="Segoe UI Emoji"/>
          <w:b/>
          <w:bCs/>
        </w:rPr>
        <w:t>✔️</w:t>
      </w:r>
      <w:r w:rsidRPr="00AC549B">
        <w:rPr>
          <w:b/>
          <w:bCs/>
        </w:rPr>
        <w:t xml:space="preserve"> Quando a Carta de Smith faz diferença</w:t>
      </w:r>
    </w:p>
    <w:p w14:paraId="2B69ED94" w14:textId="77777777" w:rsidR="00AC549B" w:rsidRPr="00AC549B" w:rsidRDefault="00AC549B" w:rsidP="00AC549B">
      <w:pPr>
        <w:numPr>
          <w:ilvl w:val="0"/>
          <w:numId w:val="8"/>
        </w:numPr>
      </w:pPr>
      <w:r w:rsidRPr="00AC549B">
        <w:t>Sistemas com:</w:t>
      </w:r>
    </w:p>
    <w:p w14:paraId="19CC1452" w14:textId="77777777" w:rsidR="00AC549B" w:rsidRPr="00AC549B" w:rsidRDefault="00AC549B" w:rsidP="00AC549B">
      <w:pPr>
        <w:numPr>
          <w:ilvl w:val="1"/>
          <w:numId w:val="8"/>
        </w:numPr>
      </w:pPr>
      <w:r w:rsidRPr="00AC549B">
        <w:t>Forte componente reativo</w:t>
      </w:r>
    </w:p>
    <w:p w14:paraId="45344131" w14:textId="77777777" w:rsidR="00AC549B" w:rsidRPr="00AC549B" w:rsidRDefault="00AC549B" w:rsidP="00AC549B">
      <w:pPr>
        <w:numPr>
          <w:ilvl w:val="1"/>
          <w:numId w:val="8"/>
        </w:numPr>
      </w:pPr>
      <w:r w:rsidRPr="00AC549B">
        <w:t>Variação com frequência</w:t>
      </w:r>
    </w:p>
    <w:p w14:paraId="00B5BF82" w14:textId="77777777" w:rsidR="00AC549B" w:rsidRPr="00AC549B" w:rsidRDefault="00AC549B" w:rsidP="00AC549B">
      <w:pPr>
        <w:numPr>
          <w:ilvl w:val="1"/>
          <w:numId w:val="8"/>
        </w:numPr>
      </w:pPr>
      <w:r w:rsidRPr="00AC549B">
        <w:t>Interesse em análise complexa (fase + magnitude)</w:t>
      </w:r>
    </w:p>
    <w:p w14:paraId="5780955F" w14:textId="77777777" w:rsidR="00AC549B" w:rsidRPr="00AC549B" w:rsidRDefault="00AC549B" w:rsidP="00AC549B">
      <w:r w:rsidRPr="00AC549B">
        <w:pict w14:anchorId="64FC59FF">
          <v:rect id="_x0000_i1284" style="width:0;height:1.5pt" o:hralign="center" o:hrstd="t" o:hr="t" fillcolor="#a0a0a0" stroked="f"/>
        </w:pict>
      </w:r>
    </w:p>
    <w:p w14:paraId="7AEF51B9" w14:textId="77777777" w:rsidR="00AC549B" w:rsidRPr="00AC549B" w:rsidRDefault="00AC549B" w:rsidP="00AC549B">
      <w:pPr>
        <w:rPr>
          <w:b/>
          <w:bCs/>
        </w:rPr>
      </w:pPr>
      <w:r w:rsidRPr="00AC549B">
        <w:rPr>
          <w:rFonts w:ascii="Segoe UI Emoji" w:hAnsi="Segoe UI Emoji" w:cs="Segoe UI Emoji"/>
          <w:b/>
          <w:bCs/>
        </w:rPr>
        <w:t>❌</w:t>
      </w:r>
      <w:r w:rsidRPr="00AC549B">
        <w:rPr>
          <w:b/>
          <w:bCs/>
        </w:rPr>
        <w:t xml:space="preserve"> Quando não vale a pena</w:t>
      </w:r>
    </w:p>
    <w:p w14:paraId="4A1F274F" w14:textId="77777777" w:rsidR="00AC549B" w:rsidRPr="00AC549B" w:rsidRDefault="00AC549B" w:rsidP="00AC549B">
      <w:pPr>
        <w:numPr>
          <w:ilvl w:val="0"/>
          <w:numId w:val="9"/>
        </w:numPr>
      </w:pPr>
      <w:r w:rsidRPr="00AC549B">
        <w:t>Sistemas focados em:</w:t>
      </w:r>
    </w:p>
    <w:p w14:paraId="2833DA57" w14:textId="77777777" w:rsidR="00AC549B" w:rsidRPr="00AC549B" w:rsidRDefault="00AC549B" w:rsidP="00AC549B">
      <w:pPr>
        <w:numPr>
          <w:ilvl w:val="1"/>
          <w:numId w:val="9"/>
        </w:numPr>
      </w:pPr>
      <w:r w:rsidRPr="00AC549B">
        <w:t>Valor de impedância simples</w:t>
      </w:r>
    </w:p>
    <w:p w14:paraId="684C10DF" w14:textId="77777777" w:rsidR="00AC549B" w:rsidRPr="00AC549B" w:rsidRDefault="00AC549B" w:rsidP="00AC549B">
      <w:pPr>
        <w:numPr>
          <w:ilvl w:val="1"/>
          <w:numId w:val="9"/>
        </w:numPr>
      </w:pPr>
      <w:r w:rsidRPr="00AC549B">
        <w:t>Aplicações práticas (medir e comparar)</w:t>
      </w:r>
    </w:p>
    <w:p w14:paraId="49302FF9" w14:textId="77777777" w:rsidR="00AC549B" w:rsidRPr="00AC549B" w:rsidRDefault="00AC549B" w:rsidP="00AC549B">
      <w:pPr>
        <w:numPr>
          <w:ilvl w:val="1"/>
          <w:numId w:val="9"/>
        </w:numPr>
      </w:pPr>
      <w:r w:rsidRPr="00AC549B">
        <w:t>Reconstrução de imagem (EIT)</w:t>
      </w:r>
    </w:p>
    <w:p w14:paraId="58AD520D" w14:textId="77777777" w:rsidR="00AC549B" w:rsidRPr="00AC549B" w:rsidRDefault="00AC549B" w:rsidP="00AC549B">
      <w:r w:rsidRPr="00AC549B">
        <w:lastRenderedPageBreak/>
        <w:pict w14:anchorId="40156879">
          <v:rect id="_x0000_i1285" style="width:0;height:1.5pt" o:hralign="center" o:hrstd="t" o:hr="t" fillcolor="#a0a0a0" stroked="f"/>
        </w:pict>
      </w:r>
    </w:p>
    <w:p w14:paraId="0C319A76" w14:textId="77777777" w:rsidR="00AC549B" w:rsidRPr="00AC549B" w:rsidRDefault="00AC549B" w:rsidP="00AC549B">
      <w:pPr>
        <w:rPr>
          <w:b/>
          <w:bCs/>
        </w:rPr>
      </w:pPr>
      <w:r w:rsidRPr="00AC549B">
        <w:rPr>
          <w:rFonts w:ascii="Segoe UI Emoji" w:hAnsi="Segoe UI Emoji" w:cs="Segoe UI Emoji"/>
          <w:b/>
          <w:bCs/>
        </w:rPr>
        <w:t>🎯</w:t>
      </w:r>
      <w:r w:rsidRPr="00AC549B">
        <w:rPr>
          <w:b/>
          <w:bCs/>
        </w:rPr>
        <w:t xml:space="preserve"> Em uma frase:</w:t>
      </w:r>
    </w:p>
    <w:p w14:paraId="65FF5D42" w14:textId="77777777" w:rsidR="00AC549B" w:rsidRPr="00AC549B" w:rsidRDefault="00AC549B" w:rsidP="00AC549B">
      <w:r w:rsidRPr="00AC549B">
        <w:rPr>
          <w:rFonts w:ascii="Segoe UI Emoji" w:hAnsi="Segoe UI Emoji" w:cs="Segoe UI Emoji"/>
        </w:rPr>
        <w:t>👉</w:t>
      </w:r>
      <w:r w:rsidRPr="00AC549B">
        <w:t xml:space="preserve"> </w:t>
      </w:r>
      <w:r w:rsidRPr="00AC549B">
        <w:rPr>
          <w:b/>
          <w:bCs/>
        </w:rPr>
        <w:t>A Carta de Smith não é obrigatória para usar o AD5933, mas é uma ferramenta poderosa para interpretar melhor os dados de impedância.</w:t>
      </w:r>
    </w:p>
    <w:p w14:paraId="10A99641" w14:textId="77777777" w:rsidR="00AC549B" w:rsidRPr="00AC549B" w:rsidRDefault="00AC549B" w:rsidP="00AC549B">
      <w:r w:rsidRPr="00AC549B">
        <w:pict w14:anchorId="1055C5D3">
          <v:rect id="_x0000_i1286" style="width:0;height:1.5pt" o:hralign="center" o:hrstd="t" o:hr="t" fillcolor="#a0a0a0" stroked="f"/>
        </w:pict>
      </w:r>
    </w:p>
    <w:p w14:paraId="54F5F6F5" w14:textId="77777777" w:rsidR="00AC549B" w:rsidRPr="00AC549B" w:rsidRDefault="00AC549B" w:rsidP="00AC549B">
      <w:pPr>
        <w:rPr>
          <w:b/>
          <w:bCs/>
        </w:rPr>
      </w:pPr>
      <w:r w:rsidRPr="00AC549B">
        <w:rPr>
          <w:rFonts w:ascii="Segoe UI Emoji" w:hAnsi="Segoe UI Emoji" w:cs="Segoe UI Emoji"/>
          <w:b/>
          <w:bCs/>
        </w:rPr>
        <w:t>💡</w:t>
      </w:r>
      <w:r w:rsidRPr="00AC549B">
        <w:rPr>
          <w:b/>
          <w:bCs/>
        </w:rPr>
        <w:t xml:space="preserve"> Insight importante para o teu TCC</w:t>
      </w:r>
    </w:p>
    <w:p w14:paraId="7B0FE972" w14:textId="77777777" w:rsidR="00AC549B" w:rsidRPr="00AC549B" w:rsidRDefault="00AC549B" w:rsidP="00AC549B">
      <w:r w:rsidRPr="00AC549B">
        <w:t>Se você incluir:</w:t>
      </w:r>
    </w:p>
    <w:p w14:paraId="2C7BAF74" w14:textId="77777777" w:rsidR="00AC549B" w:rsidRPr="00AC549B" w:rsidRDefault="00AC549B" w:rsidP="00AC549B">
      <w:pPr>
        <w:numPr>
          <w:ilvl w:val="0"/>
          <w:numId w:val="10"/>
        </w:numPr>
      </w:pPr>
      <w:r w:rsidRPr="00AC549B">
        <w:t xml:space="preserve">Um gráfico </w:t>
      </w:r>
      <w:proofErr w:type="spellStart"/>
      <w:r w:rsidRPr="00AC549B">
        <w:t>Nyquist</w:t>
      </w:r>
      <w:proofErr w:type="spellEnd"/>
      <w:r w:rsidRPr="00AC549B">
        <w:t xml:space="preserve"> </w:t>
      </w:r>
      <w:r w:rsidRPr="00AC549B">
        <w:rPr>
          <w:b/>
          <w:bCs/>
        </w:rPr>
        <w:t>+</w:t>
      </w:r>
    </w:p>
    <w:p w14:paraId="2006C47E" w14:textId="77777777" w:rsidR="00AC549B" w:rsidRPr="00AC549B" w:rsidRDefault="00AC549B" w:rsidP="00AC549B">
      <w:pPr>
        <w:numPr>
          <w:ilvl w:val="0"/>
          <w:numId w:val="10"/>
        </w:numPr>
      </w:pPr>
      <w:r w:rsidRPr="00AC549B">
        <w:t>Uma Carta de Smith</w:t>
      </w:r>
    </w:p>
    <w:p w14:paraId="3EACD6F6" w14:textId="77777777" w:rsidR="00AC549B" w:rsidRPr="00AC549B" w:rsidRDefault="00AC549B" w:rsidP="00AC549B">
      <w:r w:rsidRPr="00AC549B">
        <w:rPr>
          <w:rFonts w:ascii="Segoe UI Emoji" w:hAnsi="Segoe UI Emoji" w:cs="Segoe UI Emoji"/>
        </w:rPr>
        <w:t>👉</w:t>
      </w:r>
      <w:r w:rsidRPr="00AC549B">
        <w:t xml:space="preserve"> Seu trabalho sobe MUITO de nível (fica próximo de análise profissional tipo VNA).</w:t>
      </w:r>
    </w:p>
    <w:p w14:paraId="07BF7642" w14:textId="77777777" w:rsidR="00AC549B" w:rsidRPr="00AC549B" w:rsidRDefault="00AC549B" w:rsidP="00AC549B">
      <w:r w:rsidRPr="00AC549B">
        <w:pict w14:anchorId="4592D74A">
          <v:rect id="_x0000_i1287" style="width:0;height:1.5pt" o:hralign="center" o:hrstd="t" o:hr="t" fillcolor="#a0a0a0" stroked="f"/>
        </w:pict>
      </w:r>
    </w:p>
    <w:p w14:paraId="5728821D" w14:textId="77777777" w:rsidR="00AC549B" w:rsidRPr="00AC549B" w:rsidRDefault="00AC549B" w:rsidP="00AC549B">
      <w:r w:rsidRPr="00AC549B">
        <w:t>Se quiser, posso:</w:t>
      </w:r>
    </w:p>
    <w:p w14:paraId="48147EF5" w14:textId="77777777" w:rsidR="00AC549B" w:rsidRPr="00AC549B" w:rsidRDefault="00AC549B" w:rsidP="00AC549B">
      <w:pPr>
        <w:numPr>
          <w:ilvl w:val="0"/>
          <w:numId w:val="11"/>
        </w:numPr>
      </w:pPr>
      <w:r w:rsidRPr="00AC549B">
        <w:rPr>
          <w:rFonts w:ascii="Segoe UI Emoji" w:hAnsi="Segoe UI Emoji" w:cs="Segoe UI Emoji"/>
        </w:rPr>
        <w:t>📊</w:t>
      </w:r>
      <w:r w:rsidRPr="00AC549B">
        <w:t xml:space="preserve"> Gerar gráficos tipo </w:t>
      </w:r>
      <w:proofErr w:type="spellStart"/>
      <w:r w:rsidRPr="00AC549B">
        <w:rPr>
          <w:b/>
          <w:bCs/>
        </w:rPr>
        <w:t>Nyquist</w:t>
      </w:r>
      <w:proofErr w:type="spellEnd"/>
      <w:r w:rsidRPr="00AC549B">
        <w:rPr>
          <w:b/>
          <w:bCs/>
        </w:rPr>
        <w:t xml:space="preserve"> + Smith com dados simulados</w:t>
      </w:r>
    </w:p>
    <w:p w14:paraId="55575079" w14:textId="77777777" w:rsidR="00AC549B" w:rsidRPr="00AC549B" w:rsidRDefault="00AC549B" w:rsidP="00AC549B">
      <w:pPr>
        <w:numPr>
          <w:ilvl w:val="0"/>
          <w:numId w:val="11"/>
        </w:numPr>
      </w:pPr>
      <w:r w:rsidRPr="00AC549B">
        <w:rPr>
          <w:rFonts w:ascii="Segoe UI Emoji" w:hAnsi="Segoe UI Emoji" w:cs="Segoe UI Emoji"/>
        </w:rPr>
        <w:t>🧪</w:t>
      </w:r>
      <w:r w:rsidRPr="00AC549B">
        <w:t xml:space="preserve"> Integrar isso no seu TCC (com explicação pronta </w:t>
      </w:r>
      <w:proofErr w:type="gramStart"/>
      <w:r w:rsidRPr="00AC549B">
        <w:t>pra</w:t>
      </w:r>
      <w:proofErr w:type="gramEnd"/>
      <w:r w:rsidRPr="00AC549B">
        <w:t xml:space="preserve"> banca)</w:t>
      </w:r>
    </w:p>
    <w:p w14:paraId="11B71923" w14:textId="77777777" w:rsidR="00AC549B" w:rsidRPr="00AC549B" w:rsidRDefault="00AC549B" w:rsidP="00AC549B">
      <w:r w:rsidRPr="00AC549B">
        <w:t xml:space="preserve">Só dizer </w:t>
      </w:r>
      <w:r w:rsidRPr="00AC549B">
        <w:rPr>
          <w:rFonts w:ascii="Segoe UI Emoji" w:hAnsi="Segoe UI Emoji" w:cs="Segoe UI Emoji"/>
        </w:rPr>
        <w:t>👍</w:t>
      </w:r>
    </w:p>
    <w:p w14:paraId="31CC8621" w14:textId="77777777" w:rsidR="00AC549B" w:rsidRDefault="00AC549B"/>
    <w:sectPr w:rsidR="00AC549B" w:rsidSect="00AC549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088F"/>
    <w:multiLevelType w:val="multilevel"/>
    <w:tmpl w:val="1C2C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46ACC"/>
    <w:multiLevelType w:val="multilevel"/>
    <w:tmpl w:val="A942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C72CB"/>
    <w:multiLevelType w:val="multilevel"/>
    <w:tmpl w:val="30D0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C4AED"/>
    <w:multiLevelType w:val="multilevel"/>
    <w:tmpl w:val="6926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04B09"/>
    <w:multiLevelType w:val="multilevel"/>
    <w:tmpl w:val="B1DE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44C70"/>
    <w:multiLevelType w:val="multilevel"/>
    <w:tmpl w:val="7438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C22D5"/>
    <w:multiLevelType w:val="multilevel"/>
    <w:tmpl w:val="EAD4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A71B6"/>
    <w:multiLevelType w:val="hybridMultilevel"/>
    <w:tmpl w:val="4BEE4010"/>
    <w:lvl w:ilvl="0" w:tplc="F03CB1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F45E3A">
      <w:numFmt w:val="decimal"/>
      <w:lvlText w:val=""/>
      <w:lvlJc w:val="left"/>
      <w:pPr>
        <w:ind w:left="0" w:firstLine="0"/>
      </w:pPr>
    </w:lvl>
    <w:lvl w:ilvl="2" w:tplc="3A52D4D4">
      <w:numFmt w:val="decimal"/>
      <w:lvlText w:val=""/>
      <w:lvlJc w:val="left"/>
      <w:pPr>
        <w:ind w:left="0" w:firstLine="0"/>
      </w:pPr>
    </w:lvl>
    <w:lvl w:ilvl="3" w:tplc="7854BF62">
      <w:numFmt w:val="decimal"/>
      <w:lvlText w:val=""/>
      <w:lvlJc w:val="left"/>
      <w:pPr>
        <w:ind w:left="0" w:firstLine="0"/>
      </w:pPr>
    </w:lvl>
    <w:lvl w:ilvl="4" w:tplc="BC0ED6F8">
      <w:numFmt w:val="decimal"/>
      <w:lvlText w:val=""/>
      <w:lvlJc w:val="left"/>
      <w:pPr>
        <w:ind w:left="0" w:firstLine="0"/>
      </w:pPr>
    </w:lvl>
    <w:lvl w:ilvl="5" w:tplc="8D36CDA0">
      <w:numFmt w:val="decimal"/>
      <w:lvlText w:val=""/>
      <w:lvlJc w:val="left"/>
      <w:pPr>
        <w:ind w:left="0" w:firstLine="0"/>
      </w:pPr>
    </w:lvl>
    <w:lvl w:ilvl="6" w:tplc="EC507320">
      <w:numFmt w:val="decimal"/>
      <w:lvlText w:val=""/>
      <w:lvlJc w:val="left"/>
      <w:pPr>
        <w:ind w:left="0" w:firstLine="0"/>
      </w:pPr>
    </w:lvl>
    <w:lvl w:ilvl="7" w:tplc="0D945880">
      <w:numFmt w:val="decimal"/>
      <w:lvlText w:val=""/>
      <w:lvlJc w:val="left"/>
      <w:pPr>
        <w:ind w:left="0" w:firstLine="0"/>
      </w:pPr>
    </w:lvl>
    <w:lvl w:ilvl="8" w:tplc="AF0A8ACA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34C76C1B"/>
    <w:multiLevelType w:val="multilevel"/>
    <w:tmpl w:val="20AE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9179F"/>
    <w:multiLevelType w:val="multilevel"/>
    <w:tmpl w:val="DA7A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E163D"/>
    <w:multiLevelType w:val="multilevel"/>
    <w:tmpl w:val="C360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D48DB"/>
    <w:multiLevelType w:val="multilevel"/>
    <w:tmpl w:val="5DB0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604828"/>
    <w:multiLevelType w:val="multilevel"/>
    <w:tmpl w:val="C0FA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D05BF0"/>
    <w:multiLevelType w:val="multilevel"/>
    <w:tmpl w:val="833E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E72D8"/>
    <w:multiLevelType w:val="hybridMultilevel"/>
    <w:tmpl w:val="BD80704A"/>
    <w:lvl w:ilvl="0" w:tplc="23FE0D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AE8262">
      <w:numFmt w:val="decimal"/>
      <w:lvlText w:val=""/>
      <w:lvlJc w:val="left"/>
      <w:pPr>
        <w:ind w:left="0" w:firstLine="0"/>
      </w:pPr>
    </w:lvl>
    <w:lvl w:ilvl="2" w:tplc="9314F764">
      <w:numFmt w:val="decimal"/>
      <w:lvlText w:val=""/>
      <w:lvlJc w:val="left"/>
      <w:pPr>
        <w:ind w:left="0" w:firstLine="0"/>
      </w:pPr>
    </w:lvl>
    <w:lvl w:ilvl="3" w:tplc="5C00F2F4">
      <w:numFmt w:val="decimal"/>
      <w:lvlText w:val=""/>
      <w:lvlJc w:val="left"/>
      <w:pPr>
        <w:ind w:left="0" w:firstLine="0"/>
      </w:pPr>
    </w:lvl>
    <w:lvl w:ilvl="4" w:tplc="431ABEDC">
      <w:numFmt w:val="decimal"/>
      <w:lvlText w:val=""/>
      <w:lvlJc w:val="left"/>
      <w:pPr>
        <w:ind w:left="0" w:firstLine="0"/>
      </w:pPr>
    </w:lvl>
    <w:lvl w:ilvl="5" w:tplc="B8623972">
      <w:numFmt w:val="decimal"/>
      <w:lvlText w:val=""/>
      <w:lvlJc w:val="left"/>
      <w:pPr>
        <w:ind w:left="0" w:firstLine="0"/>
      </w:pPr>
    </w:lvl>
    <w:lvl w:ilvl="6" w:tplc="5816BB88">
      <w:numFmt w:val="decimal"/>
      <w:lvlText w:val=""/>
      <w:lvlJc w:val="left"/>
      <w:pPr>
        <w:ind w:left="0" w:firstLine="0"/>
      </w:pPr>
    </w:lvl>
    <w:lvl w:ilvl="7" w:tplc="ECDC5366">
      <w:numFmt w:val="decimal"/>
      <w:lvlText w:val=""/>
      <w:lvlJc w:val="left"/>
      <w:pPr>
        <w:ind w:left="0" w:firstLine="0"/>
      </w:pPr>
    </w:lvl>
    <w:lvl w:ilvl="8" w:tplc="D4648AAC">
      <w:numFmt w:val="decimal"/>
      <w:lvlText w:val=""/>
      <w:lvlJc w:val="left"/>
      <w:pPr>
        <w:ind w:left="0" w:firstLine="0"/>
      </w:pPr>
    </w:lvl>
  </w:abstractNum>
  <w:num w:numId="1" w16cid:durableId="2133739762">
    <w:abstractNumId w:val="11"/>
  </w:num>
  <w:num w:numId="2" w16cid:durableId="513806106">
    <w:abstractNumId w:val="8"/>
  </w:num>
  <w:num w:numId="3" w16cid:durableId="1741512935">
    <w:abstractNumId w:val="4"/>
  </w:num>
  <w:num w:numId="4" w16cid:durableId="1888106828">
    <w:abstractNumId w:val="10"/>
  </w:num>
  <w:num w:numId="5" w16cid:durableId="1635023708">
    <w:abstractNumId w:val="12"/>
  </w:num>
  <w:num w:numId="6" w16cid:durableId="2065449084">
    <w:abstractNumId w:val="9"/>
  </w:num>
  <w:num w:numId="7" w16cid:durableId="69352298">
    <w:abstractNumId w:val="0"/>
  </w:num>
  <w:num w:numId="8" w16cid:durableId="588007248">
    <w:abstractNumId w:val="3"/>
  </w:num>
  <w:num w:numId="9" w16cid:durableId="2022853454">
    <w:abstractNumId w:val="1"/>
  </w:num>
  <w:num w:numId="10" w16cid:durableId="259800151">
    <w:abstractNumId w:val="5"/>
  </w:num>
  <w:num w:numId="11" w16cid:durableId="220484626">
    <w:abstractNumId w:val="2"/>
  </w:num>
  <w:num w:numId="12" w16cid:durableId="1150828716">
    <w:abstractNumId w:val="13"/>
  </w:num>
  <w:num w:numId="13" w16cid:durableId="542594278">
    <w:abstractNumId w:val="6"/>
  </w:num>
  <w:num w:numId="14" w16cid:durableId="2041664999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6786848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49B"/>
    <w:rsid w:val="000B6C3A"/>
    <w:rsid w:val="00AC549B"/>
    <w:rsid w:val="00E5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E9AAD"/>
  <w15:chartTrackingRefBased/>
  <w15:docId w15:val="{F0EC3F6E-6F73-47D7-AC67-90E8C8B55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5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5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5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5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5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5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5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5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5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5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5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5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54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54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54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54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54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54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5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5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5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5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5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54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54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54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5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54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54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C549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C5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23</Pages>
  <Words>834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Fiergs</Company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Moraes de Mattos</dc:creator>
  <cp:keywords/>
  <dc:description/>
  <cp:lastModifiedBy>Pablo Moraes de Mattos</cp:lastModifiedBy>
  <cp:revision>1</cp:revision>
  <dcterms:created xsi:type="dcterms:W3CDTF">2026-05-06T16:56:00Z</dcterms:created>
  <dcterms:modified xsi:type="dcterms:W3CDTF">2026-05-06T17:55:00Z</dcterms:modified>
</cp:coreProperties>
</file>